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7" w:rsidRPr="00EC0D34" w:rsidRDefault="002E3AF7" w:rsidP="006F2876">
      <w:pPr>
        <w:tabs>
          <w:tab w:val="left" w:pos="2694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C0D34">
        <w:rPr>
          <w:rFonts w:ascii="Times New Roman" w:hAnsi="Times New Roman" w:cs="Times New Roman"/>
          <w:sz w:val="28"/>
          <w:szCs w:val="28"/>
        </w:rPr>
        <w:t>Проект № 134779-8</w:t>
      </w:r>
    </w:p>
    <w:p w:rsidR="002E3AF7" w:rsidRPr="00EC0D34" w:rsidRDefault="002E3AF7" w:rsidP="002E3AF7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C0D34">
        <w:rPr>
          <w:rFonts w:ascii="Times New Roman" w:hAnsi="Times New Roman" w:cs="Times New Roman"/>
          <w:sz w:val="28"/>
          <w:szCs w:val="28"/>
        </w:rPr>
        <w:t>в</w:t>
      </w:r>
      <w:r w:rsidR="003E3A76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EC0D34">
        <w:rPr>
          <w:rFonts w:ascii="Times New Roman" w:hAnsi="Times New Roman" w:cs="Times New Roman"/>
          <w:sz w:val="28"/>
          <w:szCs w:val="28"/>
        </w:rPr>
        <w:t xml:space="preserve"> чтении</w:t>
      </w: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DE" w:rsidRPr="00EC0D34" w:rsidRDefault="00A331DE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jc w:val="center"/>
        <w:rPr>
          <w:sz w:val="28"/>
          <w:szCs w:val="28"/>
        </w:rPr>
      </w:pPr>
      <w:r w:rsidRPr="00EC0D34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F7" w:rsidRPr="00EC0D34" w:rsidRDefault="002E3AF7" w:rsidP="002E3A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258" w:rsidRDefault="00504149" w:rsidP="00DD6258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5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внесении изменений в</w:t>
      </w:r>
      <w:r w:rsidRPr="00152D5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152D5F">
        <w:rPr>
          <w:rFonts w:ascii="Times New Roman" w:hAnsi="Times New Roman" w:cs="Times New Roman"/>
          <w:b/>
          <w:bCs/>
          <w:sz w:val="28"/>
          <w:szCs w:val="28"/>
        </w:rPr>
        <w:t>Градостроительн</w:t>
      </w:r>
      <w:r w:rsidR="00DD625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52D5F"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</w:p>
    <w:p w:rsidR="005C6446" w:rsidRPr="005C6446" w:rsidRDefault="00504149" w:rsidP="00DD62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152D5F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152D5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5C6446"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и</w:t>
      </w:r>
      <w:r w:rsidR="005C6446" w:rsidRPr="005C64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5C6446"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отдельные</w:t>
      </w:r>
      <w:r w:rsidR="005C6446" w:rsidRPr="005C64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5C6446"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законодательные</w:t>
      </w:r>
      <w:r w:rsidR="005C6446" w:rsidRPr="005C64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5C6446"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акты</w:t>
      </w:r>
      <w:r w:rsidR="005C6446" w:rsidRPr="005C64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936D72" w:rsidRDefault="005C6446" w:rsidP="003E3A7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Российской</w:t>
      </w:r>
      <w:r w:rsidRPr="005C64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5C6446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lang w:eastAsia="ru-RU" w:bidi="ar-SA"/>
        </w:rPr>
        <w:t>Федерации</w:t>
      </w:r>
      <w:r w:rsidR="00504149" w:rsidRPr="00152D5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br/>
      </w:r>
    </w:p>
    <w:p w:rsidR="003E3A76" w:rsidRDefault="003E3A76" w:rsidP="00936D72">
      <w:pPr>
        <w:jc w:val="center"/>
        <w:rPr>
          <w:sz w:val="28"/>
          <w:szCs w:val="28"/>
          <w:lang w:bidi="ru-RU"/>
        </w:rPr>
      </w:pPr>
    </w:p>
    <w:p w:rsidR="003E3A76" w:rsidRPr="00936D72" w:rsidRDefault="003E3A76" w:rsidP="00936D72">
      <w:pPr>
        <w:jc w:val="center"/>
        <w:rPr>
          <w:sz w:val="28"/>
          <w:szCs w:val="28"/>
          <w:lang w:bidi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43"/>
        <w:gridCol w:w="4643"/>
      </w:tblGrid>
      <w:tr w:rsidR="00B50004" w:rsidRPr="00B50004" w:rsidTr="00254107">
        <w:tc>
          <w:tcPr>
            <w:tcW w:w="4643" w:type="dxa"/>
            <w:shd w:val="clear" w:color="auto" w:fill="FFFFFF"/>
          </w:tcPr>
          <w:p w:rsidR="00936D72" w:rsidRPr="00B50004" w:rsidRDefault="00936D72" w:rsidP="00727768">
            <w:pPr>
              <w:rPr>
                <w:bCs/>
                <w:color w:val="FFFFFF" w:themeColor="background1"/>
                <w:sz w:val="28"/>
                <w:szCs w:val="28"/>
                <w:lang w:bidi="ru-RU"/>
              </w:rPr>
            </w:pPr>
            <w:proofErr w:type="gramStart"/>
            <w:r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>Принят</w:t>
            </w:r>
            <w:proofErr w:type="gramEnd"/>
            <w:r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 xml:space="preserve"> Государственной Думой</w:t>
            </w:r>
          </w:p>
        </w:tc>
        <w:tc>
          <w:tcPr>
            <w:tcW w:w="4643" w:type="dxa"/>
            <w:shd w:val="clear" w:color="auto" w:fill="FFFFFF"/>
          </w:tcPr>
          <w:p w:rsidR="00936D72" w:rsidRPr="00B50004" w:rsidRDefault="00936D72" w:rsidP="00BF2394">
            <w:pPr>
              <w:jc w:val="center"/>
              <w:rPr>
                <w:bCs/>
                <w:color w:val="FFFFFF" w:themeColor="background1"/>
                <w:sz w:val="28"/>
                <w:szCs w:val="28"/>
                <w:lang w:bidi="ru-RU"/>
              </w:rPr>
            </w:pPr>
            <w:r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>2</w:t>
            </w:r>
            <w:r w:rsidR="00BF2394"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>3</w:t>
            </w:r>
            <w:r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 xml:space="preserve"> </w:t>
            </w:r>
            <w:r w:rsidR="00BF2394"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>июля</w:t>
            </w:r>
            <w:r w:rsidRPr="00B50004">
              <w:rPr>
                <w:bCs/>
                <w:color w:val="FFFFFF" w:themeColor="background1"/>
                <w:sz w:val="28"/>
                <w:szCs w:val="28"/>
                <w:lang w:bidi="ru-RU"/>
              </w:rPr>
              <w:t xml:space="preserve"> 2024 года</w:t>
            </w:r>
          </w:p>
        </w:tc>
      </w:tr>
    </w:tbl>
    <w:p w:rsidR="00936D72" w:rsidRDefault="00936D72" w:rsidP="00936D72">
      <w:pPr>
        <w:jc w:val="center"/>
        <w:rPr>
          <w:sz w:val="28"/>
          <w:szCs w:val="28"/>
          <w:lang w:bidi="ru-RU"/>
        </w:rPr>
      </w:pPr>
    </w:p>
    <w:p w:rsidR="00727768" w:rsidRPr="00BF2394" w:rsidRDefault="00727768" w:rsidP="00936D72">
      <w:pPr>
        <w:jc w:val="center"/>
        <w:rPr>
          <w:sz w:val="28"/>
          <w:szCs w:val="28"/>
          <w:lang w:bidi="ru-RU"/>
        </w:rPr>
      </w:pPr>
    </w:p>
    <w:p w:rsidR="00936D72" w:rsidRDefault="00936D72" w:rsidP="00936D72">
      <w:pPr>
        <w:jc w:val="center"/>
        <w:rPr>
          <w:sz w:val="28"/>
          <w:szCs w:val="28"/>
          <w:lang w:bidi="ru-RU"/>
        </w:rPr>
      </w:pPr>
    </w:p>
    <w:p w:rsidR="00FE48FB" w:rsidRDefault="00FE48FB" w:rsidP="00936D72">
      <w:pPr>
        <w:jc w:val="center"/>
        <w:rPr>
          <w:sz w:val="28"/>
          <w:szCs w:val="28"/>
          <w:lang w:bidi="ru-RU"/>
        </w:rPr>
      </w:pPr>
    </w:p>
    <w:p w:rsidR="00FE48FB" w:rsidRPr="00936D72" w:rsidRDefault="00FE48FB" w:rsidP="00936D72">
      <w:pPr>
        <w:jc w:val="center"/>
        <w:rPr>
          <w:sz w:val="28"/>
          <w:szCs w:val="28"/>
          <w:lang w:bidi="ru-RU"/>
        </w:rPr>
      </w:pPr>
    </w:p>
    <w:p w:rsidR="00E81303" w:rsidRPr="00E81303" w:rsidRDefault="00E81303" w:rsidP="00936D72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04149" w:rsidRPr="003E3A76" w:rsidRDefault="00504149" w:rsidP="0040137B">
      <w:pPr>
        <w:widowControl w:val="0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76">
        <w:rPr>
          <w:rFonts w:ascii="Times New Roman" w:hAnsi="Times New Roman" w:cs="Times New Roman"/>
          <w:sz w:val="28"/>
          <w:szCs w:val="28"/>
        </w:rPr>
        <w:t>Внести в Градостроительн</w:t>
      </w:r>
      <w:r w:rsidR="003E6020" w:rsidRPr="003E3A76">
        <w:rPr>
          <w:rFonts w:ascii="Times New Roman" w:hAnsi="Times New Roman" w:cs="Times New Roman"/>
          <w:sz w:val="28"/>
          <w:szCs w:val="28"/>
        </w:rPr>
        <w:t>ый</w:t>
      </w:r>
      <w:r w:rsidRPr="003E3A76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  <w:r w:rsidR="0081655E" w:rsidRPr="003E3A7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</w:t>
      </w:r>
      <w:r w:rsidR="00550934" w:rsidRP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16; 2006, № 1, ст. 10, 21; № 52, ст. 5498; 2007, № 1, ст. 21; № 31, ст.</w:t>
      </w:r>
      <w:r w:rsidR="00550934" w:rsidRP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4012; 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50, ст. 6237; 2008, № 20, ст. 2260; № 30, ст. 3604; 2009, № 1, ст. 17; 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 xml:space="preserve">48, ст. 5711; 2010, № 31, ст. 4209; </w:t>
      </w:r>
      <w:proofErr w:type="gramStart"/>
      <w:r w:rsidR="0081655E" w:rsidRPr="003E3A76">
        <w:rPr>
          <w:rFonts w:ascii="Times New Roman" w:hAnsi="Times New Roman" w:cs="Times New Roman"/>
          <w:sz w:val="28"/>
          <w:szCs w:val="28"/>
        </w:rPr>
        <w:t>2011, № 13, ст. 1688; № 29, ст. 4281; 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30, ст. 4591, 4594, 4605; № 49, ст. 7015; 2012, № 53,  ст. 7643; 2013,</w:t>
      </w:r>
      <w:r w:rsidR="00737AA0" w:rsidRPr="003E3A76">
        <w:rPr>
          <w:rFonts w:ascii="Times New Roman" w:hAnsi="Times New Roman" w:cs="Times New Roman"/>
          <w:sz w:val="28"/>
          <w:szCs w:val="28"/>
        </w:rPr>
        <w:t xml:space="preserve"> </w:t>
      </w:r>
      <w:r w:rsidR="0081655E" w:rsidRPr="003E3A76">
        <w:rPr>
          <w:rFonts w:ascii="Times New Roman" w:hAnsi="Times New Roman" w:cs="Times New Roman"/>
          <w:sz w:val="28"/>
          <w:szCs w:val="28"/>
        </w:rPr>
        <w:t>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27, ст. 3480; № 30, ст. 4080; № 52, ст. 6983; 2014, № 14, ст. 1557; № 26, ст. 3377, 3387; № 30, ст. 4220; № 43, ст. 5799, 5804; № 48, ст. 6640; 2015, 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1, ст. 11, 86;</w:t>
      </w:r>
      <w:proofErr w:type="gramEnd"/>
      <w:r w:rsidR="0081655E" w:rsidRPr="003E3A7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1655E" w:rsidRPr="003E3A76">
        <w:rPr>
          <w:rFonts w:ascii="Times New Roman" w:hAnsi="Times New Roman" w:cs="Times New Roman"/>
          <w:sz w:val="28"/>
          <w:szCs w:val="28"/>
        </w:rPr>
        <w:t xml:space="preserve">27, </w:t>
      </w:r>
      <w:r w:rsidR="0081655E" w:rsidRPr="003E3A76">
        <w:rPr>
          <w:rFonts w:ascii="Times New Roman" w:hAnsi="Times New Roman" w:cs="Times New Roman"/>
          <w:sz w:val="28"/>
          <w:szCs w:val="28"/>
        </w:rPr>
        <w:lastRenderedPageBreak/>
        <w:t>ст. 3967; № 29, ст. 4342; № 48, ст. 6705; 2016, №</w:t>
      </w:r>
      <w:r w:rsidR="0040137B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1, ст.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22; № 27, ст. 4301, 4302, 4305, 4306; 2017, № 31, ст. 4740; 2018, № 1, ст.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27; № 32, ст. 5114, 5133, 5134, 5135; 2019, № 26, ст. 3317; № 31,</w:t>
      </w:r>
      <w:r w:rsidR="00737AA0" w:rsidRPr="003E3A76">
        <w:rPr>
          <w:rFonts w:ascii="Times New Roman" w:hAnsi="Times New Roman" w:cs="Times New Roman"/>
          <w:sz w:val="28"/>
          <w:szCs w:val="28"/>
        </w:rPr>
        <w:t xml:space="preserve"> </w:t>
      </w:r>
      <w:r w:rsidR="0081655E" w:rsidRPr="003E3A76">
        <w:rPr>
          <w:rFonts w:ascii="Times New Roman" w:hAnsi="Times New Roman" w:cs="Times New Roman"/>
          <w:sz w:val="28"/>
          <w:szCs w:val="28"/>
        </w:rPr>
        <w:t>ст.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4442, 4453; № 51, ст. 7492; № 52, ст. 7790; 2020, № 29, ст. 4504;</w:t>
      </w:r>
      <w:proofErr w:type="gramEnd"/>
      <w:r w:rsidR="0081655E" w:rsidRPr="003E3A7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1655E" w:rsidRPr="003E3A76">
        <w:rPr>
          <w:rFonts w:ascii="Times New Roman" w:hAnsi="Times New Roman" w:cs="Times New Roman"/>
          <w:sz w:val="28"/>
          <w:szCs w:val="28"/>
        </w:rPr>
        <w:t>31, ст. 5013, 5023; № 50, ст. 8061; 2021, № 1, ст. 7, 33; № 27, ст. 5103, 5104;</w:t>
      </w:r>
      <w:r w:rsidR="003E3A76">
        <w:rPr>
          <w:rFonts w:ascii="Times New Roman" w:hAnsi="Times New Roman" w:cs="Times New Roman"/>
          <w:sz w:val="28"/>
          <w:szCs w:val="28"/>
        </w:rPr>
        <w:t xml:space="preserve"> </w:t>
      </w:r>
      <w:r w:rsidR="0081655E" w:rsidRPr="003E3A76">
        <w:rPr>
          <w:rFonts w:ascii="Times New Roman" w:hAnsi="Times New Roman" w:cs="Times New Roman"/>
          <w:sz w:val="28"/>
          <w:szCs w:val="28"/>
        </w:rPr>
        <w:t>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50, ст. 8415; 2022, № 1, ст. 5, 16, 45; № 18, ст. 3010; № 29, ст. 5317; №</w:t>
      </w:r>
      <w:r w:rsidR="003E3A76">
        <w:rPr>
          <w:rFonts w:ascii="Times New Roman" w:hAnsi="Times New Roman" w:cs="Times New Roman"/>
          <w:sz w:val="28"/>
          <w:szCs w:val="28"/>
        </w:rPr>
        <w:t> </w:t>
      </w:r>
      <w:r w:rsidR="0081655E" w:rsidRPr="003E3A76">
        <w:rPr>
          <w:rFonts w:ascii="Times New Roman" w:hAnsi="Times New Roman" w:cs="Times New Roman"/>
          <w:sz w:val="28"/>
          <w:szCs w:val="28"/>
        </w:rPr>
        <w:t>52, ст. 9371, 9372; 2023, № 1, ст. 59; № 29, ст. 5323; № 32, ст. 6167, 6201; № 51, ст. 9148; № 52, ст. 9526;</w:t>
      </w:r>
      <w:proofErr w:type="gramEnd"/>
      <w:r w:rsidR="0081655E" w:rsidRPr="003E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5E" w:rsidRPr="003E3A76">
        <w:rPr>
          <w:rFonts w:ascii="Times New Roman" w:hAnsi="Times New Roman" w:cs="Times New Roman"/>
          <w:sz w:val="28"/>
          <w:szCs w:val="28"/>
        </w:rPr>
        <w:t>2024, № 1, ст. 8, 34</w:t>
      </w:r>
      <w:r w:rsidRPr="003E3A76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C6446" w:rsidRPr="003E3A76" w:rsidRDefault="005C6446" w:rsidP="0040137B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1)</w:t>
      </w:r>
      <w:r w:rsid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част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ь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9 статьи 5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2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после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градостроительства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дополнить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="00B60DCD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или подведомственным ему государственным (бюджетным или автономным) учреждением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; </w:t>
      </w:r>
    </w:p>
    <w:p w:rsidR="003C1B81" w:rsidRPr="003E3A76" w:rsidRDefault="003C1B81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2)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часть 11</w:t>
      </w:r>
      <w:r w:rsidR="00236B56" w:rsidRPr="003E3A76">
        <w:rPr>
          <w:rFonts w:ascii="Times New Roman" w:eastAsia="Courier New" w:hAnsi="Times New Roman" w:cs="Times New Roman"/>
          <w:sz w:val="28"/>
          <w:szCs w:val="28"/>
        </w:rPr>
        <w:t xml:space="preserve"> статьи 48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после слов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="0081655E" w:rsidRPr="003E3A76">
        <w:rPr>
          <w:rFonts w:ascii="Times New Roman" w:eastAsia="Courier New" w:hAnsi="Times New Roman" w:cs="Times New Roman"/>
          <w:sz w:val="28"/>
          <w:szCs w:val="28"/>
        </w:rPr>
        <w:t>П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одготовка проектной документации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дополнить словами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(за исключением проектной документации, указанной в пункте 2 части 1 статьи 48</w:t>
      </w:r>
      <w:r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2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настоящего Кодекса)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7E3C65" w:rsidRPr="003E3A76" w:rsidRDefault="003C1B81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3</w:t>
      </w:r>
      <w:r w:rsidR="007E3C65" w:rsidRPr="003E3A76">
        <w:rPr>
          <w:rFonts w:ascii="Times New Roman" w:eastAsia="Courier New" w:hAnsi="Times New Roman" w:cs="Times New Roman"/>
          <w:sz w:val="28"/>
          <w:szCs w:val="28"/>
        </w:rPr>
        <w:t>) в статье 48</w:t>
      </w:r>
      <w:r w:rsidR="007E3C65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2</w:t>
      </w:r>
      <w:r w:rsidR="007E3C65" w:rsidRPr="003E3A76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E40A19" w:rsidRPr="003E3A76" w:rsidRDefault="007E3C65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а) </w:t>
      </w:r>
      <w:r w:rsidR="00E40A19" w:rsidRPr="003E3A76">
        <w:rPr>
          <w:rFonts w:ascii="Times New Roman" w:eastAsia="Courier New" w:hAnsi="Times New Roman" w:cs="Times New Roman"/>
          <w:sz w:val="28"/>
          <w:szCs w:val="28"/>
        </w:rPr>
        <w:t>часть 1 изложить в следующей редакции:</w:t>
      </w:r>
    </w:p>
    <w:p w:rsidR="00E40A19" w:rsidRPr="003E3A76" w:rsidRDefault="00774A5F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>1.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>Типовой проектной документацией</w:t>
      </w:r>
      <w:r w:rsidR="004057DE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7051A" w:rsidRPr="003E3A76">
        <w:rPr>
          <w:rFonts w:ascii="Times New Roman" w:eastAsia="Courier New" w:hAnsi="Times New Roman" w:cs="Times New Roman"/>
          <w:sz w:val="28"/>
          <w:szCs w:val="28"/>
        </w:rPr>
        <w:t xml:space="preserve">по решению уполномоченного Правительством Российской Федерации федерального органа исполнительной власти </w:t>
      </w:r>
      <w:r w:rsidR="004057DE" w:rsidRPr="003E3A76">
        <w:rPr>
          <w:rFonts w:ascii="Times New Roman" w:eastAsia="Courier New" w:hAnsi="Times New Roman" w:cs="Times New Roman"/>
          <w:sz w:val="28"/>
          <w:szCs w:val="28"/>
        </w:rPr>
        <w:t xml:space="preserve">может быть </w:t>
      </w:r>
      <w:proofErr w:type="gramStart"/>
      <w:r w:rsidR="004057DE" w:rsidRPr="003E3A76">
        <w:rPr>
          <w:rFonts w:ascii="Times New Roman" w:eastAsia="Courier New" w:hAnsi="Times New Roman" w:cs="Times New Roman"/>
          <w:sz w:val="28"/>
          <w:szCs w:val="28"/>
        </w:rPr>
        <w:t>признана</w:t>
      </w:r>
      <w:proofErr w:type="gramEnd"/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AC113F" w:rsidRPr="003E3A76" w:rsidRDefault="00B60DCD" w:rsidP="0040137B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1)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>проектная документация</w:t>
      </w:r>
      <w:r w:rsidR="00505343" w:rsidRPr="003E3A76">
        <w:rPr>
          <w:rFonts w:ascii="Times New Roman" w:eastAsia="Courier New" w:hAnsi="Times New Roman" w:cs="Times New Roman"/>
          <w:sz w:val="28"/>
          <w:szCs w:val="28"/>
        </w:rPr>
        <w:t xml:space="preserve"> объекта капитального строительства</w:t>
      </w:r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gramStart"/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lastRenderedPageBreak/>
        <w:t>получившая</w:t>
      </w:r>
      <w:proofErr w:type="gramEnd"/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 xml:space="preserve"> положительное заключение государственной экспертизы проектной документации и</w:t>
      </w:r>
      <w:r w:rsid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02EAC" w:rsidRPr="003E3A76">
        <w:rPr>
          <w:rFonts w:ascii="Times New Roman" w:eastAsia="Courier New" w:hAnsi="Times New Roman" w:cs="Times New Roman"/>
          <w:sz w:val="28"/>
          <w:szCs w:val="28"/>
        </w:rPr>
        <w:t>использованная при строительстве объекта капитального строительства</w:t>
      </w:r>
      <w:r w:rsidR="00AC113F" w:rsidRPr="003E3A76">
        <w:rPr>
          <w:rFonts w:ascii="Times New Roman" w:eastAsia="Courier New" w:hAnsi="Times New Roman" w:cs="Times New Roman"/>
          <w:sz w:val="28"/>
          <w:szCs w:val="28"/>
        </w:rPr>
        <w:t>, при условии, что в отношении такого объекта (за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="00AC113F" w:rsidRPr="003E3A76">
        <w:rPr>
          <w:rFonts w:ascii="Times New Roman" w:eastAsia="Courier New" w:hAnsi="Times New Roman" w:cs="Times New Roman"/>
          <w:sz w:val="28"/>
          <w:szCs w:val="28"/>
        </w:rPr>
        <w:t>исключением объект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а</w:t>
      </w:r>
      <w:r w:rsidR="00AC113F" w:rsidRPr="003E3A76">
        <w:rPr>
          <w:rFonts w:ascii="Times New Roman" w:eastAsia="Courier New" w:hAnsi="Times New Roman" w:cs="Times New Roman"/>
          <w:sz w:val="28"/>
          <w:szCs w:val="28"/>
        </w:rPr>
        <w:t xml:space="preserve"> индивидуального жилищного строительства) получено разрешение на его ввод в эксплуатацию;</w:t>
      </w:r>
    </w:p>
    <w:p w:rsidR="00505343" w:rsidRPr="003E3A76" w:rsidRDefault="00261064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2)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="00174613" w:rsidRPr="003E3A76">
        <w:rPr>
          <w:rFonts w:ascii="Times New Roman" w:eastAsia="Courier New" w:hAnsi="Times New Roman" w:cs="Times New Roman"/>
          <w:sz w:val="28"/>
          <w:szCs w:val="28"/>
        </w:rPr>
        <w:t>проектная документация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 xml:space="preserve"> объекта капитального строительства</w:t>
      </w:r>
      <w:r w:rsidR="00174613" w:rsidRPr="003E3A76">
        <w:rPr>
          <w:rFonts w:ascii="Times New Roman" w:eastAsia="Courier New" w:hAnsi="Times New Roman" w:cs="Times New Roman"/>
          <w:sz w:val="28"/>
          <w:szCs w:val="28"/>
        </w:rPr>
        <w:t xml:space="preserve">, подготовленная в целях </w:t>
      </w:r>
      <w:r w:rsidR="004057DE" w:rsidRPr="003E3A76">
        <w:rPr>
          <w:rFonts w:ascii="Times New Roman" w:eastAsia="Courier New" w:hAnsi="Times New Roman" w:cs="Times New Roman"/>
          <w:sz w:val="28"/>
          <w:szCs w:val="28"/>
        </w:rPr>
        <w:t>неоднократного применения</w:t>
      </w:r>
      <w:r w:rsidR="00174613" w:rsidRPr="003E3A76">
        <w:rPr>
          <w:rFonts w:ascii="Times New Roman" w:eastAsia="Courier New" w:hAnsi="Times New Roman" w:cs="Times New Roman"/>
          <w:sz w:val="28"/>
          <w:szCs w:val="28"/>
        </w:rPr>
        <w:t xml:space="preserve"> при </w:t>
      </w:r>
      <w:r w:rsidR="00A15A6C" w:rsidRPr="003E3A76">
        <w:rPr>
          <w:rFonts w:ascii="Times New Roman" w:eastAsia="Courier New" w:hAnsi="Times New Roman" w:cs="Times New Roman"/>
          <w:sz w:val="28"/>
          <w:szCs w:val="28"/>
        </w:rPr>
        <w:t xml:space="preserve">архитектурно-строительном </w:t>
      </w:r>
      <w:r w:rsidR="00174613" w:rsidRPr="003E3A76">
        <w:rPr>
          <w:rFonts w:ascii="Times New Roman" w:eastAsia="Courier New" w:hAnsi="Times New Roman" w:cs="Times New Roman"/>
          <w:sz w:val="28"/>
          <w:szCs w:val="28"/>
        </w:rPr>
        <w:t>проектировании объе</w:t>
      </w:r>
      <w:r w:rsidR="00B60DCD" w:rsidRPr="003E3A76">
        <w:rPr>
          <w:rFonts w:ascii="Times New Roman" w:eastAsia="Courier New" w:hAnsi="Times New Roman" w:cs="Times New Roman"/>
          <w:sz w:val="28"/>
          <w:szCs w:val="28"/>
        </w:rPr>
        <w:t>ктов капитального строительства</w:t>
      </w:r>
      <w:r w:rsidR="00174613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7461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и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17461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получившая положительное заключение государственной экспертизы проектной документации</w:t>
      </w:r>
      <w:proofErr w:type="gramStart"/>
      <w:r w:rsidR="00505343" w:rsidRPr="003E3A76">
        <w:rPr>
          <w:rFonts w:ascii="Times New Roman" w:eastAsia="Courier New" w:hAnsi="Times New Roman" w:cs="Times New Roman"/>
          <w:sz w:val="28"/>
          <w:szCs w:val="28"/>
        </w:rPr>
        <w:t>.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="00505343" w:rsidRPr="003E3A76">
        <w:rPr>
          <w:rFonts w:ascii="Times New Roman" w:eastAsia="Courier New" w:hAnsi="Times New Roman" w:cs="Times New Roman"/>
          <w:sz w:val="28"/>
          <w:szCs w:val="28"/>
        </w:rPr>
        <w:t>;</w:t>
      </w:r>
      <w:proofErr w:type="gramEnd"/>
    </w:p>
    <w:p w:rsidR="00AD69D8" w:rsidRPr="003E3A76" w:rsidRDefault="00505343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б) дополнить част</w:t>
      </w:r>
      <w:r w:rsidR="00424E34" w:rsidRPr="003E3A76">
        <w:rPr>
          <w:rFonts w:ascii="Times New Roman" w:eastAsia="Courier New" w:hAnsi="Times New Roman" w:cs="Times New Roman"/>
          <w:sz w:val="28"/>
          <w:szCs w:val="28"/>
        </w:rPr>
        <w:t>ями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119DA" w:rsidRPr="003E3A76">
        <w:rPr>
          <w:rFonts w:ascii="Times New Roman" w:eastAsia="Courier New" w:hAnsi="Times New Roman" w:cs="Times New Roman"/>
          <w:sz w:val="28"/>
          <w:szCs w:val="28"/>
        </w:rPr>
        <w:t>1</w:t>
      </w:r>
      <w:r w:rsidR="008119DA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1</w:t>
      </w:r>
      <w:r w:rsidR="008119DA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1411" w:rsidRPr="003E3A76">
        <w:rPr>
          <w:rFonts w:ascii="Times New Roman" w:eastAsia="Courier New" w:hAnsi="Times New Roman" w:cs="Times New Roman"/>
          <w:sz w:val="28"/>
          <w:szCs w:val="28"/>
        </w:rPr>
        <w:t>-</w:t>
      </w:r>
      <w:r w:rsidR="00424E34" w:rsidRPr="003E3A76">
        <w:rPr>
          <w:rFonts w:ascii="Times New Roman" w:eastAsia="Courier New" w:hAnsi="Times New Roman" w:cs="Times New Roman"/>
          <w:sz w:val="28"/>
          <w:szCs w:val="28"/>
        </w:rPr>
        <w:t xml:space="preserve"> 1</w:t>
      </w:r>
      <w:r w:rsidR="00BA1783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3</w:t>
      </w:r>
      <w:r w:rsidR="00424E34" w:rsidRPr="003E3A76">
        <w:rPr>
          <w:rFonts w:ascii="Times New Roman" w:eastAsia="Courier New" w:hAnsi="Times New Roman" w:cs="Times New Roman"/>
          <w:sz w:val="28"/>
          <w:szCs w:val="28"/>
        </w:rPr>
        <w:t xml:space="preserve"> сле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дующе</w:t>
      </w:r>
      <w:r w:rsidR="00424E34" w:rsidRPr="003E3A76">
        <w:rPr>
          <w:rFonts w:ascii="Times New Roman" w:eastAsia="Courier New" w:hAnsi="Times New Roman" w:cs="Times New Roman"/>
          <w:sz w:val="28"/>
          <w:szCs w:val="28"/>
        </w:rPr>
        <w:t>го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24E34" w:rsidRPr="003E3A76">
        <w:rPr>
          <w:rFonts w:ascii="Times New Roman" w:eastAsia="Courier New" w:hAnsi="Times New Roman" w:cs="Times New Roman"/>
          <w:sz w:val="28"/>
          <w:szCs w:val="28"/>
        </w:rPr>
        <w:t>содержания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AD69D8" w:rsidRPr="003E3A76" w:rsidRDefault="00774A5F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="00505343" w:rsidRPr="003E3A76">
        <w:rPr>
          <w:rFonts w:ascii="Times New Roman" w:eastAsia="Courier New" w:hAnsi="Times New Roman" w:cs="Times New Roman"/>
          <w:sz w:val="28"/>
          <w:szCs w:val="28"/>
        </w:rPr>
        <w:t>1</w:t>
      </w:r>
      <w:r w:rsidR="00505343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1</w:t>
      </w:r>
      <w:r w:rsidR="00505343" w:rsidRPr="003E3A76">
        <w:rPr>
          <w:rFonts w:ascii="Times New Roman" w:eastAsia="Courier New" w:hAnsi="Times New Roman" w:cs="Times New Roman"/>
          <w:sz w:val="28"/>
          <w:szCs w:val="28"/>
        </w:rPr>
        <w:t>.</w:t>
      </w:r>
      <w:r w:rsidR="00550934" w:rsidRPr="003E3A76">
        <w:rPr>
          <w:rFonts w:ascii="Times New Roman" w:eastAsia="Courier New" w:hAnsi="Times New Roman" w:cs="Times New Roman"/>
          <w:sz w:val="28"/>
          <w:szCs w:val="28"/>
        </w:rPr>
        <w:t> </w:t>
      </w:r>
      <w:r w:rsidR="00AD69D8" w:rsidRPr="003E3A76">
        <w:rPr>
          <w:rFonts w:ascii="Times New Roman" w:eastAsia="Courier New" w:hAnsi="Times New Roman" w:cs="Times New Roman"/>
          <w:sz w:val="28"/>
          <w:szCs w:val="28"/>
        </w:rPr>
        <w:t>Функционально-технологическое, конструктивное, инженерно-техническое и иное решение, содержащееся в типовой проектной документации,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(бюджетного или автономного) учреждения может быть признано типовым проектным решением.</w:t>
      </w:r>
    </w:p>
    <w:p w:rsidR="00AD69D8" w:rsidRPr="003E3A76" w:rsidRDefault="008119DA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>1</w:t>
      </w:r>
      <w:r w:rsidR="00BA1783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2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.</w:t>
      </w:r>
      <w:r w:rsidR="0040137B">
        <w:rPr>
          <w:rFonts w:ascii="Times New Roman" w:eastAsia="Courier New" w:hAnsi="Times New Roman" w:cs="Times New Roman"/>
          <w:sz w:val="28"/>
          <w:szCs w:val="28"/>
        </w:rPr>
        <w:t> 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Подготовка проектной документации</w:t>
      </w:r>
      <w:r w:rsidR="009C021A" w:rsidRPr="003E3A76">
        <w:rPr>
          <w:rFonts w:ascii="Times New Roman" w:eastAsia="Courier New" w:hAnsi="Times New Roman" w:cs="Times New Roman"/>
          <w:sz w:val="28"/>
          <w:szCs w:val="28"/>
        </w:rPr>
        <w:t xml:space="preserve"> объекта капитального строительства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, указанной в пункте 2 части 1 настоящей статьи, </w:t>
      </w:r>
      <w:r w:rsidR="00DF1FE1" w:rsidRPr="003E3A76">
        <w:rPr>
          <w:rFonts w:ascii="Times New Roman" w:eastAsia="Courier New" w:hAnsi="Times New Roman" w:cs="Times New Roman"/>
          <w:sz w:val="28"/>
          <w:szCs w:val="28"/>
        </w:rPr>
        <w:t>о</w:t>
      </w:r>
      <w:r w:rsidR="00AD69D8" w:rsidRPr="003E3A76">
        <w:rPr>
          <w:rFonts w:ascii="Times New Roman" w:eastAsia="Courier New" w:hAnsi="Times New Roman" w:cs="Times New Roman"/>
          <w:sz w:val="28"/>
          <w:szCs w:val="28"/>
        </w:rPr>
        <w:t>беспечивается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61064" w:rsidRPr="003E3A76">
        <w:rPr>
          <w:rFonts w:ascii="Times New Roman" w:eastAsia="Courier New" w:hAnsi="Times New Roman" w:cs="Times New Roman"/>
          <w:sz w:val="28"/>
          <w:szCs w:val="28"/>
        </w:rPr>
        <w:t>ф</w:t>
      </w:r>
      <w:r w:rsidR="0026106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едеральными органами</w:t>
      </w:r>
      <w:r w:rsidR="00AD69D8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исполнительной власти, </w:t>
      </w:r>
      <w:r w:rsidR="0026106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подведомственны</w:t>
      </w:r>
      <w:r w:rsidR="00AD69D8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ми им</w:t>
      </w:r>
      <w:r w:rsidR="0026106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BA178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ями, перечень которых определяется </w:t>
      </w:r>
      <w:r w:rsidR="00BA178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lastRenderedPageBreak/>
        <w:t>Правительством Российской Федерации.</w:t>
      </w:r>
    </w:p>
    <w:p w:rsidR="00977942" w:rsidRPr="003E3A76" w:rsidRDefault="00AD69D8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1</w:t>
      </w:r>
      <w:r w:rsidR="00BA1783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.</w:t>
      </w:r>
      <w:r w:rsidR="001076B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Для подготовки проектной документации</w:t>
      </w:r>
      <w:r w:rsidR="00236B5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объекта капитального строительства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указанной в пункте 2 части 1 настоящей статьи, не</w:t>
      </w:r>
      <w:r w:rsidR="0040137B">
        <w:rPr>
          <w:rFonts w:ascii="Times New Roman" w:eastAsia="Courier New" w:hAnsi="Times New Roman" w:cs="Times New Roman"/>
          <w:sz w:val="28"/>
          <w:szCs w:val="28"/>
        </w:rPr>
        <w:t> </w:t>
      </w:r>
      <w:r w:rsidR="000E4117" w:rsidRPr="003E3A76">
        <w:rPr>
          <w:rFonts w:ascii="Times New Roman" w:eastAsia="Courier New" w:hAnsi="Times New Roman" w:cs="Times New Roman"/>
          <w:sz w:val="28"/>
          <w:szCs w:val="28"/>
        </w:rPr>
        <w:t>требуется предоставление документов, предусмотренных частью</w:t>
      </w:r>
      <w:r w:rsidR="0040137B">
        <w:rPr>
          <w:rFonts w:ascii="Times New Roman" w:eastAsia="Courier New" w:hAnsi="Times New Roman" w:cs="Times New Roman"/>
          <w:sz w:val="28"/>
          <w:szCs w:val="28"/>
        </w:rPr>
        <w:t> </w:t>
      </w:r>
      <w:r w:rsidR="00236B56" w:rsidRPr="003E3A76">
        <w:rPr>
          <w:rFonts w:ascii="Times New Roman" w:eastAsia="Courier New" w:hAnsi="Times New Roman" w:cs="Times New Roman"/>
          <w:sz w:val="28"/>
          <w:szCs w:val="28"/>
        </w:rPr>
        <w:t>6 статьи 48 настоящего Кодекса</w:t>
      </w:r>
      <w:proofErr w:type="gramStart"/>
      <w:r w:rsidR="00236B56" w:rsidRPr="003E3A76">
        <w:rPr>
          <w:rFonts w:ascii="Times New Roman" w:eastAsia="Courier New" w:hAnsi="Times New Roman" w:cs="Times New Roman"/>
          <w:sz w:val="28"/>
          <w:szCs w:val="28"/>
        </w:rPr>
        <w:t>.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="00236B56"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61064" w:rsidRPr="003E3A76" w:rsidRDefault="00236B56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proofErr w:type="gramEnd"/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в)</w:t>
      </w:r>
      <w:r w:rsidR="001076B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81655E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E91D40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части 7 </w:t>
      </w:r>
      <w:r w:rsidR="0081655E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первое предложение </w:t>
      </w:r>
      <w:r w:rsidR="00E91D40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изложить в следующей редакции: </w:t>
      </w:r>
      <w:proofErr w:type="gramStart"/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>Порядок признания проектной документации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объекта капитального строительства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 xml:space="preserve"> типовой проектной документацией, порядок признания указанного в части 1</w:t>
      </w:r>
      <w:r w:rsidR="00BA1783" w:rsidRPr="003E3A76">
        <w:rPr>
          <w:rFonts w:ascii="Times New Roman" w:eastAsia="Courier New" w:hAnsi="Times New Roman" w:cs="Times New Roman"/>
          <w:sz w:val="28"/>
          <w:szCs w:val="28"/>
          <w:vertAlign w:val="superscript"/>
        </w:rPr>
        <w:t>1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 xml:space="preserve"> настоящей статьи решения типовым проектным решением, особенности признания проектной документации объекта индивидуального жилищного строительства типовой проектной документацией, к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>ритерии, которым должны соответствовать типовая проектная документация, типовое проектное решение, сроки</w:t>
      </w:r>
      <w:hyperlink r:id="rId9" w:history="1"/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 xml:space="preserve"> применения типовой проектной документаци</w:t>
      </w:r>
      <w:r w:rsidR="00FC5B4B" w:rsidRPr="003E3A76">
        <w:rPr>
          <w:rFonts w:ascii="Times New Roman" w:eastAsia="Courier New" w:hAnsi="Times New Roman" w:cs="Times New Roman"/>
          <w:sz w:val="28"/>
          <w:szCs w:val="28"/>
        </w:rPr>
        <w:t xml:space="preserve">и, типового проектного решения, порядок 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>и условия их использования, в</w:t>
      </w:r>
      <w:r w:rsidR="001076BF" w:rsidRPr="003E3A76">
        <w:rPr>
          <w:rFonts w:ascii="Times New Roman" w:eastAsia="Courier New" w:hAnsi="Times New Roman" w:cs="Times New Roman"/>
          <w:sz w:val="28"/>
          <w:szCs w:val="28"/>
        </w:rPr>
        <w:t>  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>том числе порядок</w:t>
      </w:r>
      <w:proofErr w:type="gramEnd"/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>внесения в них изменений,</w:t>
      </w:r>
      <w:r w:rsidR="00FC5B4B" w:rsidRPr="003E3A76">
        <w:rPr>
          <w:rFonts w:ascii="Times New Roman" w:eastAsia="Courier New" w:hAnsi="Times New Roman" w:cs="Times New Roman"/>
          <w:sz w:val="28"/>
          <w:szCs w:val="28"/>
        </w:rPr>
        <w:t xml:space="preserve"> основания 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>для исключения сведений о них из единого государственного реестра заключений экспертизы проектной документации объектов капитального строительства, порядок подготовки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B1693" w:rsidRPr="003E3A76">
        <w:rPr>
          <w:rFonts w:ascii="Times New Roman" w:eastAsia="Courier New" w:hAnsi="Times New Roman" w:cs="Times New Roman"/>
          <w:sz w:val="28"/>
          <w:szCs w:val="28"/>
        </w:rPr>
        <w:t>типовой проектной документации, указанной в пункте 2 части 1 настоящей статьи, включая перечень документов, необходимых для ее подготовки</w:t>
      </w:r>
      <w:r w:rsidR="008D6A73" w:rsidRPr="003E3A76">
        <w:rPr>
          <w:rFonts w:ascii="Times New Roman" w:eastAsia="Courier New" w:hAnsi="Times New Roman" w:cs="Times New Roman"/>
          <w:sz w:val="28"/>
          <w:szCs w:val="28"/>
        </w:rPr>
        <w:t>,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031D9" w:rsidRPr="003E3A76">
        <w:rPr>
          <w:rFonts w:ascii="Times New Roman" w:eastAsia="Courier New" w:hAnsi="Times New Roman" w:cs="Times New Roman"/>
          <w:sz w:val="28"/>
          <w:szCs w:val="28"/>
        </w:rPr>
        <w:t>и  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>особенности</w:t>
      </w:r>
      <w:r w:rsidR="00B031D9" w:rsidRPr="003E3A76">
        <w:rPr>
          <w:rFonts w:ascii="Times New Roman" w:eastAsia="Courier New" w:hAnsi="Times New Roman" w:cs="Times New Roman"/>
          <w:sz w:val="28"/>
          <w:szCs w:val="28"/>
        </w:rPr>
        <w:t xml:space="preserve"> ее </w:t>
      </w:r>
      <w:r w:rsidR="00BA1783" w:rsidRPr="003E3A76">
        <w:rPr>
          <w:rFonts w:ascii="Times New Roman" w:eastAsia="Courier New" w:hAnsi="Times New Roman" w:cs="Times New Roman"/>
          <w:sz w:val="28"/>
          <w:szCs w:val="28"/>
        </w:rPr>
        <w:t>состава и содержания</w:t>
      </w:r>
      <w:r w:rsidR="00BB1693" w:rsidRPr="003E3A76">
        <w:rPr>
          <w:rFonts w:ascii="Times New Roman" w:eastAsia="Courier New" w:hAnsi="Times New Roman" w:cs="Times New Roman"/>
          <w:sz w:val="28"/>
          <w:szCs w:val="28"/>
        </w:rPr>
        <w:t>,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t xml:space="preserve"> устанавливаются Правительством </w:t>
      </w:r>
      <w:r w:rsidR="00E91D40" w:rsidRPr="003E3A76">
        <w:rPr>
          <w:rFonts w:ascii="Times New Roman" w:eastAsia="Courier New" w:hAnsi="Times New Roman" w:cs="Times New Roman"/>
          <w:sz w:val="28"/>
          <w:szCs w:val="28"/>
        </w:rPr>
        <w:lastRenderedPageBreak/>
        <w:t>Российской Федерации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.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="008119D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8242F2" w:rsidRPr="003E3A76" w:rsidRDefault="008242F2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4) статью 49 дополнить частью 5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7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8242F2" w:rsidRPr="003E3A76" w:rsidRDefault="00774A5F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5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7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.</w:t>
      </w:r>
      <w:r w:rsidR="00BF239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Особенности проведения государственной экспертизы проектной документации</w:t>
      </w:r>
      <w:r w:rsidR="00236B5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объекта капитального строительства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, указанной в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пункте 2 части 1 статьи 48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2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настоящего Кодекса, устанавливаются Правительством Российской Федерации</w:t>
      </w:r>
      <w:proofErr w:type="gramStart"/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.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="008242F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87C62" w:rsidRPr="003E3A76" w:rsidRDefault="008242F2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proofErr w:type="gramEnd"/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5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) 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статье 52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="0081655E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:</w:t>
      </w:r>
    </w:p>
    <w:p w:rsidR="00487C62" w:rsidRPr="003E3A76" w:rsidRDefault="00487C62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а) в части 2 слова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 1 и 2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</w:t>
      </w:r>
      <w:r w:rsidRPr="003E3A76">
        <w:rPr>
          <w:rFonts w:ascii="Times New Roman" w:eastAsia="Courier New" w:hAnsi="Times New Roman" w:cs="Times New Roman"/>
          <w:sz w:val="28"/>
          <w:szCs w:val="28"/>
        </w:rPr>
        <w:br/>
        <w:t>1 - 3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487C62" w:rsidRPr="003E3A76" w:rsidRDefault="00487C62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б) в части 4 слова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 1 и 2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</w:t>
      </w:r>
      <w:r w:rsidRPr="003E3A76">
        <w:rPr>
          <w:rFonts w:ascii="Times New Roman" w:eastAsia="Courier New" w:hAnsi="Times New Roman" w:cs="Times New Roman"/>
          <w:sz w:val="28"/>
          <w:szCs w:val="28"/>
        </w:rPr>
        <w:br/>
        <w:t>1 - 3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487C62" w:rsidRPr="003E3A76" w:rsidRDefault="00487C62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в) в пункте 1 части 12 слова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 1 и 2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 1 - 3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487C62" w:rsidRPr="003E3A76" w:rsidRDefault="00487C62" w:rsidP="0040137B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г) в части 16 слова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пунктах 1 и 2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«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 xml:space="preserve">пунктах </w:t>
      </w:r>
      <w:r w:rsidRPr="003E3A76">
        <w:rPr>
          <w:rFonts w:ascii="Times New Roman" w:eastAsia="Courier New" w:hAnsi="Times New Roman" w:cs="Times New Roman"/>
          <w:sz w:val="28"/>
          <w:szCs w:val="28"/>
        </w:rPr>
        <w:br/>
        <w:t>1 - 3</w:t>
      </w:r>
      <w:r w:rsidR="00774A5F" w:rsidRPr="003E3A76">
        <w:rPr>
          <w:rFonts w:ascii="Times New Roman" w:eastAsia="Courier New" w:hAnsi="Times New Roman" w:cs="Times New Roman"/>
          <w:sz w:val="28"/>
          <w:szCs w:val="28"/>
        </w:rPr>
        <w:t>»</w:t>
      </w:r>
      <w:r w:rsidRPr="003E3A7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842F3A" w:rsidRPr="003E3A76" w:rsidRDefault="008242F2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6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)</w:t>
      </w:r>
      <w:r w:rsidR="00B031D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пункте 5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статьи 55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10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и инвестирования средств компенсационных фондов, принятие решения об инвестировании средств компенсационного фонда возмещения вреда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средств компенсационных фондов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504149" w:rsidRPr="003E3A76" w:rsidRDefault="008242F2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7</w:t>
      </w:r>
      <w:r w:rsidR="00842F3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) 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статье 55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16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:</w:t>
      </w:r>
    </w:p>
    <w:p w:rsidR="00504149" w:rsidRPr="003E3A76" w:rsidRDefault="00504149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а) </w:t>
      </w:r>
      <w:r w:rsidR="003E6020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в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част</w:t>
      </w:r>
      <w:r w:rsidR="003E6020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и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4:</w:t>
      </w:r>
    </w:p>
    <w:p w:rsidR="00504149" w:rsidRPr="003E3A76" w:rsidRDefault="00504149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в пункте 2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и (или) инвестирование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исключить;</w:t>
      </w:r>
    </w:p>
    <w:p w:rsidR="00BD6929" w:rsidRPr="003E3A76" w:rsidRDefault="00D715BB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в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пункт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е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4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,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и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(или) инвестирования средств компенсационного фонда возмещения вреда в иные финансовые активы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исключить</w:t>
      </w:r>
      <w:r w:rsidR="00BD692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504149" w:rsidRPr="003E3A76" w:rsidRDefault="00504149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дополнить пунктом 4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 xml:space="preserve">1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504149" w:rsidRPr="003E3A76" w:rsidRDefault="00774A5F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4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) 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уплата налога в связи с применением 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саморегулируемой организацией 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упрощенной системы налогообложения, исчисленного с дохода,</w:t>
      </w:r>
      <w:r w:rsidR="00B55539" w:rsidRPr="003E3A76">
        <w:rPr>
          <w:rFonts w:ascii="Times New Roman" w:hAnsi="Times New Roman" w:cs="Times New Roman"/>
          <w:sz w:val="28"/>
          <w:szCs w:val="28"/>
        </w:rPr>
        <w:t xml:space="preserve"> 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полученного от размещения средств компенсационного фонда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возмещения вреда в кредитных организациях</w:t>
      </w:r>
      <w:proofErr w:type="gramStart"/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proofErr w:type="gramEnd"/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504149" w:rsidRPr="003E3A76" w:rsidRDefault="00504149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б) част</w:t>
      </w:r>
      <w:r w:rsidR="00936D7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ь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5</w:t>
      </w:r>
      <w:r w:rsidR="00936D7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дополнить пунктом 4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 xml:space="preserve">1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504149" w:rsidRPr="003E3A76" w:rsidRDefault="00774A5F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4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) уплата </w:t>
      </w:r>
      <w:r w:rsidR="000F21B7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налога 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связи с</w:t>
      </w:r>
      <w:r w:rsidR="000F21B7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прим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енением</w:t>
      </w:r>
      <w:r w:rsidR="005D6706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0F21B7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саморегулируемой организацией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упрощенн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ой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систем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ы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налогообложения, исчисленного с</w:t>
      </w:r>
      <w:r w:rsidR="00B5553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дохода,</w:t>
      </w:r>
      <w:r w:rsidR="00504149" w:rsidRPr="003E3A76">
        <w:rPr>
          <w:rFonts w:ascii="Times New Roman" w:hAnsi="Times New Roman" w:cs="Times New Roman"/>
          <w:sz w:val="28"/>
          <w:szCs w:val="28"/>
        </w:rPr>
        <w:t xml:space="preserve">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полученного от размещения средств компенсационного фонда обеспечения договорных обязательств в кредитных организациях</w:t>
      </w:r>
      <w:proofErr w:type="gramStart"/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proofErr w:type="gramEnd"/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504149" w:rsidRPr="003E3A76" w:rsidRDefault="00504149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в) часть 9 </w:t>
      </w:r>
      <w:r w:rsidR="001A7A7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признать утратившей силу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DD6258" w:rsidRPr="003E3A76" w:rsidRDefault="008242F2" w:rsidP="0040137B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8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) в </w:t>
      </w:r>
      <w:r w:rsidR="001A7A7A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наименовании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статьи 55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16-1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,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инвестирование средств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компенсационного фонда возмещения вреда саморегулируемой</w:t>
      </w:r>
      <w:r w:rsidR="00F049FD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организации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504149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исключить</w:t>
      </w:r>
      <w:r w:rsidR="0081655E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;</w:t>
      </w:r>
    </w:p>
    <w:p w:rsidR="0040137B" w:rsidRDefault="008242F2" w:rsidP="00B50004">
      <w:pPr>
        <w:widowControl w:val="0"/>
        <w:autoSpaceDE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9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)</w:t>
      </w:r>
      <w:r w:rsidR="00FE5247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пункте 2 части 3 статьи 57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3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случае, предусмотренном частью 1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«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в случаях, предусмотренных частями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1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1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 xml:space="preserve"> и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 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1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»</w:t>
      </w:r>
      <w:r w:rsidR="00487C62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en-US" w:bidi="ar-SA"/>
        </w:rPr>
        <w:t>.</w:t>
      </w:r>
    </w:p>
    <w:p w:rsidR="005C6446" w:rsidRPr="005C644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</w:pPr>
      <w:r w:rsidRPr="005C6446"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  <w:lastRenderedPageBreak/>
        <w:t>Статья 2</w:t>
      </w:r>
    </w:p>
    <w:p w:rsidR="00FE48FB" w:rsidRPr="003E3A7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В пункте 5 </w:t>
      </w:r>
      <w:hyperlink r:id="rId10" w:history="1">
        <w:r w:rsidRPr="003E3A76">
          <w:rPr>
            <w:rFonts w:ascii="Times New Roman" w:eastAsia="Courier New" w:hAnsi="Times New Roman" w:cs="Times New Roman"/>
            <w:kern w:val="0"/>
            <w:sz w:val="28"/>
            <w:szCs w:val="28"/>
            <w:lang w:eastAsia="ru-RU" w:bidi="ar-SA"/>
          </w:rPr>
          <w:t>статьи</w:t>
        </w:r>
      </w:hyperlink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38 Федерального закона от 14 марта 1995 года 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33-ФЗ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Об особо охраняемых природных территориях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1995, № 12, ст. 1024; 2009, № 52, ст.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6455; 2018, № 32, ст. 5114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; 2020, № 31, ст. 5013; 2022, 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E8130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18, ст. 3010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)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2024 года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 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C6446" w:rsidRPr="005C6446" w:rsidRDefault="005C6446" w:rsidP="00FE5247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</w:pPr>
      <w:r w:rsidRPr="005C6446"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  <w:t>Статья 3</w:t>
      </w:r>
    </w:p>
    <w:p w:rsidR="009E7E64" w:rsidRPr="009E7E64" w:rsidRDefault="009E7E64" w:rsidP="009E7E64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В статье 36</w:t>
      </w:r>
      <w:r w:rsidRPr="009E7E64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1</w:t>
      </w:r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Федерального </w:t>
      </w:r>
      <w:hyperlink r:id="rId11" w:history="1">
        <w:proofErr w:type="gramStart"/>
        <w:r w:rsidRPr="009E7E64">
          <w:rPr>
            <w:rFonts w:ascii="Times New Roman" w:eastAsia="Courier New" w:hAnsi="Times New Roman" w:cs="Times New Roman"/>
            <w:kern w:val="0"/>
            <w:sz w:val="28"/>
            <w:szCs w:val="28"/>
            <w:lang w:eastAsia="ru-RU" w:bidi="ar-SA"/>
          </w:rPr>
          <w:t>закон</w:t>
        </w:r>
        <w:proofErr w:type="gramEnd"/>
      </w:hyperlink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а от 23 ноября 1995 года № 174-ФЗ «Об экологической экспертизе» (Собрание законодательства Российской Федерации, 1995, № 48, ст. 4556; 2020, № 31, ст. 5013; 2022,</w:t>
      </w:r>
      <w:r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№ 18, ст.</w:t>
      </w:r>
      <w:r w:rsidR="00882AE3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3010; </w:t>
      </w:r>
      <w:proofErr w:type="gramStart"/>
      <w:r w:rsidRPr="009E7E64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2024, № 1, ст. 54) слова «2024 года» заменить словами «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 года», слова «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предполагаемых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к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строительству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реконструкции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в</w:t>
      </w:r>
      <w:r w:rsidR="00882A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границах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особо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охраняемых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природных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территорий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федерального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регионального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и</w:t>
      </w:r>
      <w:r w:rsidR="00882AE3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 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местного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значения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в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случаях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если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строительство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реконструкция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таких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объектов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в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границах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особо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охраняемых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природных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территорий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допускаются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федеральными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законами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законами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субъектов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Российской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E7E64">
        <w:rPr>
          <w:rFonts w:ascii="Times New Roman" w:eastAsia="Times New Roman" w:hAnsi="Times New Roman" w:cs="Times New Roman" w:hint="cs"/>
          <w:kern w:val="0"/>
          <w:sz w:val="28"/>
          <w:szCs w:val="28"/>
          <w:lang w:eastAsia="ru-RU" w:bidi="ar-SA"/>
        </w:rPr>
        <w:t>Федерации</w:t>
      </w:r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)» исключить, слова «1, 2 и 7 пункта 1» заменить словами «1</w:t>
      </w:r>
      <w:proofErr w:type="gramEnd"/>
      <w:r w:rsidRPr="009E7E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2, 7 и 10 пункта 1».</w:t>
      </w:r>
    </w:p>
    <w:p w:rsidR="005C6446" w:rsidRPr="005C6446" w:rsidRDefault="005C6446" w:rsidP="00FE5247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C64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Статья 4</w:t>
      </w:r>
    </w:p>
    <w:p w:rsidR="005C6446" w:rsidRPr="003E3A76" w:rsidRDefault="005C6446" w:rsidP="0040137B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81655E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пункте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1 статьи 25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1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Федерального</w:t>
      </w:r>
      <w:r w:rsid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закона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от 1 мая 1999 года 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br/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94-ФЗ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Об охране озера Байкал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lastRenderedPageBreak/>
        <w:t>Российской Федерации, 1999, № 18, ст. 2220;</w:t>
      </w:r>
      <w:r w:rsidR="00EF6C5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2020, № 31, ст. 5013; 2021, 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="00EF6C5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24, ст. 4207; 2022, № 18, ст. 3010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) 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2024 года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 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C6446" w:rsidRPr="005C644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</w:pPr>
      <w:r w:rsidRPr="005C6446"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  <w:t>Статья 5</w:t>
      </w:r>
    </w:p>
    <w:p w:rsidR="00FE48FB" w:rsidRPr="003E3A7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В статье 19 Федерального закона от 25 октября 2001 года 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137-ФЗ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 введении в действие Земельного кодекса Российской Федерации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2001, №</w:t>
      </w:r>
      <w:r w:rsidR="00BF239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44, ст. 4148; </w:t>
      </w:r>
      <w:r w:rsidR="00EF6C5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2020, № 31, ст. 5013; 2022, № 18, ст. 3010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)</w:t>
      </w:r>
      <w:r w:rsidR="00BF239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слова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2024 года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 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C6446" w:rsidRPr="005C644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</w:pPr>
      <w:r w:rsidRPr="005C6446"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  <w:t>Статья 6</w:t>
      </w:r>
    </w:p>
    <w:p w:rsidR="005C6446" w:rsidRPr="003E3A7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В статье 10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vertAlign w:val="superscript"/>
          <w:lang w:eastAsia="ru-RU" w:bidi="ar-SA"/>
        </w:rPr>
        <w:t>15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Федерального</w:t>
      </w:r>
      <w:r w:rsid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закона 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от 29 декабря 2004 года №</w:t>
      </w:r>
      <w:r w:rsidR="00B54818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191-ФЗ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О введении в действие Градостроительного кодекса Российской Федерации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2005, №</w:t>
      </w:r>
      <w:r w:rsidR="0040137B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1, ст. 17;</w:t>
      </w:r>
      <w:r w:rsidR="00EF6C5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2020, № 31, ст. 5013; 2022, № 18,</w:t>
      </w:r>
      <w:r w:rsidR="008D6A73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F6C54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ст. 3010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) слова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2024 года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Courier New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 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F7444" w:rsidRDefault="005F7444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ourier New" w:hAnsi="Times New Roman" w:cs="Times New Roman"/>
          <w:b/>
          <w:kern w:val="0"/>
          <w:sz w:val="28"/>
          <w:szCs w:val="28"/>
          <w:lang w:eastAsia="ru-RU" w:bidi="ar-SA"/>
        </w:rPr>
        <w:t>Статья 7</w:t>
      </w:r>
    </w:p>
    <w:p w:rsidR="00771B89" w:rsidRPr="003E3A76" w:rsidRDefault="00771B89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Федеральный закон от 31 июля 2020 года № 254-ФЗ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</w:t>
      </w:r>
      <w:r w:rsidR="00BF2394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Федерации, 2020, № 31, ст. 5013; 2022, № 18, ст.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3010) следующие изменения:</w:t>
      </w:r>
    </w:p>
    <w:p w:rsidR="009031CC" w:rsidRPr="003E3A76" w:rsidRDefault="00771B89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81655E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часть</w:t>
      </w:r>
      <w:r w:rsidR="0064514B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 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стать</w:t>
      </w:r>
      <w:r w:rsidR="0064514B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31CC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64514B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31CC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после слов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9031CC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настоящим Федеральным законом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9031CC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дополнить словами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9031CC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(за исключением особенностей,</w:t>
      </w:r>
      <w:r w:rsidR="009031CC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установленных частью 1 статьи 3 настоящего Федерального закона)</w:t>
      </w:r>
      <w:r w:rsidR="00774A5F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031CC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E48FB" w:rsidRPr="003E3A76" w:rsidRDefault="0064514B" w:rsidP="00882AE3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статье 3:</w:t>
      </w:r>
    </w:p>
    <w:p w:rsidR="0064514B" w:rsidRPr="003E3A76" w:rsidRDefault="0064514B" w:rsidP="00882AE3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часть 1 изложить в следующей редакции:</w:t>
      </w:r>
    </w:p>
    <w:p w:rsidR="0064514B" w:rsidRPr="003E3A76" w:rsidRDefault="00774A5F" w:rsidP="00882AE3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514B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4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4514B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одготовка и утверждение документации по планировке территории, предусматривающей размещение объектов инфраструктуры, </w:t>
      </w:r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64514B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при отсутствии в утвержденных документах территориального планирования сведений о</w:t>
      </w:r>
      <w:r w:rsidR="008D6A73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4514B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693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объектах </w:t>
      </w:r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инфраструктуры, за</w:t>
      </w:r>
      <w:r w:rsidR="0034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объектов инфраструктуры, необходимых для модернизации, расширения и увеличения пропускной способности Байкало-Амурской и</w:t>
      </w:r>
      <w:r w:rsidR="0034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Транссибирской железнодорожных магистралей, а</w:t>
      </w:r>
      <w:r w:rsidR="0034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DB7E64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отдельных объектов инфраструктуры, перечень которых утверждается Правительством Российской Федерации.</w:t>
      </w:r>
      <w:r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514B" w:rsidRPr="003E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71B89" w:rsidRPr="003E3A76" w:rsidRDefault="0064514B" w:rsidP="00882AE3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="00771B89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771B89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части 12 и 13 признать утратившими силу;</w:t>
      </w:r>
    </w:p>
    <w:p w:rsidR="0081655E" w:rsidRPr="003E3A76" w:rsidRDefault="009031CC" w:rsidP="00882AE3">
      <w:pPr>
        <w:widowControl w:val="0"/>
        <w:suppressAutoHyphens w:val="0"/>
        <w:autoSpaceDE w:val="0"/>
        <w:autoSpaceDN w:val="0"/>
        <w:adjustRightInd w:val="0"/>
        <w:spacing w:line="46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771B89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B54818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771B89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части 2 статьи 13 слова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2024 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2033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C644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C6446" w:rsidRPr="005C6446" w:rsidRDefault="00646EA9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Статья 8</w:t>
      </w:r>
    </w:p>
    <w:p w:rsidR="00BB1693" w:rsidRPr="003E3A76" w:rsidRDefault="005C644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абзаце </w:t>
      </w:r>
      <w:r w:rsidR="00EF6C54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втором 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статьи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Федерального закона от 25 декабря 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2023 года № 653-ФЗ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Федеральный закон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Технический регламент о безопасности зданий и сооружений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549A7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отдельные законодательные акты Российской Федерации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2024, №</w:t>
      </w:r>
      <w:r w:rsidR="00882A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 ст.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34) слова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градостроительного плана проекта планировки территории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проекта планировки территории</w:t>
      </w:r>
      <w:r w:rsidR="00774A5F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6F2876" w:rsidRDefault="006F287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Статья 9</w:t>
      </w:r>
    </w:p>
    <w:p w:rsidR="006F2876" w:rsidRPr="003E3A76" w:rsidRDefault="006F287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Настоящий Федеральный закон вступает в силу </w:t>
      </w:r>
      <w:r w:rsidR="00FE48FB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236B5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 сентября 2024</w:t>
      </w:r>
      <w:r w:rsidR="003411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236B5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 исключением положений, для которых настоящей статьей установлен</w:t>
      </w:r>
      <w:r w:rsidR="00695EC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</w:t>
      </w:r>
      <w:r w:rsidR="00695EC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ые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срок</w:t>
      </w:r>
      <w:r w:rsidR="00695EC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вступления их в силу.</w:t>
      </w:r>
    </w:p>
    <w:p w:rsidR="00695EC3" w:rsidRPr="003E3A76" w:rsidRDefault="006F2876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695EC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Статья 8 настоящего Федерального закона вступает в силу со дня официального опубликования </w:t>
      </w:r>
      <w:r w:rsidR="00BB169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настоящего</w:t>
      </w:r>
      <w:r w:rsidR="00695EC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закона.</w:t>
      </w:r>
    </w:p>
    <w:p w:rsidR="006F2876" w:rsidRDefault="00695EC3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6F287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Статьи 2 - 7 настоящего Федерального закона вступают в силу</w:t>
      </w:r>
      <w:r w:rsidR="004258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6F287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1 января 2025 г</w:t>
      </w:r>
      <w:r w:rsidR="00BB1693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ода</w:t>
      </w:r>
      <w:r w:rsidR="006F2876" w:rsidRPr="003E3A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25829" w:rsidRPr="003E3A76" w:rsidRDefault="00425829" w:rsidP="001076BF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5829" w:rsidRPr="00A55B79" w:rsidTr="00882AE3">
        <w:trPr>
          <w:trHeight w:val="674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425829" w:rsidRPr="007E60DF" w:rsidRDefault="00425829" w:rsidP="00882AE3">
            <w:pPr>
              <w:tabs>
                <w:tab w:val="center" w:pos="1418"/>
              </w:tabs>
              <w:jc w:val="center"/>
              <w:rPr>
                <w:sz w:val="28"/>
                <w:szCs w:val="28"/>
              </w:rPr>
            </w:pPr>
            <w:r w:rsidRPr="007E60DF">
              <w:rPr>
                <w:sz w:val="28"/>
                <w:szCs w:val="28"/>
              </w:rPr>
              <w:t>Президе</w:t>
            </w:r>
            <w:bookmarkStart w:id="0" w:name="_GoBack"/>
            <w:bookmarkEnd w:id="0"/>
            <w:r w:rsidRPr="007E60DF">
              <w:rPr>
                <w:sz w:val="28"/>
                <w:szCs w:val="28"/>
              </w:rPr>
              <w:t>нт</w:t>
            </w:r>
          </w:p>
          <w:p w:rsidR="00425829" w:rsidRPr="007E60DF" w:rsidRDefault="00425829" w:rsidP="00882AE3">
            <w:pPr>
              <w:tabs>
                <w:tab w:val="center" w:pos="1474"/>
              </w:tabs>
              <w:jc w:val="left"/>
              <w:rPr>
                <w:sz w:val="28"/>
                <w:szCs w:val="28"/>
              </w:rPr>
            </w:pPr>
            <w:r w:rsidRPr="007E60D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237" w:type="dxa"/>
            <w:tcMar>
              <w:left w:w="142" w:type="dxa"/>
              <w:right w:w="0" w:type="dxa"/>
            </w:tcMar>
          </w:tcPr>
          <w:p w:rsidR="00425829" w:rsidRPr="00D329EF" w:rsidRDefault="00425829" w:rsidP="00F0004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  <w:p w:rsidR="00425829" w:rsidRPr="007E60DF" w:rsidRDefault="00425829" w:rsidP="00F0004A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  <w:proofErr w:type="spellStart"/>
            <w:r w:rsidRPr="00CA1FB7">
              <w:rPr>
                <w:sz w:val="28"/>
                <w:szCs w:val="28"/>
              </w:rPr>
              <w:t>В.Путин</w:t>
            </w:r>
            <w:proofErr w:type="spellEnd"/>
          </w:p>
        </w:tc>
      </w:tr>
    </w:tbl>
    <w:p w:rsidR="00356BB9" w:rsidRPr="00DC7562" w:rsidRDefault="00356BB9">
      <w:pPr>
        <w:rPr>
          <w:bCs/>
        </w:rPr>
      </w:pPr>
    </w:p>
    <w:sectPr w:rsidR="00356BB9" w:rsidRPr="00DC7562" w:rsidSect="00550934">
      <w:headerReference w:type="default" r:id="rId12"/>
      <w:pgSz w:w="11906" w:h="16838"/>
      <w:pgMar w:top="1418" w:right="1418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8" w:rsidRDefault="00705AB8">
      <w:r>
        <w:separator/>
      </w:r>
    </w:p>
  </w:endnote>
  <w:endnote w:type="continuationSeparator" w:id="0">
    <w:p w:rsidR="00705AB8" w:rsidRDefault="00705AB8">
      <w:r>
        <w:continuationSeparator/>
      </w:r>
    </w:p>
  </w:endnote>
  <w:endnote w:type="continuationNotice" w:id="1">
    <w:p w:rsidR="00705AB8" w:rsidRDefault="00705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8" w:rsidRDefault="00705AB8">
      <w:r>
        <w:separator/>
      </w:r>
    </w:p>
  </w:footnote>
  <w:footnote w:type="continuationSeparator" w:id="0">
    <w:p w:rsidR="00705AB8" w:rsidRDefault="00705AB8">
      <w:r>
        <w:continuationSeparator/>
      </w:r>
    </w:p>
  </w:footnote>
  <w:footnote w:type="continuationNotice" w:id="1">
    <w:p w:rsidR="00705AB8" w:rsidRDefault="00705A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4E" w:rsidRDefault="00EC4F79" w:rsidP="00DD6DF0">
    <w:pPr>
      <w:pStyle w:val="a5"/>
      <w:jc w:val="center"/>
    </w:pPr>
    <w:r w:rsidRPr="000105C2">
      <w:rPr>
        <w:rFonts w:ascii="Times New Roman" w:hAnsi="Times New Roman" w:cs="Times New Roman"/>
        <w:sz w:val="28"/>
        <w:szCs w:val="28"/>
      </w:rPr>
      <w:fldChar w:fldCharType="begin"/>
    </w:r>
    <w:r w:rsidRPr="000105C2">
      <w:rPr>
        <w:rFonts w:ascii="Times New Roman" w:hAnsi="Times New Roman" w:cs="Times New Roman"/>
        <w:sz w:val="28"/>
        <w:szCs w:val="28"/>
      </w:rPr>
      <w:instrText>PAGE   \* MERGEFORMAT</w:instrText>
    </w:r>
    <w:r w:rsidRPr="000105C2">
      <w:rPr>
        <w:rFonts w:ascii="Times New Roman" w:hAnsi="Times New Roman" w:cs="Times New Roman"/>
        <w:sz w:val="28"/>
        <w:szCs w:val="28"/>
      </w:rPr>
      <w:fldChar w:fldCharType="separate"/>
    </w:r>
    <w:r w:rsidR="00882AE3">
      <w:rPr>
        <w:rFonts w:ascii="Times New Roman" w:hAnsi="Times New Roman" w:cs="Times New Roman"/>
        <w:noProof/>
        <w:sz w:val="28"/>
        <w:szCs w:val="28"/>
      </w:rPr>
      <w:t>10</w:t>
    </w:r>
    <w:r w:rsidRPr="000105C2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BE4"/>
    <w:multiLevelType w:val="hybridMultilevel"/>
    <w:tmpl w:val="D1264C8A"/>
    <w:lvl w:ilvl="0" w:tplc="8E90B232">
      <w:start w:val="1"/>
      <w:numFmt w:val="decimal"/>
      <w:lvlText w:val="%1."/>
      <w:lvlJc w:val="left"/>
      <w:pPr>
        <w:ind w:left="12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C175D99"/>
    <w:multiLevelType w:val="hybridMultilevel"/>
    <w:tmpl w:val="3166A346"/>
    <w:lvl w:ilvl="0" w:tplc="B802B19C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2"/>
    <w:rsid w:val="00002655"/>
    <w:rsid w:val="00003196"/>
    <w:rsid w:val="000105C2"/>
    <w:rsid w:val="000123B3"/>
    <w:rsid w:val="00024981"/>
    <w:rsid w:val="00031C3D"/>
    <w:rsid w:val="0003697D"/>
    <w:rsid w:val="00042842"/>
    <w:rsid w:val="00045F9C"/>
    <w:rsid w:val="00051D1D"/>
    <w:rsid w:val="000551D4"/>
    <w:rsid w:val="00055746"/>
    <w:rsid w:val="00062F56"/>
    <w:rsid w:val="0007395E"/>
    <w:rsid w:val="00074E4A"/>
    <w:rsid w:val="00075E1D"/>
    <w:rsid w:val="00077222"/>
    <w:rsid w:val="00096208"/>
    <w:rsid w:val="000A1475"/>
    <w:rsid w:val="000A2DA5"/>
    <w:rsid w:val="000B25F8"/>
    <w:rsid w:val="000B300D"/>
    <w:rsid w:val="000B4587"/>
    <w:rsid w:val="000B4AFB"/>
    <w:rsid w:val="000C2479"/>
    <w:rsid w:val="000C258B"/>
    <w:rsid w:val="000C48E6"/>
    <w:rsid w:val="000D4D1E"/>
    <w:rsid w:val="000D5A84"/>
    <w:rsid w:val="000E01DF"/>
    <w:rsid w:val="000E4117"/>
    <w:rsid w:val="000E7390"/>
    <w:rsid w:val="000F21B7"/>
    <w:rsid w:val="000F44D7"/>
    <w:rsid w:val="000F641A"/>
    <w:rsid w:val="00100AA4"/>
    <w:rsid w:val="001015B2"/>
    <w:rsid w:val="0010401B"/>
    <w:rsid w:val="00104A2B"/>
    <w:rsid w:val="001076BF"/>
    <w:rsid w:val="001135B1"/>
    <w:rsid w:val="00116C9A"/>
    <w:rsid w:val="001234C6"/>
    <w:rsid w:val="00126503"/>
    <w:rsid w:val="00126923"/>
    <w:rsid w:val="001272DC"/>
    <w:rsid w:val="00133402"/>
    <w:rsid w:val="00135793"/>
    <w:rsid w:val="0014165E"/>
    <w:rsid w:val="00152C44"/>
    <w:rsid w:val="001572AC"/>
    <w:rsid w:val="00161795"/>
    <w:rsid w:val="00162F83"/>
    <w:rsid w:val="00164CCD"/>
    <w:rsid w:val="00164E08"/>
    <w:rsid w:val="0016605A"/>
    <w:rsid w:val="00173770"/>
    <w:rsid w:val="00174613"/>
    <w:rsid w:val="001813E1"/>
    <w:rsid w:val="00183306"/>
    <w:rsid w:val="00183758"/>
    <w:rsid w:val="001A0A21"/>
    <w:rsid w:val="001A7A7A"/>
    <w:rsid w:val="001B0BFD"/>
    <w:rsid w:val="001B3050"/>
    <w:rsid w:val="001B3AB3"/>
    <w:rsid w:val="001C3C91"/>
    <w:rsid w:val="001C5739"/>
    <w:rsid w:val="001E017D"/>
    <w:rsid w:val="001E0861"/>
    <w:rsid w:val="001E5101"/>
    <w:rsid w:val="001F6A1D"/>
    <w:rsid w:val="002016AD"/>
    <w:rsid w:val="002114B5"/>
    <w:rsid w:val="00215D2B"/>
    <w:rsid w:val="00217B22"/>
    <w:rsid w:val="002250AC"/>
    <w:rsid w:val="00233619"/>
    <w:rsid w:val="002360C9"/>
    <w:rsid w:val="00236B56"/>
    <w:rsid w:val="00242991"/>
    <w:rsid w:val="00243D7E"/>
    <w:rsid w:val="00247E63"/>
    <w:rsid w:val="002530A5"/>
    <w:rsid w:val="002549A7"/>
    <w:rsid w:val="0025712D"/>
    <w:rsid w:val="00261064"/>
    <w:rsid w:val="00261122"/>
    <w:rsid w:val="00270B74"/>
    <w:rsid w:val="00272ED4"/>
    <w:rsid w:val="00274B2A"/>
    <w:rsid w:val="00274BE2"/>
    <w:rsid w:val="00275885"/>
    <w:rsid w:val="0027784B"/>
    <w:rsid w:val="00280166"/>
    <w:rsid w:val="00293843"/>
    <w:rsid w:val="00295A2F"/>
    <w:rsid w:val="00295E57"/>
    <w:rsid w:val="002973EA"/>
    <w:rsid w:val="002A2FB5"/>
    <w:rsid w:val="002A4ACB"/>
    <w:rsid w:val="002A7131"/>
    <w:rsid w:val="002B6722"/>
    <w:rsid w:val="002B6800"/>
    <w:rsid w:val="002B69DE"/>
    <w:rsid w:val="002C49AC"/>
    <w:rsid w:val="002C6747"/>
    <w:rsid w:val="002D108A"/>
    <w:rsid w:val="002D1D1E"/>
    <w:rsid w:val="002D635F"/>
    <w:rsid w:val="002E3AF7"/>
    <w:rsid w:val="002E55BB"/>
    <w:rsid w:val="002E6222"/>
    <w:rsid w:val="002F1647"/>
    <w:rsid w:val="002F737E"/>
    <w:rsid w:val="00304927"/>
    <w:rsid w:val="00306F3F"/>
    <w:rsid w:val="00312732"/>
    <w:rsid w:val="00326A81"/>
    <w:rsid w:val="00335975"/>
    <w:rsid w:val="003411DB"/>
    <w:rsid w:val="00342505"/>
    <w:rsid w:val="00346EF5"/>
    <w:rsid w:val="00356BB9"/>
    <w:rsid w:val="00366196"/>
    <w:rsid w:val="003670ED"/>
    <w:rsid w:val="0037051A"/>
    <w:rsid w:val="003753E2"/>
    <w:rsid w:val="003801EC"/>
    <w:rsid w:val="00384151"/>
    <w:rsid w:val="00384280"/>
    <w:rsid w:val="003A3938"/>
    <w:rsid w:val="003B14C6"/>
    <w:rsid w:val="003B6234"/>
    <w:rsid w:val="003C1B81"/>
    <w:rsid w:val="003D32B8"/>
    <w:rsid w:val="003D5234"/>
    <w:rsid w:val="003E01FE"/>
    <w:rsid w:val="003E3A76"/>
    <w:rsid w:val="003E6020"/>
    <w:rsid w:val="003E60EC"/>
    <w:rsid w:val="0040137B"/>
    <w:rsid w:val="00402A97"/>
    <w:rsid w:val="00402E20"/>
    <w:rsid w:val="00403271"/>
    <w:rsid w:val="004057DE"/>
    <w:rsid w:val="00412078"/>
    <w:rsid w:val="004200D2"/>
    <w:rsid w:val="00420D5D"/>
    <w:rsid w:val="00421777"/>
    <w:rsid w:val="00422138"/>
    <w:rsid w:val="00424E34"/>
    <w:rsid w:val="00425829"/>
    <w:rsid w:val="00431DFF"/>
    <w:rsid w:val="004357D3"/>
    <w:rsid w:val="00440179"/>
    <w:rsid w:val="0044644E"/>
    <w:rsid w:val="004679C2"/>
    <w:rsid w:val="00474244"/>
    <w:rsid w:val="00481BDD"/>
    <w:rsid w:val="00483EAF"/>
    <w:rsid w:val="00487C62"/>
    <w:rsid w:val="00494424"/>
    <w:rsid w:val="004969B9"/>
    <w:rsid w:val="00497D28"/>
    <w:rsid w:val="004B01A0"/>
    <w:rsid w:val="004B126D"/>
    <w:rsid w:val="004B3141"/>
    <w:rsid w:val="004B7544"/>
    <w:rsid w:val="004B7805"/>
    <w:rsid w:val="004C2EE0"/>
    <w:rsid w:val="004C3A51"/>
    <w:rsid w:val="004C504F"/>
    <w:rsid w:val="004C64B4"/>
    <w:rsid w:val="004C7866"/>
    <w:rsid w:val="004D2D52"/>
    <w:rsid w:val="004D3158"/>
    <w:rsid w:val="004D6189"/>
    <w:rsid w:val="004F4D64"/>
    <w:rsid w:val="004F5EED"/>
    <w:rsid w:val="0050159E"/>
    <w:rsid w:val="00503EAB"/>
    <w:rsid w:val="00504149"/>
    <w:rsid w:val="00505343"/>
    <w:rsid w:val="00506F75"/>
    <w:rsid w:val="00513806"/>
    <w:rsid w:val="0051673A"/>
    <w:rsid w:val="005368C7"/>
    <w:rsid w:val="00541EE1"/>
    <w:rsid w:val="00542C92"/>
    <w:rsid w:val="00546EF2"/>
    <w:rsid w:val="00550934"/>
    <w:rsid w:val="00551FF5"/>
    <w:rsid w:val="005533B3"/>
    <w:rsid w:val="005534FA"/>
    <w:rsid w:val="00560AB0"/>
    <w:rsid w:val="005652EE"/>
    <w:rsid w:val="00565795"/>
    <w:rsid w:val="00573363"/>
    <w:rsid w:val="005828CE"/>
    <w:rsid w:val="00583A53"/>
    <w:rsid w:val="005855A7"/>
    <w:rsid w:val="00594DA9"/>
    <w:rsid w:val="005A0AED"/>
    <w:rsid w:val="005A5E97"/>
    <w:rsid w:val="005A6AEE"/>
    <w:rsid w:val="005C0E78"/>
    <w:rsid w:val="005C6446"/>
    <w:rsid w:val="005D2330"/>
    <w:rsid w:val="005D24BB"/>
    <w:rsid w:val="005D6706"/>
    <w:rsid w:val="005E1BA8"/>
    <w:rsid w:val="005E3CEC"/>
    <w:rsid w:val="005E7969"/>
    <w:rsid w:val="005F3979"/>
    <w:rsid w:val="005F506F"/>
    <w:rsid w:val="005F7444"/>
    <w:rsid w:val="00607864"/>
    <w:rsid w:val="00613796"/>
    <w:rsid w:val="00615973"/>
    <w:rsid w:val="00617839"/>
    <w:rsid w:val="0062338E"/>
    <w:rsid w:val="006249B2"/>
    <w:rsid w:val="00627CDD"/>
    <w:rsid w:val="00630154"/>
    <w:rsid w:val="006345ED"/>
    <w:rsid w:val="00635FA1"/>
    <w:rsid w:val="006360E0"/>
    <w:rsid w:val="0063669B"/>
    <w:rsid w:val="00636B09"/>
    <w:rsid w:val="00644235"/>
    <w:rsid w:val="0064514B"/>
    <w:rsid w:val="00646EA9"/>
    <w:rsid w:val="0065009A"/>
    <w:rsid w:val="006550FF"/>
    <w:rsid w:val="00655AE4"/>
    <w:rsid w:val="0065610C"/>
    <w:rsid w:val="00660705"/>
    <w:rsid w:val="00666691"/>
    <w:rsid w:val="006857AF"/>
    <w:rsid w:val="00685935"/>
    <w:rsid w:val="006936D2"/>
    <w:rsid w:val="00695EC3"/>
    <w:rsid w:val="006A7CC7"/>
    <w:rsid w:val="006B32E5"/>
    <w:rsid w:val="006B5C57"/>
    <w:rsid w:val="006C4BDC"/>
    <w:rsid w:val="006C627C"/>
    <w:rsid w:val="006C6FF8"/>
    <w:rsid w:val="006C7B40"/>
    <w:rsid w:val="006D3C58"/>
    <w:rsid w:val="006D42F5"/>
    <w:rsid w:val="006D7A55"/>
    <w:rsid w:val="006E50C5"/>
    <w:rsid w:val="006F18C8"/>
    <w:rsid w:val="006F2876"/>
    <w:rsid w:val="00703514"/>
    <w:rsid w:val="00705AB8"/>
    <w:rsid w:val="00713FB8"/>
    <w:rsid w:val="0072194C"/>
    <w:rsid w:val="00723004"/>
    <w:rsid w:val="00727768"/>
    <w:rsid w:val="00730497"/>
    <w:rsid w:val="007316FF"/>
    <w:rsid w:val="007364CC"/>
    <w:rsid w:val="00737AA0"/>
    <w:rsid w:val="007533A9"/>
    <w:rsid w:val="00754661"/>
    <w:rsid w:val="00756940"/>
    <w:rsid w:val="0075779A"/>
    <w:rsid w:val="007636A7"/>
    <w:rsid w:val="00771271"/>
    <w:rsid w:val="00771B89"/>
    <w:rsid w:val="00774A5F"/>
    <w:rsid w:val="00776496"/>
    <w:rsid w:val="007857E6"/>
    <w:rsid w:val="0078769C"/>
    <w:rsid w:val="00793537"/>
    <w:rsid w:val="00793D00"/>
    <w:rsid w:val="00795E72"/>
    <w:rsid w:val="00797C33"/>
    <w:rsid w:val="007A035E"/>
    <w:rsid w:val="007B5503"/>
    <w:rsid w:val="007B56E1"/>
    <w:rsid w:val="007B72C4"/>
    <w:rsid w:val="007B7775"/>
    <w:rsid w:val="007B7A55"/>
    <w:rsid w:val="007C137F"/>
    <w:rsid w:val="007C2BFB"/>
    <w:rsid w:val="007C5946"/>
    <w:rsid w:val="007C7209"/>
    <w:rsid w:val="007D02C5"/>
    <w:rsid w:val="007D2601"/>
    <w:rsid w:val="007E0CBD"/>
    <w:rsid w:val="007E3C65"/>
    <w:rsid w:val="007E6932"/>
    <w:rsid w:val="007F6084"/>
    <w:rsid w:val="007F67DA"/>
    <w:rsid w:val="00810ABF"/>
    <w:rsid w:val="008119DA"/>
    <w:rsid w:val="0081598D"/>
    <w:rsid w:val="0081655E"/>
    <w:rsid w:val="008242F2"/>
    <w:rsid w:val="00825208"/>
    <w:rsid w:val="008270AF"/>
    <w:rsid w:val="00840E87"/>
    <w:rsid w:val="00842F3A"/>
    <w:rsid w:val="008456B5"/>
    <w:rsid w:val="00851D3B"/>
    <w:rsid w:val="00864BDB"/>
    <w:rsid w:val="00877071"/>
    <w:rsid w:val="008821EB"/>
    <w:rsid w:val="00882AE3"/>
    <w:rsid w:val="008858B8"/>
    <w:rsid w:val="008A12C4"/>
    <w:rsid w:val="008B0664"/>
    <w:rsid w:val="008B44E4"/>
    <w:rsid w:val="008B5688"/>
    <w:rsid w:val="008B6FBD"/>
    <w:rsid w:val="008C1902"/>
    <w:rsid w:val="008C6562"/>
    <w:rsid w:val="008D6A73"/>
    <w:rsid w:val="008F33CB"/>
    <w:rsid w:val="009031CC"/>
    <w:rsid w:val="00903F14"/>
    <w:rsid w:val="00912E6B"/>
    <w:rsid w:val="00926C7A"/>
    <w:rsid w:val="0092780D"/>
    <w:rsid w:val="00936D72"/>
    <w:rsid w:val="009548C9"/>
    <w:rsid w:val="00955694"/>
    <w:rsid w:val="009556E2"/>
    <w:rsid w:val="00956D83"/>
    <w:rsid w:val="009726CE"/>
    <w:rsid w:val="009769B0"/>
    <w:rsid w:val="00976CA6"/>
    <w:rsid w:val="00977942"/>
    <w:rsid w:val="009866F6"/>
    <w:rsid w:val="00987E2B"/>
    <w:rsid w:val="009A6482"/>
    <w:rsid w:val="009A6A3F"/>
    <w:rsid w:val="009B02CF"/>
    <w:rsid w:val="009B1C94"/>
    <w:rsid w:val="009C021A"/>
    <w:rsid w:val="009C0B49"/>
    <w:rsid w:val="009C61E6"/>
    <w:rsid w:val="009D1DD0"/>
    <w:rsid w:val="009D1EEF"/>
    <w:rsid w:val="009D74D2"/>
    <w:rsid w:val="009D77CF"/>
    <w:rsid w:val="009E0D3C"/>
    <w:rsid w:val="009E7E64"/>
    <w:rsid w:val="009F1EBF"/>
    <w:rsid w:val="009F4CEF"/>
    <w:rsid w:val="009F56D2"/>
    <w:rsid w:val="009F67A7"/>
    <w:rsid w:val="009F7C7D"/>
    <w:rsid w:val="00A0788C"/>
    <w:rsid w:val="00A15A6C"/>
    <w:rsid w:val="00A2196C"/>
    <w:rsid w:val="00A23ABB"/>
    <w:rsid w:val="00A2621A"/>
    <w:rsid w:val="00A32646"/>
    <w:rsid w:val="00A331DE"/>
    <w:rsid w:val="00A42CAC"/>
    <w:rsid w:val="00A47A68"/>
    <w:rsid w:val="00A51411"/>
    <w:rsid w:val="00A57D7C"/>
    <w:rsid w:val="00A64546"/>
    <w:rsid w:val="00A7163A"/>
    <w:rsid w:val="00A73655"/>
    <w:rsid w:val="00A73A85"/>
    <w:rsid w:val="00A758F0"/>
    <w:rsid w:val="00A7608E"/>
    <w:rsid w:val="00A77851"/>
    <w:rsid w:val="00A82676"/>
    <w:rsid w:val="00A9240C"/>
    <w:rsid w:val="00AA3DBC"/>
    <w:rsid w:val="00AB7024"/>
    <w:rsid w:val="00AC113F"/>
    <w:rsid w:val="00AC5C53"/>
    <w:rsid w:val="00AD266B"/>
    <w:rsid w:val="00AD44FD"/>
    <w:rsid w:val="00AD69D8"/>
    <w:rsid w:val="00AE24BD"/>
    <w:rsid w:val="00AE7437"/>
    <w:rsid w:val="00AF2A91"/>
    <w:rsid w:val="00B01ACB"/>
    <w:rsid w:val="00B031D9"/>
    <w:rsid w:val="00B110D3"/>
    <w:rsid w:val="00B14A0B"/>
    <w:rsid w:val="00B165A2"/>
    <w:rsid w:val="00B17180"/>
    <w:rsid w:val="00B23D19"/>
    <w:rsid w:val="00B26E68"/>
    <w:rsid w:val="00B30D74"/>
    <w:rsid w:val="00B35AF1"/>
    <w:rsid w:val="00B46751"/>
    <w:rsid w:val="00B50004"/>
    <w:rsid w:val="00B54818"/>
    <w:rsid w:val="00B55539"/>
    <w:rsid w:val="00B60DCD"/>
    <w:rsid w:val="00B70456"/>
    <w:rsid w:val="00B71B21"/>
    <w:rsid w:val="00B73CFE"/>
    <w:rsid w:val="00B74198"/>
    <w:rsid w:val="00B74564"/>
    <w:rsid w:val="00B752EC"/>
    <w:rsid w:val="00B76013"/>
    <w:rsid w:val="00B87926"/>
    <w:rsid w:val="00B92B7E"/>
    <w:rsid w:val="00B97C21"/>
    <w:rsid w:val="00BA1783"/>
    <w:rsid w:val="00BA2A94"/>
    <w:rsid w:val="00BA5F15"/>
    <w:rsid w:val="00BB1693"/>
    <w:rsid w:val="00BB20FB"/>
    <w:rsid w:val="00BB67C4"/>
    <w:rsid w:val="00BD6929"/>
    <w:rsid w:val="00BD756E"/>
    <w:rsid w:val="00BF1930"/>
    <w:rsid w:val="00BF2394"/>
    <w:rsid w:val="00BF250F"/>
    <w:rsid w:val="00BF3480"/>
    <w:rsid w:val="00BF3587"/>
    <w:rsid w:val="00BF42F1"/>
    <w:rsid w:val="00C00374"/>
    <w:rsid w:val="00C02A70"/>
    <w:rsid w:val="00C10FD7"/>
    <w:rsid w:val="00C114BD"/>
    <w:rsid w:val="00C25765"/>
    <w:rsid w:val="00C42DD0"/>
    <w:rsid w:val="00C5196D"/>
    <w:rsid w:val="00C56C42"/>
    <w:rsid w:val="00C62912"/>
    <w:rsid w:val="00C71049"/>
    <w:rsid w:val="00C71B7E"/>
    <w:rsid w:val="00C818B1"/>
    <w:rsid w:val="00C822F3"/>
    <w:rsid w:val="00C875F2"/>
    <w:rsid w:val="00CA0753"/>
    <w:rsid w:val="00CA79B9"/>
    <w:rsid w:val="00CB03D5"/>
    <w:rsid w:val="00CB2216"/>
    <w:rsid w:val="00CB2D59"/>
    <w:rsid w:val="00CB72C3"/>
    <w:rsid w:val="00CB7460"/>
    <w:rsid w:val="00CC3F59"/>
    <w:rsid w:val="00CC5201"/>
    <w:rsid w:val="00CC63DF"/>
    <w:rsid w:val="00CC6E8E"/>
    <w:rsid w:val="00CD18D8"/>
    <w:rsid w:val="00CD340D"/>
    <w:rsid w:val="00CD3F16"/>
    <w:rsid w:val="00CF50A2"/>
    <w:rsid w:val="00D02EAC"/>
    <w:rsid w:val="00D15582"/>
    <w:rsid w:val="00D16F7B"/>
    <w:rsid w:val="00D24E1C"/>
    <w:rsid w:val="00D33E22"/>
    <w:rsid w:val="00D37CFD"/>
    <w:rsid w:val="00D61D7E"/>
    <w:rsid w:val="00D70F72"/>
    <w:rsid w:val="00D715BB"/>
    <w:rsid w:val="00D73B15"/>
    <w:rsid w:val="00D77449"/>
    <w:rsid w:val="00D8134D"/>
    <w:rsid w:val="00D84588"/>
    <w:rsid w:val="00D85711"/>
    <w:rsid w:val="00D93F59"/>
    <w:rsid w:val="00D95F83"/>
    <w:rsid w:val="00D974F5"/>
    <w:rsid w:val="00DA79BD"/>
    <w:rsid w:val="00DB21B4"/>
    <w:rsid w:val="00DB3431"/>
    <w:rsid w:val="00DB7E64"/>
    <w:rsid w:val="00DC6817"/>
    <w:rsid w:val="00DC7562"/>
    <w:rsid w:val="00DD6258"/>
    <w:rsid w:val="00DD6DF0"/>
    <w:rsid w:val="00DE15A9"/>
    <w:rsid w:val="00DE58C3"/>
    <w:rsid w:val="00DF1FE1"/>
    <w:rsid w:val="00DF3D62"/>
    <w:rsid w:val="00E00C8F"/>
    <w:rsid w:val="00E12844"/>
    <w:rsid w:val="00E15DC0"/>
    <w:rsid w:val="00E162A3"/>
    <w:rsid w:val="00E26A55"/>
    <w:rsid w:val="00E2773E"/>
    <w:rsid w:val="00E30B70"/>
    <w:rsid w:val="00E40A19"/>
    <w:rsid w:val="00E41345"/>
    <w:rsid w:val="00E4256C"/>
    <w:rsid w:val="00E43B20"/>
    <w:rsid w:val="00E65BDD"/>
    <w:rsid w:val="00E75B25"/>
    <w:rsid w:val="00E81303"/>
    <w:rsid w:val="00E86DCD"/>
    <w:rsid w:val="00E87EA0"/>
    <w:rsid w:val="00E91D40"/>
    <w:rsid w:val="00E93C8E"/>
    <w:rsid w:val="00E94CAC"/>
    <w:rsid w:val="00EA3BEF"/>
    <w:rsid w:val="00EA78B4"/>
    <w:rsid w:val="00EB0381"/>
    <w:rsid w:val="00EC0B3A"/>
    <w:rsid w:val="00EC0D34"/>
    <w:rsid w:val="00EC4F79"/>
    <w:rsid w:val="00ED4BC8"/>
    <w:rsid w:val="00ED6E48"/>
    <w:rsid w:val="00EE0F7D"/>
    <w:rsid w:val="00EE4AEB"/>
    <w:rsid w:val="00EF072A"/>
    <w:rsid w:val="00EF0CF7"/>
    <w:rsid w:val="00EF3497"/>
    <w:rsid w:val="00EF3F84"/>
    <w:rsid w:val="00EF44EA"/>
    <w:rsid w:val="00EF6C54"/>
    <w:rsid w:val="00EF7759"/>
    <w:rsid w:val="00EF7A3A"/>
    <w:rsid w:val="00F01FE2"/>
    <w:rsid w:val="00F02150"/>
    <w:rsid w:val="00F049FD"/>
    <w:rsid w:val="00F0603B"/>
    <w:rsid w:val="00F11AB6"/>
    <w:rsid w:val="00F126D2"/>
    <w:rsid w:val="00F158A0"/>
    <w:rsid w:val="00F2583C"/>
    <w:rsid w:val="00F30437"/>
    <w:rsid w:val="00F40BE2"/>
    <w:rsid w:val="00F448C6"/>
    <w:rsid w:val="00F4664A"/>
    <w:rsid w:val="00F526EB"/>
    <w:rsid w:val="00F53411"/>
    <w:rsid w:val="00F66995"/>
    <w:rsid w:val="00F72C6D"/>
    <w:rsid w:val="00F83449"/>
    <w:rsid w:val="00F8352D"/>
    <w:rsid w:val="00FA0ACC"/>
    <w:rsid w:val="00FA2A99"/>
    <w:rsid w:val="00FA7587"/>
    <w:rsid w:val="00FB0093"/>
    <w:rsid w:val="00FB4C9A"/>
    <w:rsid w:val="00FC5B4B"/>
    <w:rsid w:val="00FD3599"/>
    <w:rsid w:val="00FD5D1C"/>
    <w:rsid w:val="00FE48FB"/>
    <w:rsid w:val="00FE5247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5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EF5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46EF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46E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46EF5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a7">
    <w:name w:val="List Paragraph"/>
    <w:aliases w:val="Bullet List,FooterText,numbered,Абзац основного текста,Абзац списка2,Подпись рисунка,Маркированный список_уровень1,ПАРАГРАФ,Table-Normal,RSHB_Table-Normal,SL_Абзац списка,Нумерованый список,СпБезКС,Paragraphe de liste1,lp1,1,UL"/>
    <w:basedOn w:val="a"/>
    <w:link w:val="a8"/>
    <w:uiPriority w:val="34"/>
    <w:qFormat/>
    <w:rsid w:val="00D857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ПАРАГРАФ Знак,Table-Normal Знак,RSHB_Table-Normal Знак,SL_Абзац списка Знак,lp1 Знак"/>
    <w:basedOn w:val="a0"/>
    <w:link w:val="a7"/>
    <w:uiPriority w:val="34"/>
    <w:rsid w:val="00D857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05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105C2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ab">
    <w:name w:val="Revision"/>
    <w:hidden/>
    <w:uiPriority w:val="99"/>
    <w:semiHidden/>
    <w:rsid w:val="001E017D"/>
    <w:pPr>
      <w:spacing w:after="0" w:line="240" w:lineRule="auto"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1E01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017D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017D"/>
    <w:rPr>
      <w:rFonts w:ascii="Liberation Serif" w:eastAsia="Songti SC" w:hAnsi="Liberation Serif" w:cs="Mangal"/>
      <w:kern w:val="2"/>
      <w:sz w:val="20"/>
      <w:szCs w:val="18"/>
      <w:lang w:eastAsia="zh-C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01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017D"/>
    <w:rPr>
      <w:rFonts w:ascii="Liberation Serif" w:eastAsia="Songti SC" w:hAnsi="Liberation Serif" w:cs="Mangal"/>
      <w:b/>
      <w:bCs/>
      <w:kern w:val="2"/>
      <w:sz w:val="20"/>
      <w:szCs w:val="18"/>
      <w:lang w:eastAsia="zh-CN" w:bidi="hi-IN"/>
    </w:rPr>
  </w:style>
  <w:style w:type="paragraph" w:styleId="af1">
    <w:name w:val="Balloon Text"/>
    <w:basedOn w:val="a"/>
    <w:link w:val="af2"/>
    <w:unhideWhenUsed/>
    <w:rsid w:val="0018330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183306"/>
    <w:rPr>
      <w:rFonts w:ascii="Tahoma" w:eastAsia="Songti SC" w:hAnsi="Tahoma" w:cs="Mangal"/>
      <w:kern w:val="2"/>
      <w:sz w:val="16"/>
      <w:szCs w:val="14"/>
      <w:lang w:eastAsia="zh-CN" w:bidi="hi-IN"/>
    </w:rPr>
  </w:style>
  <w:style w:type="table" w:styleId="af3">
    <w:name w:val="Table Grid"/>
    <w:basedOn w:val="a1"/>
    <w:uiPriority w:val="39"/>
    <w:rsid w:val="0032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572AC"/>
    <w:rPr>
      <w:rFonts w:cs="Mangal"/>
      <w:sz w:val="20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rsid w:val="001572AC"/>
    <w:rPr>
      <w:rFonts w:ascii="Liberation Serif" w:eastAsia="Songti SC" w:hAnsi="Liberation Serif" w:cs="Mangal"/>
      <w:kern w:val="2"/>
      <w:sz w:val="20"/>
      <w:szCs w:val="18"/>
      <w:lang w:eastAsia="zh-CN" w:bidi="hi-IN"/>
    </w:rPr>
  </w:style>
  <w:style w:type="character" w:styleId="af6">
    <w:name w:val="footnote reference"/>
    <w:basedOn w:val="a0"/>
    <w:uiPriority w:val="99"/>
    <w:semiHidden/>
    <w:unhideWhenUsed/>
    <w:rsid w:val="001572AC"/>
    <w:rPr>
      <w:vertAlign w:val="superscript"/>
    </w:rPr>
  </w:style>
  <w:style w:type="paragraph" w:customStyle="1" w:styleId="Style4">
    <w:name w:val="Style4"/>
    <w:basedOn w:val="a"/>
    <w:uiPriority w:val="99"/>
    <w:rsid w:val="002E3AF7"/>
    <w:pPr>
      <w:widowControl w:val="0"/>
      <w:suppressAutoHyphens w:val="0"/>
      <w:autoSpaceDE w:val="0"/>
      <w:autoSpaceDN w:val="0"/>
      <w:adjustRightInd w:val="0"/>
      <w:spacing w:line="48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2E3AF7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Normal (Web)"/>
    <w:basedOn w:val="a"/>
    <w:uiPriority w:val="99"/>
    <w:unhideWhenUsed/>
    <w:rsid w:val="00247E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8">
    <w:name w:val="Strong"/>
    <w:basedOn w:val="a0"/>
    <w:uiPriority w:val="22"/>
    <w:qFormat/>
    <w:rsid w:val="00247E63"/>
    <w:rPr>
      <w:b/>
      <w:bCs/>
    </w:rPr>
  </w:style>
  <w:style w:type="character" w:customStyle="1" w:styleId="Bodytext2">
    <w:name w:val="Body text|2_"/>
    <w:basedOn w:val="a0"/>
    <w:link w:val="Bodytext21"/>
    <w:uiPriority w:val="99"/>
    <w:rsid w:val="005F3979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5F3979"/>
    <w:pPr>
      <w:widowControl w:val="0"/>
      <w:shd w:val="clear" w:color="auto" w:fill="FFFFFF"/>
      <w:suppressAutoHyphens w:val="0"/>
      <w:spacing w:after="360" w:line="350" w:lineRule="exact"/>
      <w:jc w:val="center"/>
    </w:pPr>
    <w:rPr>
      <w:rFonts w:asciiTheme="minorHAnsi" w:eastAsiaTheme="minorHAnsi" w:hAnsiTheme="minorHAnsi" w:cstheme="minorBidi"/>
      <w:kern w:val="0"/>
      <w:sz w:val="30"/>
      <w:szCs w:val="30"/>
      <w:lang w:eastAsia="en-US" w:bidi="ar-SA"/>
    </w:rPr>
  </w:style>
  <w:style w:type="character" w:styleId="af9">
    <w:name w:val="Hyperlink"/>
    <w:basedOn w:val="a0"/>
    <w:uiPriority w:val="99"/>
    <w:semiHidden/>
    <w:unhideWhenUsed/>
    <w:rsid w:val="00AD69D8"/>
    <w:rPr>
      <w:color w:val="0000FF"/>
      <w:u w:val="single"/>
    </w:rPr>
  </w:style>
  <w:style w:type="table" w:customStyle="1" w:styleId="1">
    <w:name w:val="Сетка таблицы1"/>
    <w:basedOn w:val="a1"/>
    <w:next w:val="af3"/>
    <w:rsid w:val="0042582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5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EF5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46EF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46E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46EF5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a7">
    <w:name w:val="List Paragraph"/>
    <w:aliases w:val="Bullet List,FooterText,numbered,Абзац основного текста,Абзац списка2,Подпись рисунка,Маркированный список_уровень1,ПАРАГРАФ,Table-Normal,RSHB_Table-Normal,SL_Абзац списка,Нумерованый список,СпБезКС,Paragraphe de liste1,lp1,1,UL"/>
    <w:basedOn w:val="a"/>
    <w:link w:val="a8"/>
    <w:uiPriority w:val="34"/>
    <w:qFormat/>
    <w:rsid w:val="00D857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ПАРАГРАФ Знак,Table-Normal Знак,RSHB_Table-Normal Знак,SL_Абзац списка Знак,lp1 Знак"/>
    <w:basedOn w:val="a0"/>
    <w:link w:val="a7"/>
    <w:uiPriority w:val="34"/>
    <w:rsid w:val="00D857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05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105C2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ab">
    <w:name w:val="Revision"/>
    <w:hidden/>
    <w:uiPriority w:val="99"/>
    <w:semiHidden/>
    <w:rsid w:val="001E017D"/>
    <w:pPr>
      <w:spacing w:after="0" w:line="240" w:lineRule="auto"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1E01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017D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017D"/>
    <w:rPr>
      <w:rFonts w:ascii="Liberation Serif" w:eastAsia="Songti SC" w:hAnsi="Liberation Serif" w:cs="Mangal"/>
      <w:kern w:val="2"/>
      <w:sz w:val="20"/>
      <w:szCs w:val="18"/>
      <w:lang w:eastAsia="zh-C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01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017D"/>
    <w:rPr>
      <w:rFonts w:ascii="Liberation Serif" w:eastAsia="Songti SC" w:hAnsi="Liberation Serif" w:cs="Mangal"/>
      <w:b/>
      <w:bCs/>
      <w:kern w:val="2"/>
      <w:sz w:val="20"/>
      <w:szCs w:val="18"/>
      <w:lang w:eastAsia="zh-CN" w:bidi="hi-IN"/>
    </w:rPr>
  </w:style>
  <w:style w:type="paragraph" w:styleId="af1">
    <w:name w:val="Balloon Text"/>
    <w:basedOn w:val="a"/>
    <w:link w:val="af2"/>
    <w:unhideWhenUsed/>
    <w:rsid w:val="0018330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183306"/>
    <w:rPr>
      <w:rFonts w:ascii="Tahoma" w:eastAsia="Songti SC" w:hAnsi="Tahoma" w:cs="Mangal"/>
      <w:kern w:val="2"/>
      <w:sz w:val="16"/>
      <w:szCs w:val="14"/>
      <w:lang w:eastAsia="zh-CN" w:bidi="hi-IN"/>
    </w:rPr>
  </w:style>
  <w:style w:type="table" w:styleId="af3">
    <w:name w:val="Table Grid"/>
    <w:basedOn w:val="a1"/>
    <w:uiPriority w:val="39"/>
    <w:rsid w:val="0032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572AC"/>
    <w:rPr>
      <w:rFonts w:cs="Mangal"/>
      <w:sz w:val="20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rsid w:val="001572AC"/>
    <w:rPr>
      <w:rFonts w:ascii="Liberation Serif" w:eastAsia="Songti SC" w:hAnsi="Liberation Serif" w:cs="Mangal"/>
      <w:kern w:val="2"/>
      <w:sz w:val="20"/>
      <w:szCs w:val="18"/>
      <w:lang w:eastAsia="zh-CN" w:bidi="hi-IN"/>
    </w:rPr>
  </w:style>
  <w:style w:type="character" w:styleId="af6">
    <w:name w:val="footnote reference"/>
    <w:basedOn w:val="a0"/>
    <w:uiPriority w:val="99"/>
    <w:semiHidden/>
    <w:unhideWhenUsed/>
    <w:rsid w:val="001572AC"/>
    <w:rPr>
      <w:vertAlign w:val="superscript"/>
    </w:rPr>
  </w:style>
  <w:style w:type="paragraph" w:customStyle="1" w:styleId="Style4">
    <w:name w:val="Style4"/>
    <w:basedOn w:val="a"/>
    <w:uiPriority w:val="99"/>
    <w:rsid w:val="002E3AF7"/>
    <w:pPr>
      <w:widowControl w:val="0"/>
      <w:suppressAutoHyphens w:val="0"/>
      <w:autoSpaceDE w:val="0"/>
      <w:autoSpaceDN w:val="0"/>
      <w:adjustRightInd w:val="0"/>
      <w:spacing w:line="48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2E3AF7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Normal (Web)"/>
    <w:basedOn w:val="a"/>
    <w:uiPriority w:val="99"/>
    <w:unhideWhenUsed/>
    <w:rsid w:val="00247E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8">
    <w:name w:val="Strong"/>
    <w:basedOn w:val="a0"/>
    <w:uiPriority w:val="22"/>
    <w:qFormat/>
    <w:rsid w:val="00247E63"/>
    <w:rPr>
      <w:b/>
      <w:bCs/>
    </w:rPr>
  </w:style>
  <w:style w:type="character" w:customStyle="1" w:styleId="Bodytext2">
    <w:name w:val="Body text|2_"/>
    <w:basedOn w:val="a0"/>
    <w:link w:val="Bodytext21"/>
    <w:uiPriority w:val="99"/>
    <w:rsid w:val="005F3979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5F3979"/>
    <w:pPr>
      <w:widowControl w:val="0"/>
      <w:shd w:val="clear" w:color="auto" w:fill="FFFFFF"/>
      <w:suppressAutoHyphens w:val="0"/>
      <w:spacing w:after="360" w:line="350" w:lineRule="exact"/>
      <w:jc w:val="center"/>
    </w:pPr>
    <w:rPr>
      <w:rFonts w:asciiTheme="minorHAnsi" w:eastAsiaTheme="minorHAnsi" w:hAnsiTheme="minorHAnsi" w:cstheme="minorBidi"/>
      <w:kern w:val="0"/>
      <w:sz w:val="30"/>
      <w:szCs w:val="30"/>
      <w:lang w:eastAsia="en-US" w:bidi="ar-SA"/>
    </w:rPr>
  </w:style>
  <w:style w:type="character" w:styleId="af9">
    <w:name w:val="Hyperlink"/>
    <w:basedOn w:val="a0"/>
    <w:uiPriority w:val="99"/>
    <w:semiHidden/>
    <w:unhideWhenUsed/>
    <w:rsid w:val="00AD69D8"/>
    <w:rPr>
      <w:color w:val="0000FF"/>
      <w:u w:val="single"/>
    </w:rPr>
  </w:style>
  <w:style w:type="table" w:customStyle="1" w:styleId="1">
    <w:name w:val="Сетка таблицы1"/>
    <w:basedOn w:val="a1"/>
    <w:next w:val="af3"/>
    <w:rsid w:val="0042582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58735/5a8b110957d0b6be6ffea6afa25620914a3d02c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58735/06a4900fae81786aec59ed79457c583ccc79fa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7.online-sps.ru/cgi/online.cgi?req=doc&amp;base=LAW&amp;n=455841&amp;dst=100026&amp;field=134&amp;date=15.07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0685-342B-486D-87A1-C31649E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Дугинов</dc:creator>
  <cp:lastModifiedBy>МОЧАЛОВА Светлана Владимировна</cp:lastModifiedBy>
  <cp:revision>3</cp:revision>
  <cp:lastPrinted>2024-07-19T12:14:00Z</cp:lastPrinted>
  <dcterms:created xsi:type="dcterms:W3CDTF">2024-07-22T09:09:00Z</dcterms:created>
  <dcterms:modified xsi:type="dcterms:W3CDTF">2024-07-22T13:31:00Z</dcterms:modified>
</cp:coreProperties>
</file>