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C5" w:rsidRDefault="00A218C5">
      <w:pPr>
        <w:pStyle w:val="ConsPlusTitlePage"/>
      </w:pPr>
    </w:p>
    <w:p w:rsidR="00A218C5" w:rsidRPr="00A218C5" w:rsidRDefault="00A218C5">
      <w:pPr>
        <w:pStyle w:val="ConsPlusNormal"/>
        <w:jc w:val="both"/>
        <w:outlineLvl w:val="0"/>
      </w:pPr>
    </w:p>
    <w:p w:rsidR="00A218C5" w:rsidRPr="00A218C5" w:rsidRDefault="00A218C5">
      <w:pPr>
        <w:pStyle w:val="ConsPlusTitle"/>
        <w:jc w:val="center"/>
        <w:outlineLvl w:val="0"/>
      </w:pPr>
      <w:r w:rsidRPr="00A218C5">
        <w:t>ГУБЕРНАТОР КАЛУЖСКОЙ ОБЛАСТИ</w:t>
      </w:r>
    </w:p>
    <w:p w:rsidR="00A218C5" w:rsidRPr="00A218C5" w:rsidRDefault="00A218C5">
      <w:pPr>
        <w:pStyle w:val="ConsPlusTitle"/>
        <w:jc w:val="center"/>
      </w:pPr>
    </w:p>
    <w:p w:rsidR="00A218C5" w:rsidRPr="00A218C5" w:rsidRDefault="00A218C5">
      <w:pPr>
        <w:pStyle w:val="ConsPlusTitle"/>
        <w:jc w:val="center"/>
      </w:pPr>
      <w:r w:rsidRPr="00A218C5">
        <w:t>ПОСТАНОВЛЕНИЕ</w:t>
      </w:r>
    </w:p>
    <w:p w:rsidR="00A218C5" w:rsidRPr="00A218C5" w:rsidRDefault="00A218C5">
      <w:pPr>
        <w:pStyle w:val="ConsPlusTitle"/>
        <w:jc w:val="center"/>
      </w:pPr>
      <w:r w:rsidRPr="00A218C5">
        <w:t>от 1 июня 2005 г. N 226</w:t>
      </w:r>
    </w:p>
    <w:p w:rsidR="00A218C5" w:rsidRPr="00A218C5" w:rsidRDefault="00A218C5">
      <w:pPr>
        <w:pStyle w:val="ConsPlusTitle"/>
        <w:jc w:val="center"/>
      </w:pPr>
    </w:p>
    <w:p w:rsidR="00A218C5" w:rsidRPr="00A218C5" w:rsidRDefault="00A218C5">
      <w:pPr>
        <w:pStyle w:val="ConsPlusTitle"/>
        <w:jc w:val="center"/>
      </w:pPr>
      <w:r w:rsidRPr="00A218C5">
        <w:t>ОБ УЧРЕЖДЕНИИ ПРЕМИИ ГУБЕРНАТОРА КАЛУЖСКОЙ ОБЛАСТИ</w:t>
      </w:r>
    </w:p>
    <w:p w:rsidR="00A218C5" w:rsidRPr="00A218C5" w:rsidRDefault="00A218C5">
      <w:pPr>
        <w:pStyle w:val="ConsPlusTitle"/>
        <w:jc w:val="center"/>
      </w:pPr>
      <w:r w:rsidRPr="00A218C5">
        <w:t>ИМЕНИ В.И.БАЖЕНОВА</w:t>
      </w:r>
    </w:p>
    <w:p w:rsidR="00A218C5" w:rsidRPr="00A218C5" w:rsidRDefault="00A218C5" w:rsidP="00A218C5">
      <w:pPr>
        <w:pStyle w:val="ConsPlusNormal"/>
        <w:spacing w:after="1"/>
        <w:jc w:val="center"/>
      </w:pPr>
    </w:p>
    <w:p w:rsidR="00A218C5" w:rsidRPr="00A218C5" w:rsidRDefault="00A218C5" w:rsidP="00A218C5">
      <w:pPr>
        <w:pStyle w:val="ConsPlusNormal"/>
        <w:jc w:val="center"/>
      </w:pPr>
      <w:r w:rsidRPr="00A218C5">
        <w:t>Список изменяющих документов</w:t>
      </w:r>
    </w:p>
    <w:p w:rsidR="00A218C5" w:rsidRPr="00A218C5" w:rsidRDefault="00A218C5" w:rsidP="00A218C5">
      <w:pPr>
        <w:pStyle w:val="ConsPlusNormal"/>
        <w:jc w:val="center"/>
      </w:pPr>
      <w:proofErr w:type="gramStart"/>
      <w:r w:rsidRPr="00A218C5">
        <w:t>(в ред. Постановлений Губернатора Калужской области</w:t>
      </w:r>
      <w:proofErr w:type="gramEnd"/>
    </w:p>
    <w:p w:rsidR="00A218C5" w:rsidRPr="00A218C5" w:rsidRDefault="00A218C5" w:rsidP="00A218C5">
      <w:pPr>
        <w:pStyle w:val="ConsPlusNormal"/>
        <w:jc w:val="center"/>
      </w:pPr>
      <w:r w:rsidRPr="00A218C5">
        <w:t>от 01.06.2006 N 202, от 17.03.2008 N 81 (ред. 23.04.2008),</w:t>
      </w:r>
    </w:p>
    <w:p w:rsidR="00A218C5" w:rsidRPr="00A218C5" w:rsidRDefault="00A218C5" w:rsidP="00A218C5">
      <w:pPr>
        <w:pStyle w:val="ConsPlusNormal"/>
        <w:jc w:val="center"/>
      </w:pPr>
      <w:r w:rsidRPr="00A218C5">
        <w:t>от 13.05.2010 N 173, от 28.07.2011 N 254, от 22.04.2013 N 157,</w:t>
      </w:r>
    </w:p>
    <w:p w:rsidR="00A218C5" w:rsidRPr="00A218C5" w:rsidRDefault="00A218C5" w:rsidP="00A218C5">
      <w:pPr>
        <w:pStyle w:val="ConsPlusNormal"/>
        <w:jc w:val="center"/>
      </w:pPr>
      <w:r w:rsidRPr="00A218C5">
        <w:t>от 14.11.2013 N 442, от 09.12.2013 N 477, от 06.10.2014 N 409,</w:t>
      </w:r>
    </w:p>
    <w:p w:rsidR="00A218C5" w:rsidRPr="00A218C5" w:rsidRDefault="00A218C5" w:rsidP="00A218C5">
      <w:pPr>
        <w:pStyle w:val="ConsPlusNormal"/>
        <w:jc w:val="center"/>
      </w:pPr>
      <w:r w:rsidRPr="00A218C5">
        <w:t>от 30.09.2015 N 441, от 23.03.2016 N 121, от 24.07.2017 N 300,</w:t>
      </w:r>
    </w:p>
    <w:p w:rsidR="00A218C5" w:rsidRPr="00A218C5" w:rsidRDefault="00A218C5" w:rsidP="00A218C5">
      <w:pPr>
        <w:pStyle w:val="ConsPlusNormal"/>
        <w:jc w:val="center"/>
      </w:pPr>
      <w:r w:rsidRPr="00A218C5">
        <w:t>от 14.08.2019 N 368, от 18.09.2019 N 425, от 30.07.2020 N 314,</w:t>
      </w:r>
    </w:p>
    <w:p w:rsidR="00A218C5" w:rsidRPr="00A218C5" w:rsidRDefault="00A218C5" w:rsidP="00A218C5">
      <w:pPr>
        <w:pStyle w:val="ConsPlusNormal"/>
        <w:jc w:val="center"/>
      </w:pPr>
      <w:r w:rsidRPr="00A218C5">
        <w:t>от 20.08.2021 N 353, от 15.09.2021 N 399, от 28.09.2021 N 432)</w:t>
      </w:r>
    </w:p>
    <w:p w:rsidR="00A218C5" w:rsidRPr="00A218C5" w:rsidRDefault="00A218C5">
      <w:pPr>
        <w:pStyle w:val="ConsPlusNormal"/>
        <w:jc w:val="both"/>
      </w:pPr>
    </w:p>
    <w:p w:rsidR="00A218C5" w:rsidRPr="00A218C5" w:rsidRDefault="00A218C5">
      <w:pPr>
        <w:pStyle w:val="ConsPlusNormal"/>
        <w:ind w:firstLine="540"/>
        <w:jc w:val="both"/>
      </w:pPr>
      <w:r w:rsidRPr="00A218C5">
        <w:t xml:space="preserve">В целях стимулирования творческого потенциала </w:t>
      </w:r>
      <w:proofErr w:type="gramStart"/>
      <w:r w:rsidRPr="00A218C5">
        <w:t>архитектурных кадров</w:t>
      </w:r>
      <w:proofErr w:type="gramEnd"/>
      <w:r w:rsidRPr="00A218C5">
        <w:t xml:space="preserve"> и развития архитектурной деятельности на территории Калужской области</w:t>
      </w:r>
    </w:p>
    <w:p w:rsidR="00A218C5" w:rsidRPr="00A218C5" w:rsidRDefault="00A218C5">
      <w:pPr>
        <w:pStyle w:val="ConsPlusNormal"/>
        <w:jc w:val="both"/>
      </w:pPr>
      <w:r w:rsidRPr="00A218C5">
        <w:t xml:space="preserve">(в ред. </w:t>
      </w:r>
      <w:hyperlink r:id="rId5">
        <w:r w:rsidRPr="00A218C5">
          <w:t>Постановления</w:t>
        </w:r>
      </w:hyperlink>
      <w:r w:rsidRPr="00A218C5">
        <w:t xml:space="preserve"> Губернатора Калужской области от 22.04.2013 N 157)</w:t>
      </w:r>
    </w:p>
    <w:p w:rsidR="00A218C5" w:rsidRPr="00A218C5" w:rsidRDefault="00A218C5">
      <w:pPr>
        <w:pStyle w:val="ConsPlusNormal"/>
        <w:spacing w:before="200"/>
        <w:ind w:firstLine="540"/>
        <w:jc w:val="both"/>
      </w:pPr>
      <w:r w:rsidRPr="00A218C5">
        <w:t>ПОСТАНОВЛЯЮ:</w:t>
      </w:r>
    </w:p>
    <w:p w:rsidR="00A218C5" w:rsidRPr="00A218C5" w:rsidRDefault="00A218C5">
      <w:pPr>
        <w:pStyle w:val="ConsPlusNormal"/>
        <w:jc w:val="both"/>
      </w:pPr>
    </w:p>
    <w:p w:rsidR="00A218C5" w:rsidRPr="00A218C5" w:rsidRDefault="00A218C5">
      <w:pPr>
        <w:pStyle w:val="ConsPlusNormal"/>
        <w:ind w:firstLine="540"/>
        <w:jc w:val="both"/>
      </w:pPr>
      <w:r w:rsidRPr="00A218C5">
        <w:t xml:space="preserve">1. Учредить премию Губернатора Калужской области имени </w:t>
      </w:r>
      <w:proofErr w:type="spellStart"/>
      <w:r w:rsidRPr="00A218C5">
        <w:t>В.И.Баженова</w:t>
      </w:r>
      <w:proofErr w:type="spellEnd"/>
      <w:r w:rsidRPr="00A218C5">
        <w:t xml:space="preserve"> за достижения в сфере архитектуры и градостроительства.</w:t>
      </w:r>
    </w:p>
    <w:p w:rsidR="00A218C5" w:rsidRPr="00A218C5" w:rsidRDefault="00A218C5">
      <w:pPr>
        <w:pStyle w:val="ConsPlusNormal"/>
        <w:jc w:val="both"/>
      </w:pPr>
      <w:r w:rsidRPr="00A218C5">
        <w:t xml:space="preserve">(в ред. </w:t>
      </w:r>
      <w:hyperlink r:id="rId6">
        <w:r w:rsidRPr="00A218C5">
          <w:t>Постановления</w:t>
        </w:r>
      </w:hyperlink>
      <w:r w:rsidRPr="00A218C5">
        <w:t xml:space="preserve"> Губернатора Калужской области от 22.04.2013 N 157)</w:t>
      </w:r>
    </w:p>
    <w:p w:rsidR="00A218C5" w:rsidRPr="00A218C5" w:rsidRDefault="00A218C5">
      <w:pPr>
        <w:pStyle w:val="ConsPlusNormal"/>
        <w:spacing w:before="200"/>
        <w:ind w:firstLine="540"/>
        <w:jc w:val="both"/>
      </w:pPr>
      <w:r w:rsidRPr="00A218C5">
        <w:t xml:space="preserve">2. Утвердить </w:t>
      </w:r>
      <w:hyperlink w:anchor="P43">
        <w:r w:rsidRPr="00A218C5">
          <w:t>Положение</w:t>
        </w:r>
      </w:hyperlink>
      <w:r w:rsidRPr="00A218C5">
        <w:t xml:space="preserve"> о премии Губернатора Калужской области имени </w:t>
      </w:r>
      <w:proofErr w:type="spellStart"/>
      <w:r w:rsidRPr="00A218C5">
        <w:t>В.И.Баженова</w:t>
      </w:r>
      <w:proofErr w:type="spellEnd"/>
      <w:r w:rsidRPr="00A218C5">
        <w:t xml:space="preserve"> (приложение N 1).</w:t>
      </w:r>
    </w:p>
    <w:p w:rsidR="00A218C5" w:rsidRPr="00A218C5" w:rsidRDefault="00A218C5">
      <w:pPr>
        <w:pStyle w:val="ConsPlusNormal"/>
        <w:jc w:val="both"/>
      </w:pPr>
      <w:r w:rsidRPr="00A218C5">
        <w:t>(</w:t>
      </w:r>
      <w:proofErr w:type="gramStart"/>
      <w:r w:rsidRPr="00A218C5">
        <w:t>в</w:t>
      </w:r>
      <w:proofErr w:type="gramEnd"/>
      <w:r w:rsidRPr="00A218C5">
        <w:t xml:space="preserve"> ред. </w:t>
      </w:r>
      <w:hyperlink r:id="rId7">
        <w:r w:rsidRPr="00A218C5">
          <w:t>Постановления</w:t>
        </w:r>
      </w:hyperlink>
      <w:r w:rsidRPr="00A218C5">
        <w:t xml:space="preserve"> Губернатора Калужской области от 22.04.2013 N 157)</w:t>
      </w:r>
    </w:p>
    <w:p w:rsidR="00A218C5" w:rsidRPr="00A218C5" w:rsidRDefault="00A218C5">
      <w:pPr>
        <w:pStyle w:val="ConsPlusNormal"/>
        <w:spacing w:before="200"/>
        <w:ind w:firstLine="540"/>
        <w:jc w:val="both"/>
      </w:pPr>
      <w:r w:rsidRPr="00A218C5">
        <w:t xml:space="preserve">3. Утвердить </w:t>
      </w:r>
      <w:hyperlink w:anchor="P124">
        <w:r w:rsidRPr="00A218C5">
          <w:t>состав</w:t>
        </w:r>
      </w:hyperlink>
      <w:r w:rsidRPr="00A218C5">
        <w:t xml:space="preserve"> комиссии по присуждению премии Губернатора Калужской области имени </w:t>
      </w:r>
      <w:proofErr w:type="spellStart"/>
      <w:r w:rsidRPr="00A218C5">
        <w:t>В.И.Баженова</w:t>
      </w:r>
      <w:proofErr w:type="spellEnd"/>
      <w:r w:rsidRPr="00A218C5">
        <w:t xml:space="preserve"> (приложение N 2).</w:t>
      </w:r>
    </w:p>
    <w:p w:rsidR="00A218C5" w:rsidRPr="00A218C5" w:rsidRDefault="00A218C5">
      <w:pPr>
        <w:pStyle w:val="ConsPlusNormal"/>
        <w:jc w:val="both"/>
      </w:pPr>
      <w:r w:rsidRPr="00A218C5">
        <w:t>(</w:t>
      </w:r>
      <w:proofErr w:type="gramStart"/>
      <w:r w:rsidRPr="00A218C5">
        <w:t>в</w:t>
      </w:r>
      <w:proofErr w:type="gramEnd"/>
      <w:r w:rsidRPr="00A218C5">
        <w:t xml:space="preserve"> ред. </w:t>
      </w:r>
      <w:hyperlink r:id="rId8">
        <w:r w:rsidRPr="00A218C5">
          <w:t>Постановления</w:t>
        </w:r>
      </w:hyperlink>
      <w:r w:rsidRPr="00A218C5">
        <w:t xml:space="preserve"> Губернатора Калужской области от 22.04.2013 N 157)</w:t>
      </w:r>
    </w:p>
    <w:p w:rsidR="00A218C5" w:rsidRPr="00A218C5" w:rsidRDefault="00A218C5">
      <w:pPr>
        <w:pStyle w:val="ConsPlusNormal"/>
        <w:spacing w:before="200"/>
        <w:ind w:firstLine="540"/>
        <w:jc w:val="both"/>
      </w:pPr>
      <w:r w:rsidRPr="00A218C5">
        <w:t>4. Управлению архитектуры и градостроительства Калужской области финансирование расходов, связанных с выплатой премии, производить за счет средств, предусмотренных на эти цели в областном бюджете на очередной финансовый год.</w:t>
      </w:r>
    </w:p>
    <w:p w:rsidR="00A218C5" w:rsidRPr="00A218C5" w:rsidRDefault="00A218C5">
      <w:pPr>
        <w:pStyle w:val="ConsPlusNormal"/>
        <w:jc w:val="both"/>
      </w:pPr>
      <w:r w:rsidRPr="00A218C5">
        <w:t>(</w:t>
      </w:r>
      <w:proofErr w:type="gramStart"/>
      <w:r w:rsidRPr="00A218C5">
        <w:t>в</w:t>
      </w:r>
      <w:proofErr w:type="gramEnd"/>
      <w:r w:rsidRPr="00A218C5">
        <w:t xml:space="preserve"> ред. Постановлений Губернатора Калужской области от 01.06.2006 </w:t>
      </w:r>
      <w:hyperlink r:id="rId9">
        <w:r w:rsidRPr="00A218C5">
          <w:t>N 202</w:t>
        </w:r>
      </w:hyperlink>
      <w:r w:rsidRPr="00A218C5">
        <w:t xml:space="preserve">, от 28.07.2011 </w:t>
      </w:r>
      <w:hyperlink r:id="rId10">
        <w:r w:rsidRPr="00A218C5">
          <w:t>N 254</w:t>
        </w:r>
      </w:hyperlink>
      <w:r w:rsidRPr="00A218C5">
        <w:t>)</w:t>
      </w:r>
    </w:p>
    <w:p w:rsidR="00A218C5" w:rsidRPr="00A218C5" w:rsidRDefault="00A218C5">
      <w:pPr>
        <w:pStyle w:val="ConsPlusNormal"/>
        <w:spacing w:before="200"/>
        <w:ind w:firstLine="540"/>
        <w:jc w:val="both"/>
      </w:pPr>
      <w:r w:rsidRPr="00A218C5">
        <w:t xml:space="preserve">5. Исключен. - </w:t>
      </w:r>
      <w:hyperlink r:id="rId11">
        <w:r w:rsidRPr="00A218C5">
          <w:t>Постановление</w:t>
        </w:r>
      </w:hyperlink>
      <w:r w:rsidRPr="00A218C5">
        <w:t xml:space="preserve"> Губернатора Калужской области от 28.07.2011 N 254.</w:t>
      </w:r>
    </w:p>
    <w:p w:rsidR="00A218C5" w:rsidRPr="00A218C5" w:rsidRDefault="00A218C5">
      <w:pPr>
        <w:pStyle w:val="ConsPlusNormal"/>
        <w:jc w:val="both"/>
      </w:pPr>
    </w:p>
    <w:p w:rsidR="00A218C5" w:rsidRPr="00A218C5" w:rsidRDefault="00A218C5">
      <w:pPr>
        <w:pStyle w:val="ConsPlusNormal"/>
        <w:jc w:val="right"/>
      </w:pPr>
      <w:r w:rsidRPr="00A218C5">
        <w:t>Губернатор области</w:t>
      </w:r>
    </w:p>
    <w:p w:rsidR="00A218C5" w:rsidRPr="00A218C5" w:rsidRDefault="00A218C5">
      <w:pPr>
        <w:pStyle w:val="ConsPlusNormal"/>
        <w:jc w:val="right"/>
      </w:pPr>
      <w:proofErr w:type="spellStart"/>
      <w:r w:rsidRPr="00A218C5">
        <w:t>А.Д.Артамонов</w:t>
      </w:r>
      <w:proofErr w:type="spellEnd"/>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right"/>
        <w:outlineLvl w:val="0"/>
      </w:pPr>
      <w:r w:rsidRPr="00A218C5">
        <w:lastRenderedPageBreak/>
        <w:t>Приложение N 1</w:t>
      </w:r>
    </w:p>
    <w:p w:rsidR="00A218C5" w:rsidRPr="00A218C5" w:rsidRDefault="00A218C5">
      <w:pPr>
        <w:pStyle w:val="ConsPlusNormal"/>
        <w:jc w:val="right"/>
      </w:pPr>
      <w:r w:rsidRPr="00A218C5">
        <w:t>к Постановлению</w:t>
      </w:r>
    </w:p>
    <w:p w:rsidR="00A218C5" w:rsidRPr="00A218C5" w:rsidRDefault="00A218C5">
      <w:pPr>
        <w:pStyle w:val="ConsPlusNormal"/>
        <w:jc w:val="right"/>
      </w:pPr>
      <w:r w:rsidRPr="00A218C5">
        <w:t>Губернатора Калужской области</w:t>
      </w:r>
    </w:p>
    <w:p w:rsidR="00A218C5" w:rsidRPr="00A218C5" w:rsidRDefault="00A218C5">
      <w:pPr>
        <w:pStyle w:val="ConsPlusNormal"/>
        <w:jc w:val="right"/>
      </w:pPr>
      <w:r w:rsidRPr="00A218C5">
        <w:t>от 1 июня 2005 г. N 226</w:t>
      </w:r>
    </w:p>
    <w:p w:rsidR="00A218C5" w:rsidRPr="00A218C5" w:rsidRDefault="00A218C5">
      <w:pPr>
        <w:pStyle w:val="ConsPlusNormal"/>
        <w:jc w:val="both"/>
      </w:pPr>
    </w:p>
    <w:p w:rsidR="00A218C5" w:rsidRPr="00A218C5" w:rsidRDefault="00A218C5">
      <w:pPr>
        <w:pStyle w:val="ConsPlusTitle"/>
        <w:jc w:val="center"/>
      </w:pPr>
      <w:bookmarkStart w:id="0" w:name="P43"/>
      <w:bookmarkEnd w:id="0"/>
      <w:r w:rsidRPr="00A218C5">
        <w:t>ПОЛОЖЕНИЕ</w:t>
      </w:r>
    </w:p>
    <w:p w:rsidR="00A218C5" w:rsidRPr="00A218C5" w:rsidRDefault="00A218C5">
      <w:pPr>
        <w:pStyle w:val="ConsPlusTitle"/>
        <w:jc w:val="center"/>
      </w:pPr>
      <w:r w:rsidRPr="00A218C5">
        <w:t>О ПРЕМИИ ГУБЕРНАТОРА КАЛУЖСКОЙ ОБЛАСТИ ИМЕНИ В.И.БАЖЕНОВА</w:t>
      </w:r>
    </w:p>
    <w:p w:rsidR="00A218C5" w:rsidRPr="00A218C5" w:rsidRDefault="00A218C5">
      <w:pPr>
        <w:pStyle w:val="ConsPlusNormal"/>
        <w:spacing w:after="1"/>
      </w:pPr>
    </w:p>
    <w:p w:rsidR="00A218C5" w:rsidRPr="00A218C5" w:rsidRDefault="00A218C5" w:rsidP="00A218C5">
      <w:pPr>
        <w:pStyle w:val="ConsPlusNormal"/>
        <w:jc w:val="center"/>
      </w:pPr>
      <w:r w:rsidRPr="00A218C5">
        <w:t>Список изменяющих документов</w:t>
      </w:r>
    </w:p>
    <w:p w:rsidR="00A218C5" w:rsidRPr="00A218C5" w:rsidRDefault="00A218C5" w:rsidP="00A218C5">
      <w:pPr>
        <w:pStyle w:val="ConsPlusNormal"/>
        <w:jc w:val="center"/>
      </w:pPr>
      <w:proofErr w:type="gramStart"/>
      <w:r w:rsidRPr="00A218C5">
        <w:t>(в ред. Постановлений Губернатора Калужской области</w:t>
      </w:r>
      <w:proofErr w:type="gramEnd"/>
    </w:p>
    <w:p w:rsidR="00A218C5" w:rsidRPr="00A218C5" w:rsidRDefault="00A218C5" w:rsidP="00A218C5">
      <w:pPr>
        <w:pStyle w:val="ConsPlusNormal"/>
        <w:jc w:val="center"/>
      </w:pPr>
      <w:r w:rsidRPr="00A218C5">
        <w:t>от 01.06.2006 N 202, от 17.03.2008 N 81 (ред. 23.04.2008),</w:t>
      </w:r>
    </w:p>
    <w:p w:rsidR="00A218C5" w:rsidRPr="00A218C5" w:rsidRDefault="00A218C5" w:rsidP="00A218C5">
      <w:pPr>
        <w:pStyle w:val="ConsPlusNormal"/>
        <w:jc w:val="center"/>
      </w:pPr>
      <w:r w:rsidRPr="00A218C5">
        <w:t>от 28.07.2011 N 254, от 22.04.2013 N 157, от 14.11.2013 N 442,</w:t>
      </w:r>
    </w:p>
    <w:p w:rsidR="00A218C5" w:rsidRPr="00A218C5" w:rsidRDefault="00A218C5" w:rsidP="00A218C5">
      <w:pPr>
        <w:pStyle w:val="ConsPlusNormal"/>
        <w:jc w:val="center"/>
      </w:pPr>
      <w:r w:rsidRPr="00A218C5">
        <w:t>от 06.10.2014 N 409, от 30.09.2015 N 441, от 24.07.2017 N 300,</w:t>
      </w:r>
    </w:p>
    <w:p w:rsidR="00A218C5" w:rsidRPr="00A218C5" w:rsidRDefault="00A218C5" w:rsidP="00A218C5">
      <w:pPr>
        <w:pStyle w:val="ConsPlusNormal"/>
        <w:jc w:val="center"/>
      </w:pPr>
      <w:r w:rsidRPr="00A218C5">
        <w:t>от 14.08.2019 N 368, от 30.07.2020 N 314, от 20.08.2021 N 353,</w:t>
      </w:r>
    </w:p>
    <w:p w:rsidR="00A218C5" w:rsidRPr="00A218C5" w:rsidRDefault="00A218C5" w:rsidP="00A218C5">
      <w:pPr>
        <w:pStyle w:val="ConsPlusNormal"/>
        <w:jc w:val="center"/>
      </w:pPr>
      <w:r w:rsidRPr="00A218C5">
        <w:t>от 28.09.2021 N 432)</w:t>
      </w:r>
    </w:p>
    <w:p w:rsidR="00A218C5" w:rsidRPr="00A218C5" w:rsidRDefault="00A218C5">
      <w:pPr>
        <w:pStyle w:val="ConsPlusNormal"/>
        <w:jc w:val="both"/>
      </w:pPr>
    </w:p>
    <w:p w:rsidR="00A218C5" w:rsidRPr="00A218C5" w:rsidRDefault="00A218C5">
      <w:pPr>
        <w:pStyle w:val="ConsPlusTitle"/>
        <w:jc w:val="center"/>
        <w:outlineLvl w:val="1"/>
      </w:pPr>
      <w:r w:rsidRPr="00A218C5">
        <w:t>1. Общие положения</w:t>
      </w:r>
    </w:p>
    <w:p w:rsidR="00A218C5" w:rsidRPr="00A218C5" w:rsidRDefault="00A218C5">
      <w:pPr>
        <w:pStyle w:val="ConsPlusNormal"/>
        <w:jc w:val="both"/>
      </w:pPr>
    </w:p>
    <w:p w:rsidR="00A218C5" w:rsidRPr="00A218C5" w:rsidRDefault="00A218C5">
      <w:pPr>
        <w:pStyle w:val="ConsPlusNormal"/>
        <w:ind w:firstLine="540"/>
        <w:jc w:val="both"/>
      </w:pPr>
      <w:r w:rsidRPr="00A218C5">
        <w:t xml:space="preserve">1.1. Премия Губернатора Калужской области имени </w:t>
      </w:r>
      <w:proofErr w:type="spellStart"/>
      <w:r w:rsidRPr="00A218C5">
        <w:t>В.И.Баженова</w:t>
      </w:r>
      <w:proofErr w:type="spellEnd"/>
      <w:r w:rsidRPr="00A218C5">
        <w:t xml:space="preserve"> (далее - премия) учреждена в память о </w:t>
      </w:r>
      <w:proofErr w:type="spellStart"/>
      <w:r w:rsidRPr="00A218C5">
        <w:t>В.И.Баженове</w:t>
      </w:r>
      <w:proofErr w:type="spellEnd"/>
      <w:r w:rsidRPr="00A218C5">
        <w:t>, уроженце Калужского края, выдающемся архитекторе, графике, теоретике архитектуры, внесшем огромный вклад в проектирование и строительство архитектурных памятников России.</w:t>
      </w:r>
    </w:p>
    <w:p w:rsidR="00A218C5" w:rsidRPr="00A218C5" w:rsidRDefault="00A218C5">
      <w:pPr>
        <w:pStyle w:val="ConsPlusNormal"/>
        <w:jc w:val="both"/>
      </w:pPr>
      <w:r w:rsidRPr="00A218C5">
        <w:t xml:space="preserve">(в ред. </w:t>
      </w:r>
      <w:hyperlink r:id="rId12">
        <w:r w:rsidRPr="00A218C5">
          <w:t>Постановления</w:t>
        </w:r>
      </w:hyperlink>
      <w:r w:rsidRPr="00A218C5">
        <w:t xml:space="preserve"> Губернатора Калужской области от 22.04.2013 N 157)</w:t>
      </w:r>
    </w:p>
    <w:p w:rsidR="00A218C5" w:rsidRPr="00A218C5" w:rsidRDefault="00A218C5">
      <w:pPr>
        <w:pStyle w:val="ConsPlusNormal"/>
        <w:spacing w:before="200"/>
        <w:ind w:firstLine="540"/>
        <w:jc w:val="both"/>
      </w:pPr>
      <w:r w:rsidRPr="00A218C5">
        <w:t>1.2. Премия присуждается за реализованные архитектурные и градостроительные проекты, а также за научные разработки, публикации и просветительскую деятельность в области архитектуры и градостроительства, получившие общественное признание и являющиеся значительным вкладом в развитие архитектуры и градостроительства Калужской области (далее - произведения).</w:t>
      </w:r>
    </w:p>
    <w:p w:rsidR="00A218C5" w:rsidRPr="00A218C5" w:rsidRDefault="00A218C5">
      <w:pPr>
        <w:pStyle w:val="ConsPlusNormal"/>
        <w:spacing w:before="200"/>
        <w:ind w:firstLine="540"/>
        <w:jc w:val="both"/>
      </w:pPr>
      <w:r w:rsidRPr="00A218C5">
        <w:t>1.3. Присуждение премии осуществляется на конкурсной основе.</w:t>
      </w:r>
    </w:p>
    <w:p w:rsidR="00A218C5" w:rsidRPr="00A218C5" w:rsidRDefault="00A218C5">
      <w:pPr>
        <w:pStyle w:val="ConsPlusNormal"/>
        <w:spacing w:before="200"/>
        <w:ind w:firstLine="540"/>
        <w:jc w:val="both"/>
      </w:pPr>
      <w:r w:rsidRPr="00A218C5">
        <w:t>1.4. Кандидатами на соискание премии (далее - соискатели) выдвигаются:</w:t>
      </w:r>
    </w:p>
    <w:p w:rsidR="00A218C5" w:rsidRPr="00A218C5" w:rsidRDefault="00A218C5">
      <w:pPr>
        <w:pStyle w:val="ConsPlusNormal"/>
        <w:spacing w:before="200"/>
        <w:ind w:firstLine="540"/>
        <w:jc w:val="both"/>
      </w:pPr>
      <w:r w:rsidRPr="00A218C5">
        <w:t>- авторы реализованных к моменту выдвижения кандидата архитектурных и градостроительных проектов, имеющих особую значимость в формировании архитектурного облика городов и поселков Калужской области и получивших общественное признание;</w:t>
      </w:r>
    </w:p>
    <w:p w:rsidR="00A218C5" w:rsidRPr="00A218C5" w:rsidRDefault="00A218C5">
      <w:pPr>
        <w:pStyle w:val="ConsPlusNormal"/>
        <w:jc w:val="both"/>
      </w:pPr>
      <w:r w:rsidRPr="00A218C5">
        <w:t xml:space="preserve">(в ред. </w:t>
      </w:r>
      <w:hyperlink r:id="rId13">
        <w:r w:rsidRPr="00A218C5">
          <w:t>Постановления</w:t>
        </w:r>
      </w:hyperlink>
      <w:r w:rsidRPr="00A218C5">
        <w:t xml:space="preserve"> Губернатора Калужской области от 22.04.2013 N 157)</w:t>
      </w:r>
    </w:p>
    <w:p w:rsidR="00A218C5" w:rsidRPr="00A218C5" w:rsidRDefault="00A218C5">
      <w:pPr>
        <w:pStyle w:val="ConsPlusNormal"/>
        <w:spacing w:before="200"/>
        <w:ind w:firstLine="540"/>
        <w:jc w:val="both"/>
      </w:pPr>
      <w:r w:rsidRPr="00A218C5">
        <w:t>- руководители строительных организаций, осуществивших строительство по вышеуказанным проектам;</w:t>
      </w:r>
    </w:p>
    <w:p w:rsidR="00A218C5" w:rsidRPr="00A218C5" w:rsidRDefault="00A218C5">
      <w:pPr>
        <w:pStyle w:val="ConsPlusNormal"/>
        <w:spacing w:before="200"/>
        <w:ind w:firstLine="540"/>
        <w:jc w:val="both"/>
      </w:pPr>
      <w:r w:rsidRPr="00A218C5">
        <w:t>- научные работники, внесшие существенный вклад в развитие теории архитектуры и градостроительства, изучение истории строительства городов и поселков Калужской области, ведущие научные разработки и просветительскую деятельность в области архитектуры и градостроительства.</w:t>
      </w:r>
    </w:p>
    <w:p w:rsidR="00A218C5" w:rsidRPr="00A218C5" w:rsidRDefault="00A218C5">
      <w:pPr>
        <w:pStyle w:val="ConsPlusNormal"/>
        <w:spacing w:before="200"/>
        <w:ind w:firstLine="540"/>
        <w:jc w:val="both"/>
      </w:pPr>
      <w:r w:rsidRPr="00A218C5">
        <w:t>1.5. Премия присуждается ежегодно в сумме 100000 рублей одному соискателю или коллективу соискателей. При присуждении премии коллективу соискателей денежное вознаграждение делится между ними равными долями.</w:t>
      </w:r>
    </w:p>
    <w:p w:rsidR="00A218C5" w:rsidRPr="00A218C5" w:rsidRDefault="00A218C5">
      <w:pPr>
        <w:pStyle w:val="ConsPlusNormal"/>
        <w:jc w:val="both"/>
      </w:pPr>
      <w:r w:rsidRPr="00A218C5">
        <w:t>(</w:t>
      </w:r>
      <w:proofErr w:type="gramStart"/>
      <w:r w:rsidRPr="00A218C5">
        <w:t>в</w:t>
      </w:r>
      <w:proofErr w:type="gramEnd"/>
      <w:r w:rsidRPr="00A218C5">
        <w:t xml:space="preserve"> ред. </w:t>
      </w:r>
      <w:hyperlink r:id="rId14">
        <w:r w:rsidRPr="00A218C5">
          <w:t>Постановления</w:t>
        </w:r>
      </w:hyperlink>
      <w:r w:rsidRPr="00A218C5">
        <w:t xml:space="preserve"> Губернатора Калужской области от 22.04.2013 N 157)</w:t>
      </w:r>
    </w:p>
    <w:p w:rsidR="00A218C5" w:rsidRPr="00A218C5" w:rsidRDefault="00A218C5">
      <w:pPr>
        <w:pStyle w:val="ConsPlusNormal"/>
        <w:spacing w:before="200"/>
        <w:ind w:firstLine="540"/>
        <w:jc w:val="both"/>
      </w:pPr>
      <w:r w:rsidRPr="00A218C5">
        <w:t>1.6. Вручение премии и свидетельства о присуждении премии проходит ежегодно во время торжественных мероприятий, посвященных Всемирному дню архитектуры (первый понедельник октября).</w:t>
      </w:r>
    </w:p>
    <w:p w:rsidR="00A218C5" w:rsidRPr="00A218C5" w:rsidRDefault="00A218C5">
      <w:pPr>
        <w:pStyle w:val="ConsPlusNormal"/>
        <w:spacing w:before="200"/>
        <w:ind w:firstLine="540"/>
        <w:jc w:val="both"/>
      </w:pPr>
      <w:r w:rsidRPr="00A218C5">
        <w:t>1.7. Премия вручается в виде единовременной выплаты.</w:t>
      </w:r>
    </w:p>
    <w:p w:rsidR="00A218C5" w:rsidRPr="00A218C5" w:rsidRDefault="00A218C5">
      <w:pPr>
        <w:pStyle w:val="ConsPlusNormal"/>
        <w:jc w:val="both"/>
      </w:pPr>
    </w:p>
    <w:p w:rsidR="00A218C5" w:rsidRPr="00A218C5" w:rsidRDefault="00A218C5">
      <w:pPr>
        <w:pStyle w:val="ConsPlusTitle"/>
        <w:jc w:val="center"/>
        <w:outlineLvl w:val="1"/>
      </w:pPr>
      <w:r w:rsidRPr="00A218C5">
        <w:t>2. Порядок представления материалов на присуждение премии</w:t>
      </w:r>
    </w:p>
    <w:p w:rsidR="00A218C5" w:rsidRPr="00A218C5" w:rsidRDefault="00A218C5">
      <w:pPr>
        <w:pStyle w:val="ConsPlusNormal"/>
        <w:jc w:val="both"/>
      </w:pPr>
    </w:p>
    <w:p w:rsidR="00A218C5" w:rsidRPr="00A218C5" w:rsidRDefault="00A218C5">
      <w:pPr>
        <w:pStyle w:val="ConsPlusNormal"/>
        <w:ind w:firstLine="540"/>
        <w:jc w:val="both"/>
      </w:pPr>
      <w:r w:rsidRPr="00A218C5">
        <w:t>2.1. Конкурс на присуждение премии (далее - конкурс) объявляет управление архитектуры и градостроительства Калужской области не позднее 1 июля текущего года.</w:t>
      </w:r>
    </w:p>
    <w:p w:rsidR="00A218C5" w:rsidRPr="00A218C5" w:rsidRDefault="00A218C5">
      <w:pPr>
        <w:pStyle w:val="ConsPlusNormal"/>
        <w:jc w:val="both"/>
      </w:pPr>
      <w:r w:rsidRPr="00A218C5">
        <w:t>(</w:t>
      </w:r>
      <w:proofErr w:type="gramStart"/>
      <w:r w:rsidRPr="00A218C5">
        <w:t>в</w:t>
      </w:r>
      <w:proofErr w:type="gramEnd"/>
      <w:r w:rsidRPr="00A218C5">
        <w:t xml:space="preserve"> ред. Постановлений Губернатора Калужской области от 01.06.2006 </w:t>
      </w:r>
      <w:hyperlink r:id="rId15">
        <w:r w:rsidRPr="00A218C5">
          <w:t>N 202</w:t>
        </w:r>
      </w:hyperlink>
      <w:r w:rsidRPr="00A218C5">
        <w:t xml:space="preserve">, от 28.07.2011 </w:t>
      </w:r>
      <w:hyperlink r:id="rId16">
        <w:r w:rsidRPr="00A218C5">
          <w:t>N 254</w:t>
        </w:r>
      </w:hyperlink>
      <w:r w:rsidRPr="00A218C5">
        <w:t>)</w:t>
      </w:r>
    </w:p>
    <w:p w:rsidR="00A218C5" w:rsidRPr="00A218C5" w:rsidRDefault="00A218C5">
      <w:pPr>
        <w:pStyle w:val="ConsPlusNormal"/>
        <w:spacing w:before="200"/>
        <w:ind w:firstLine="540"/>
        <w:jc w:val="both"/>
      </w:pPr>
      <w:r w:rsidRPr="00A218C5">
        <w:lastRenderedPageBreak/>
        <w:t>2.2. Прием конкурсных работ и сопроводительных документов осуществляется управлением архитектуры и градостроительства Калужской области в течение двух месяцев со дня опубликования объявления о конкурсе в областной газете "Весть".</w:t>
      </w:r>
    </w:p>
    <w:p w:rsidR="00A218C5" w:rsidRPr="00A218C5" w:rsidRDefault="00A218C5">
      <w:pPr>
        <w:pStyle w:val="ConsPlusNormal"/>
        <w:jc w:val="both"/>
      </w:pPr>
      <w:r w:rsidRPr="00A218C5">
        <w:t>(</w:t>
      </w:r>
      <w:proofErr w:type="gramStart"/>
      <w:r w:rsidRPr="00A218C5">
        <w:t>в</w:t>
      </w:r>
      <w:proofErr w:type="gramEnd"/>
      <w:r w:rsidRPr="00A218C5">
        <w:t xml:space="preserve"> ред. Постановлений Губернатора Калужской области от 01.06.2006 </w:t>
      </w:r>
      <w:hyperlink r:id="rId17">
        <w:r w:rsidRPr="00A218C5">
          <w:t>N 202</w:t>
        </w:r>
      </w:hyperlink>
      <w:r w:rsidRPr="00A218C5">
        <w:t xml:space="preserve">, от 28.07.2011 </w:t>
      </w:r>
      <w:hyperlink r:id="rId18">
        <w:r w:rsidRPr="00A218C5">
          <w:t>N 254</w:t>
        </w:r>
      </w:hyperlink>
      <w:r w:rsidRPr="00A218C5">
        <w:t>)</w:t>
      </w:r>
    </w:p>
    <w:p w:rsidR="00A218C5" w:rsidRPr="00A218C5" w:rsidRDefault="00A218C5">
      <w:pPr>
        <w:pStyle w:val="ConsPlusNormal"/>
        <w:spacing w:before="200"/>
        <w:ind w:firstLine="540"/>
        <w:jc w:val="both"/>
      </w:pPr>
      <w:r w:rsidRPr="00A218C5">
        <w:t>2.3. Для участия в конкурсе в управление архитектуры и градостроительства Калужской области представляются следующие материалы:</w:t>
      </w:r>
    </w:p>
    <w:p w:rsidR="00A218C5" w:rsidRPr="00A218C5" w:rsidRDefault="00A218C5">
      <w:pPr>
        <w:pStyle w:val="ConsPlusNormal"/>
        <w:jc w:val="both"/>
      </w:pPr>
      <w:r w:rsidRPr="00A218C5">
        <w:t xml:space="preserve">(в ред. Постановлений Губернатора Калужской области от 01.06.2006 </w:t>
      </w:r>
      <w:hyperlink r:id="rId19">
        <w:r w:rsidRPr="00A218C5">
          <w:t>N 202</w:t>
        </w:r>
      </w:hyperlink>
      <w:r w:rsidRPr="00A218C5">
        <w:t xml:space="preserve">, от 28.07.2011 </w:t>
      </w:r>
      <w:hyperlink r:id="rId20">
        <w:r w:rsidRPr="00A218C5">
          <w:t>N 254</w:t>
        </w:r>
      </w:hyperlink>
      <w:r w:rsidRPr="00A218C5">
        <w:t>)</w:t>
      </w:r>
    </w:p>
    <w:p w:rsidR="00A218C5" w:rsidRPr="00A218C5" w:rsidRDefault="00A218C5">
      <w:pPr>
        <w:pStyle w:val="ConsPlusNormal"/>
        <w:spacing w:before="200"/>
        <w:ind w:firstLine="540"/>
        <w:jc w:val="both"/>
      </w:pPr>
      <w:r w:rsidRPr="00A218C5">
        <w:t>- заявление соискателя (коллектива соискателей) об участии в конкурсе (на имя начальника управления архитектуры и градостроительства Калужской области);</w:t>
      </w:r>
    </w:p>
    <w:p w:rsidR="00A218C5" w:rsidRPr="00A218C5" w:rsidRDefault="00A218C5">
      <w:pPr>
        <w:pStyle w:val="ConsPlusNormal"/>
        <w:jc w:val="both"/>
      </w:pPr>
      <w:r w:rsidRPr="00A218C5">
        <w:t xml:space="preserve">(в ред. Постановлений Губернатора Калужской области от 01.06.2006 </w:t>
      </w:r>
      <w:hyperlink r:id="rId21">
        <w:r w:rsidRPr="00A218C5">
          <w:t>N 202</w:t>
        </w:r>
      </w:hyperlink>
      <w:r w:rsidRPr="00A218C5">
        <w:t xml:space="preserve">, от 28.07.2011 </w:t>
      </w:r>
      <w:hyperlink r:id="rId22">
        <w:r w:rsidRPr="00A218C5">
          <w:t>N 254</w:t>
        </w:r>
      </w:hyperlink>
      <w:r w:rsidRPr="00A218C5">
        <w:t>)</w:t>
      </w:r>
    </w:p>
    <w:p w:rsidR="00A218C5" w:rsidRPr="00A218C5" w:rsidRDefault="00A218C5">
      <w:pPr>
        <w:pStyle w:val="ConsPlusNormal"/>
        <w:spacing w:before="200"/>
        <w:ind w:firstLine="540"/>
        <w:jc w:val="both"/>
      </w:pPr>
      <w:r w:rsidRPr="00A218C5">
        <w:t>- анкеты соискателей (листок по учету кадров, типовая форма);</w:t>
      </w:r>
    </w:p>
    <w:p w:rsidR="00A218C5" w:rsidRPr="00A218C5" w:rsidRDefault="00A218C5">
      <w:pPr>
        <w:pStyle w:val="ConsPlusNormal"/>
        <w:spacing w:before="200"/>
        <w:ind w:firstLine="540"/>
        <w:jc w:val="both"/>
      </w:pPr>
      <w:r w:rsidRPr="00A218C5">
        <w:t>- автобиографии в произвольной форме;</w:t>
      </w:r>
    </w:p>
    <w:p w:rsidR="00A218C5" w:rsidRPr="00A218C5" w:rsidRDefault="00A218C5">
      <w:pPr>
        <w:pStyle w:val="ConsPlusNormal"/>
        <w:spacing w:before="200"/>
        <w:ind w:firstLine="540"/>
        <w:jc w:val="both"/>
      </w:pPr>
      <w:r w:rsidRPr="00A218C5">
        <w:t>- характеристики-рекомендации по вопросу выдвижения соискателей общего собрания коллектива, творческого союза, органа местного самоуправления;</w:t>
      </w:r>
    </w:p>
    <w:p w:rsidR="00A218C5" w:rsidRPr="00A218C5" w:rsidRDefault="00A218C5">
      <w:pPr>
        <w:pStyle w:val="ConsPlusNormal"/>
        <w:spacing w:before="200"/>
        <w:ind w:firstLine="540"/>
        <w:jc w:val="both"/>
      </w:pPr>
      <w:r w:rsidRPr="00A218C5">
        <w:t>- материалы, отражающие результаты творческой деятельности: перечень объектов, реализованных по проектам соискателей, иллюстрационные материалы (проектные и фотоальбомы), результаты научной, педагогической и просветительской деятельности;</w:t>
      </w:r>
    </w:p>
    <w:p w:rsidR="00A218C5" w:rsidRPr="00A218C5" w:rsidRDefault="00A218C5">
      <w:pPr>
        <w:pStyle w:val="ConsPlusNormal"/>
        <w:spacing w:before="200"/>
        <w:ind w:firstLine="540"/>
        <w:jc w:val="both"/>
      </w:pPr>
      <w:r w:rsidRPr="00A218C5">
        <w:t>- подробные иллюстрационные, проектные, издательские и иные материалы по произведению;</w:t>
      </w:r>
    </w:p>
    <w:p w:rsidR="00A218C5" w:rsidRPr="00A218C5" w:rsidRDefault="00A218C5">
      <w:pPr>
        <w:pStyle w:val="ConsPlusNormal"/>
        <w:spacing w:before="200"/>
        <w:ind w:firstLine="540"/>
        <w:jc w:val="both"/>
      </w:pPr>
      <w:r w:rsidRPr="00A218C5">
        <w:t>- отзывы о деятельности кандидата в прессе (при наличии).</w:t>
      </w:r>
    </w:p>
    <w:p w:rsidR="00A218C5" w:rsidRPr="00A218C5" w:rsidRDefault="00A218C5">
      <w:pPr>
        <w:pStyle w:val="ConsPlusNormal"/>
        <w:spacing w:before="200"/>
        <w:ind w:firstLine="540"/>
        <w:jc w:val="both"/>
      </w:pPr>
      <w:r w:rsidRPr="00A218C5">
        <w:t>2.4. Одни и те же соискатели не могут одновременно выдвигаться на соискание премии по двум и более произведениям. Материалы, на основании которых соискатели стали победителями, не могут быть представлены на конкурс вторично. При наличии новых произведений, отвечающих требованиям настоящего Положения, лауреаты премии могут быть удостоены ею повторно.</w:t>
      </w:r>
    </w:p>
    <w:p w:rsidR="00A218C5" w:rsidRPr="00A218C5" w:rsidRDefault="00A218C5">
      <w:pPr>
        <w:pStyle w:val="ConsPlusNormal"/>
        <w:spacing w:before="200"/>
        <w:ind w:firstLine="540"/>
        <w:jc w:val="both"/>
      </w:pPr>
      <w:r w:rsidRPr="00A218C5">
        <w:t>2.5. Соискатели могут быть удостоены премии за произведения, которые были выполнены, показаны, опубликованы в течение пяти лет, предшествовавших году выдвижения.</w:t>
      </w:r>
    </w:p>
    <w:p w:rsidR="00A218C5" w:rsidRPr="00A218C5" w:rsidRDefault="00A218C5">
      <w:pPr>
        <w:pStyle w:val="ConsPlusNormal"/>
        <w:spacing w:before="200"/>
        <w:ind w:firstLine="540"/>
        <w:jc w:val="both"/>
      </w:pPr>
      <w:r w:rsidRPr="00A218C5">
        <w:t>2.6. Выдвижение соискателей осуществляется коллективами проектных и строительных организаций, учебных заведений, готовящих специалистов в области архитектуры и строительства, творческими союзами Калужской области, органами местного самоуправления области и органами государственной власти.</w:t>
      </w:r>
    </w:p>
    <w:p w:rsidR="00A218C5" w:rsidRPr="00A218C5" w:rsidRDefault="00A218C5">
      <w:pPr>
        <w:pStyle w:val="ConsPlusNormal"/>
        <w:jc w:val="both"/>
      </w:pPr>
      <w:r w:rsidRPr="00A218C5">
        <w:t>(</w:t>
      </w:r>
      <w:proofErr w:type="gramStart"/>
      <w:r w:rsidRPr="00A218C5">
        <w:t>в</w:t>
      </w:r>
      <w:proofErr w:type="gramEnd"/>
      <w:r w:rsidRPr="00A218C5">
        <w:t xml:space="preserve"> ред. Постановлений Губернатора Калужской области от 17.03.2008 </w:t>
      </w:r>
      <w:hyperlink r:id="rId23">
        <w:r w:rsidRPr="00A218C5">
          <w:t>N 81</w:t>
        </w:r>
      </w:hyperlink>
      <w:r w:rsidRPr="00A218C5">
        <w:t xml:space="preserve">, от 22.04.2013 </w:t>
      </w:r>
      <w:hyperlink r:id="rId24">
        <w:r w:rsidRPr="00A218C5">
          <w:t>N 157</w:t>
        </w:r>
      </w:hyperlink>
      <w:r w:rsidRPr="00A218C5">
        <w:t>)</w:t>
      </w:r>
    </w:p>
    <w:p w:rsidR="00A218C5" w:rsidRPr="00A218C5" w:rsidRDefault="00A218C5">
      <w:pPr>
        <w:pStyle w:val="ConsPlusNormal"/>
        <w:jc w:val="both"/>
      </w:pPr>
    </w:p>
    <w:p w:rsidR="00A218C5" w:rsidRPr="00A218C5" w:rsidRDefault="00A218C5">
      <w:pPr>
        <w:pStyle w:val="ConsPlusTitle"/>
        <w:jc w:val="center"/>
        <w:outlineLvl w:val="1"/>
      </w:pPr>
      <w:r w:rsidRPr="00A218C5">
        <w:t>3. Порядок принятия решения о присуждении премии</w:t>
      </w:r>
    </w:p>
    <w:p w:rsidR="00A218C5" w:rsidRPr="00A218C5" w:rsidRDefault="00A218C5">
      <w:pPr>
        <w:pStyle w:val="ConsPlusNormal"/>
        <w:jc w:val="both"/>
      </w:pPr>
    </w:p>
    <w:p w:rsidR="00A218C5" w:rsidRPr="00A218C5" w:rsidRDefault="00A218C5">
      <w:pPr>
        <w:pStyle w:val="ConsPlusNormal"/>
        <w:ind w:firstLine="540"/>
        <w:jc w:val="both"/>
      </w:pPr>
      <w:r w:rsidRPr="00A218C5">
        <w:t xml:space="preserve">3.1. Рассмотрение представленных соискателями материалов и принятие решения о кандидатуре лауреата премии возлагаются на комиссию по присуждению премии Губернатора Калужской области имени </w:t>
      </w:r>
      <w:proofErr w:type="spellStart"/>
      <w:r w:rsidRPr="00A218C5">
        <w:t>В.И.Баженова</w:t>
      </w:r>
      <w:proofErr w:type="spellEnd"/>
      <w:r w:rsidRPr="00A218C5">
        <w:t xml:space="preserve"> (далее - комиссия).</w:t>
      </w:r>
    </w:p>
    <w:p w:rsidR="00A218C5" w:rsidRPr="00A218C5" w:rsidRDefault="00A218C5">
      <w:pPr>
        <w:pStyle w:val="ConsPlusNormal"/>
        <w:jc w:val="both"/>
      </w:pPr>
      <w:r w:rsidRPr="00A218C5">
        <w:t>(</w:t>
      </w:r>
      <w:proofErr w:type="gramStart"/>
      <w:r w:rsidRPr="00A218C5">
        <w:t>в</w:t>
      </w:r>
      <w:proofErr w:type="gramEnd"/>
      <w:r w:rsidRPr="00A218C5">
        <w:t xml:space="preserve"> ред. </w:t>
      </w:r>
      <w:hyperlink r:id="rId25">
        <w:r w:rsidRPr="00A218C5">
          <w:t>Постановления</w:t>
        </w:r>
      </w:hyperlink>
      <w:r w:rsidRPr="00A218C5">
        <w:t xml:space="preserve"> Губернатора Калужской области от 14.11.2013 N 442)</w:t>
      </w:r>
    </w:p>
    <w:p w:rsidR="00A218C5" w:rsidRPr="00A218C5" w:rsidRDefault="00A218C5">
      <w:pPr>
        <w:pStyle w:val="ConsPlusNormal"/>
        <w:spacing w:before="200"/>
        <w:ind w:firstLine="540"/>
        <w:jc w:val="both"/>
      </w:pPr>
      <w:r w:rsidRPr="00A218C5">
        <w:t>Заседание комиссии считается правомочным, если на нем присутствуют более 50% членов комиссии от общего числа членов комиссии. Член комиссии не вправе участвовать в заседании комиссии, если он является соискателем. Решение комиссии принимается открытым или закрытым (по решению комиссии) голосованием простым большинством голосов от присутствующих членов комиссии и оформляется решением комиссии, которое подписывают принявшие участие в голосовании члены комиссии. При равенстве голосов голос председателя является решающим.</w:t>
      </w:r>
    </w:p>
    <w:p w:rsidR="00A218C5" w:rsidRPr="00A218C5" w:rsidRDefault="00A218C5">
      <w:pPr>
        <w:pStyle w:val="ConsPlusNormal"/>
        <w:jc w:val="both"/>
      </w:pPr>
      <w:r w:rsidRPr="00A218C5">
        <w:t>(</w:t>
      </w:r>
      <w:proofErr w:type="gramStart"/>
      <w:r w:rsidRPr="00A218C5">
        <w:t>в</w:t>
      </w:r>
      <w:proofErr w:type="gramEnd"/>
      <w:r w:rsidRPr="00A218C5">
        <w:t xml:space="preserve"> ред. </w:t>
      </w:r>
      <w:hyperlink r:id="rId26">
        <w:r w:rsidRPr="00A218C5">
          <w:t>Постановления</w:t>
        </w:r>
      </w:hyperlink>
      <w:r w:rsidRPr="00A218C5">
        <w:t xml:space="preserve"> Губернатора Калужской области от 17.03.2008 N 81 (ред. 23.04.2008))</w:t>
      </w:r>
    </w:p>
    <w:p w:rsidR="00A218C5" w:rsidRPr="00A218C5" w:rsidRDefault="00A218C5">
      <w:pPr>
        <w:pStyle w:val="ConsPlusNormal"/>
        <w:spacing w:before="200"/>
        <w:ind w:firstLine="540"/>
        <w:jc w:val="both"/>
      </w:pPr>
      <w:r w:rsidRPr="00A218C5">
        <w:t>Комиссия имеет право привлекать для предварительного рассмотрения и всесторонней оценки конкурсных материалов проектные организации, научные учреждения и другие организации, приглашать авторитетных специалистов для рецензирования работ.</w:t>
      </w:r>
    </w:p>
    <w:p w:rsidR="00A218C5" w:rsidRPr="00A218C5" w:rsidRDefault="00A218C5">
      <w:pPr>
        <w:pStyle w:val="ConsPlusNormal"/>
        <w:spacing w:before="200"/>
        <w:ind w:firstLine="540"/>
        <w:jc w:val="both"/>
      </w:pPr>
      <w:r w:rsidRPr="00A218C5">
        <w:t>3.2. Комиссия может принять решение не присуждать премии в случае, если выдвинутые для соискания премии произведения не отвечают требованиям настоящего Положения.</w:t>
      </w:r>
    </w:p>
    <w:p w:rsidR="00A218C5" w:rsidRPr="00A218C5" w:rsidRDefault="00A218C5">
      <w:pPr>
        <w:pStyle w:val="ConsPlusNormal"/>
        <w:spacing w:before="200"/>
        <w:ind w:firstLine="540"/>
        <w:jc w:val="both"/>
      </w:pPr>
      <w:r w:rsidRPr="00A218C5">
        <w:lastRenderedPageBreak/>
        <w:t>3.3. Основными критериями для присуждения премии являются:</w:t>
      </w:r>
    </w:p>
    <w:p w:rsidR="00A218C5" w:rsidRPr="00A218C5" w:rsidRDefault="00A218C5">
      <w:pPr>
        <w:pStyle w:val="ConsPlusNormal"/>
        <w:spacing w:before="200"/>
        <w:ind w:firstLine="540"/>
        <w:jc w:val="both"/>
      </w:pPr>
      <w:r w:rsidRPr="00A218C5">
        <w:t xml:space="preserve">- творческие результаты архитектурно-проектной деятельности (оригинальность </w:t>
      </w:r>
      <w:proofErr w:type="gramStart"/>
      <w:r w:rsidRPr="00A218C5">
        <w:t>архитектурных решений</w:t>
      </w:r>
      <w:proofErr w:type="gramEnd"/>
      <w:r w:rsidRPr="00A218C5">
        <w:t>, эффективность ресурсосберегающих технологий, обеспечение экологической безопасности объектов, создание комфортной среды проживания, сохранение историко-культурного наследия);</w:t>
      </w:r>
    </w:p>
    <w:p w:rsidR="00A218C5" w:rsidRPr="00A218C5" w:rsidRDefault="00A218C5">
      <w:pPr>
        <w:pStyle w:val="ConsPlusNormal"/>
        <w:spacing w:before="200"/>
        <w:ind w:firstLine="540"/>
        <w:jc w:val="both"/>
      </w:pPr>
      <w:r w:rsidRPr="00A218C5">
        <w:t>- научное и практическое значение работы и просветительской деятельности в области архитектуры и градостроительства;</w:t>
      </w:r>
    </w:p>
    <w:p w:rsidR="00A218C5" w:rsidRPr="00A218C5" w:rsidRDefault="00A218C5">
      <w:pPr>
        <w:pStyle w:val="ConsPlusNormal"/>
        <w:spacing w:before="200"/>
        <w:ind w:firstLine="540"/>
        <w:jc w:val="both"/>
      </w:pPr>
      <w:r w:rsidRPr="00A218C5">
        <w:t xml:space="preserve">- результаты изучения и популяризации наследия </w:t>
      </w:r>
      <w:proofErr w:type="spellStart"/>
      <w:r w:rsidRPr="00A218C5">
        <w:t>В.И.Баженова</w:t>
      </w:r>
      <w:proofErr w:type="spellEnd"/>
      <w:r w:rsidRPr="00A218C5">
        <w:t>.</w:t>
      </w:r>
    </w:p>
    <w:p w:rsidR="00A218C5" w:rsidRPr="00A218C5" w:rsidRDefault="00A218C5">
      <w:pPr>
        <w:pStyle w:val="ConsPlusNormal"/>
        <w:spacing w:before="200"/>
        <w:ind w:firstLine="540"/>
        <w:jc w:val="both"/>
      </w:pPr>
      <w:r w:rsidRPr="00A218C5">
        <w:t>3.4. Решение о присуждении премии оформляется распоряжением Губернатора Калужской области на основании решения комиссии.</w:t>
      </w:r>
    </w:p>
    <w:p w:rsidR="00A218C5" w:rsidRPr="00A218C5" w:rsidRDefault="00A218C5">
      <w:pPr>
        <w:pStyle w:val="ConsPlusNormal"/>
        <w:jc w:val="both"/>
      </w:pPr>
      <w:r w:rsidRPr="00A218C5">
        <w:t>(</w:t>
      </w:r>
      <w:proofErr w:type="gramStart"/>
      <w:r w:rsidRPr="00A218C5">
        <w:t>п</w:t>
      </w:r>
      <w:proofErr w:type="gramEnd"/>
      <w:r w:rsidRPr="00A218C5">
        <w:t xml:space="preserve">. 3.4 в ред. </w:t>
      </w:r>
      <w:hyperlink r:id="rId27">
        <w:r w:rsidRPr="00A218C5">
          <w:t>Постановления</w:t>
        </w:r>
      </w:hyperlink>
      <w:r w:rsidRPr="00A218C5">
        <w:t xml:space="preserve"> Губернатора Калужской области от 28.09.2021 N 432)</w:t>
      </w:r>
    </w:p>
    <w:p w:rsidR="00A218C5" w:rsidRPr="00A218C5" w:rsidRDefault="00A218C5">
      <w:pPr>
        <w:pStyle w:val="ConsPlusNormal"/>
        <w:spacing w:before="200"/>
        <w:ind w:firstLine="540"/>
        <w:jc w:val="both"/>
      </w:pPr>
      <w:r w:rsidRPr="00A218C5">
        <w:t xml:space="preserve">3.5. Лицам, удостоенным премии, присваивается звание "Лауреат премии Губернатора Калужской области имени </w:t>
      </w:r>
      <w:proofErr w:type="spellStart"/>
      <w:r w:rsidRPr="00A218C5">
        <w:t>В.И.Баженова</w:t>
      </w:r>
      <w:proofErr w:type="spellEnd"/>
      <w:r w:rsidRPr="00A218C5">
        <w:t xml:space="preserve"> за достижения в сфере архитектуры и градостроительства" и вручается свидетельство о присуждении премии.</w:t>
      </w:r>
    </w:p>
    <w:p w:rsidR="00A218C5" w:rsidRPr="00A218C5" w:rsidRDefault="00A218C5">
      <w:pPr>
        <w:pStyle w:val="ConsPlusNormal"/>
        <w:jc w:val="both"/>
      </w:pPr>
      <w:r w:rsidRPr="00A218C5">
        <w:t>(</w:t>
      </w:r>
      <w:proofErr w:type="gramStart"/>
      <w:r w:rsidRPr="00A218C5">
        <w:t>в</w:t>
      </w:r>
      <w:proofErr w:type="gramEnd"/>
      <w:r w:rsidRPr="00A218C5">
        <w:t xml:space="preserve"> ред. </w:t>
      </w:r>
      <w:hyperlink r:id="rId28">
        <w:r w:rsidRPr="00A218C5">
          <w:t>Постановления</w:t>
        </w:r>
      </w:hyperlink>
      <w:r w:rsidRPr="00A218C5">
        <w:t xml:space="preserve"> Губернатора Калужской области от 14.11.2013 N 442)</w:t>
      </w:r>
    </w:p>
    <w:p w:rsidR="00A218C5" w:rsidRPr="00A218C5" w:rsidRDefault="00A218C5">
      <w:pPr>
        <w:pStyle w:val="ConsPlusNormal"/>
        <w:spacing w:before="200"/>
        <w:ind w:firstLine="540"/>
        <w:jc w:val="both"/>
      </w:pPr>
      <w:r w:rsidRPr="00A218C5">
        <w:t>Деятельность лауреата освещается в средствах массовой информации.</w:t>
      </w:r>
    </w:p>
    <w:p w:rsidR="00A218C5" w:rsidRPr="00A218C5" w:rsidRDefault="00A218C5">
      <w:pPr>
        <w:pStyle w:val="ConsPlusNormal"/>
        <w:jc w:val="both"/>
      </w:pPr>
    </w:p>
    <w:p w:rsidR="00A218C5" w:rsidRPr="00A218C5" w:rsidRDefault="00A218C5">
      <w:pPr>
        <w:pStyle w:val="ConsPlusTitle"/>
        <w:jc w:val="center"/>
        <w:outlineLvl w:val="1"/>
      </w:pPr>
      <w:r w:rsidRPr="00A218C5">
        <w:t>4. Финансирование расходов, связанных с выплатой премии</w:t>
      </w:r>
    </w:p>
    <w:p w:rsidR="00A218C5" w:rsidRPr="00A218C5" w:rsidRDefault="00A218C5">
      <w:pPr>
        <w:pStyle w:val="ConsPlusNormal"/>
        <w:jc w:val="center"/>
      </w:pPr>
      <w:proofErr w:type="gramStart"/>
      <w:r w:rsidRPr="00A218C5">
        <w:t xml:space="preserve">(в ред. </w:t>
      </w:r>
      <w:hyperlink r:id="rId29">
        <w:r w:rsidRPr="00A218C5">
          <w:t>Постановления</w:t>
        </w:r>
      </w:hyperlink>
      <w:r w:rsidRPr="00A218C5">
        <w:t xml:space="preserve"> Губернатора Калужской области</w:t>
      </w:r>
      <w:proofErr w:type="gramEnd"/>
    </w:p>
    <w:p w:rsidR="00A218C5" w:rsidRPr="00A218C5" w:rsidRDefault="00A218C5">
      <w:pPr>
        <w:pStyle w:val="ConsPlusNormal"/>
        <w:jc w:val="center"/>
      </w:pPr>
      <w:r w:rsidRPr="00A218C5">
        <w:t>от 30.07.2020 N 314)</w:t>
      </w:r>
    </w:p>
    <w:p w:rsidR="00A218C5" w:rsidRPr="00A218C5" w:rsidRDefault="00A218C5">
      <w:pPr>
        <w:pStyle w:val="ConsPlusNormal"/>
        <w:jc w:val="both"/>
      </w:pPr>
    </w:p>
    <w:p w:rsidR="00A218C5" w:rsidRPr="00A218C5" w:rsidRDefault="00A218C5">
      <w:pPr>
        <w:pStyle w:val="ConsPlusNormal"/>
        <w:ind w:firstLine="540"/>
        <w:jc w:val="both"/>
      </w:pPr>
      <w:proofErr w:type="gramStart"/>
      <w:r w:rsidRPr="00A218C5">
        <w:t xml:space="preserve">Финансирование расходов, связанных с выплатой премии, производится в рамках мероприятия, предусмотренного </w:t>
      </w:r>
      <w:hyperlink r:id="rId30">
        <w:r w:rsidRPr="00A218C5">
          <w:t>подпунктом 3.2 раздела 5</w:t>
        </w:r>
      </w:hyperlink>
      <w:r w:rsidRPr="00A218C5">
        <w:t xml:space="preserve"> "Перечень программных мероприятий ВЦП" ведомственной целевой программы "Развитие градостроительства Калужской области", утвержденной приказом управления архитектуры и градостроительства Калужской области от 12.10.2018 N 130 (в ред. приказов управления архитектуры и градостроительства Калужской области от 17.04.2019 N 30, от 30.07.2019 N 45, от 27.08.2019 N 48, от</w:t>
      </w:r>
      <w:proofErr w:type="gramEnd"/>
      <w:r w:rsidRPr="00A218C5">
        <w:t xml:space="preserve"> </w:t>
      </w:r>
      <w:proofErr w:type="gramStart"/>
      <w:r w:rsidRPr="00A218C5">
        <w:t>09.01.2020 N 03), в пределах бюджетных ассигнований, предусмотренных в областном бюджете на 2021 год и на плановый период 2022 и 2023 годов управлению архитектуры и градостроительства Калужской области по целевой статье расходов "Повышение уровня привлекательности профессиональной деятельности в сфере архитектуры и градостроительства".</w:t>
      </w:r>
      <w:proofErr w:type="gramEnd"/>
    </w:p>
    <w:p w:rsidR="00A218C5" w:rsidRPr="00A218C5" w:rsidRDefault="00A218C5">
      <w:pPr>
        <w:pStyle w:val="ConsPlusNormal"/>
        <w:jc w:val="both"/>
      </w:pPr>
      <w:r w:rsidRPr="00A218C5">
        <w:t xml:space="preserve">(в ред. </w:t>
      </w:r>
      <w:hyperlink r:id="rId31">
        <w:r w:rsidRPr="00A218C5">
          <w:t>Постановления</w:t>
        </w:r>
      </w:hyperlink>
      <w:r w:rsidRPr="00A218C5">
        <w:t xml:space="preserve"> Губернатора Калужской области от 20.08.2021 N 353)</w:t>
      </w:r>
    </w:p>
    <w:p w:rsidR="00A218C5" w:rsidRPr="00A218C5" w:rsidRDefault="00A218C5">
      <w:pPr>
        <w:pStyle w:val="ConsPlusNormal"/>
        <w:jc w:val="both"/>
      </w:pPr>
    </w:p>
    <w:p w:rsidR="00A218C5" w:rsidRP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Default="00A218C5">
      <w:pPr>
        <w:pStyle w:val="ConsPlusNormal"/>
        <w:jc w:val="both"/>
      </w:pPr>
    </w:p>
    <w:p w:rsidR="00A218C5" w:rsidRPr="00A218C5" w:rsidRDefault="00A218C5">
      <w:pPr>
        <w:pStyle w:val="ConsPlusNormal"/>
        <w:jc w:val="both"/>
      </w:pPr>
      <w:bookmarkStart w:id="1" w:name="_GoBack"/>
      <w:bookmarkEnd w:id="1"/>
    </w:p>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jc w:val="right"/>
        <w:outlineLvl w:val="0"/>
      </w:pPr>
      <w:r w:rsidRPr="00A218C5">
        <w:lastRenderedPageBreak/>
        <w:t>Приложение N 2</w:t>
      </w:r>
    </w:p>
    <w:p w:rsidR="00A218C5" w:rsidRPr="00A218C5" w:rsidRDefault="00A218C5">
      <w:pPr>
        <w:pStyle w:val="ConsPlusNormal"/>
        <w:jc w:val="right"/>
      </w:pPr>
      <w:r w:rsidRPr="00A218C5">
        <w:t>к Постановлению</w:t>
      </w:r>
    </w:p>
    <w:p w:rsidR="00A218C5" w:rsidRPr="00A218C5" w:rsidRDefault="00A218C5">
      <w:pPr>
        <w:pStyle w:val="ConsPlusNormal"/>
        <w:jc w:val="right"/>
      </w:pPr>
      <w:r w:rsidRPr="00A218C5">
        <w:t>Губернатора Калужской области</w:t>
      </w:r>
    </w:p>
    <w:p w:rsidR="00A218C5" w:rsidRPr="00A218C5" w:rsidRDefault="00A218C5">
      <w:pPr>
        <w:pStyle w:val="ConsPlusNormal"/>
        <w:jc w:val="right"/>
      </w:pPr>
      <w:r w:rsidRPr="00A218C5">
        <w:t>от 1 июня 2005 г. N 226</w:t>
      </w:r>
    </w:p>
    <w:p w:rsidR="00A218C5" w:rsidRPr="00A218C5" w:rsidRDefault="00A218C5">
      <w:pPr>
        <w:pStyle w:val="ConsPlusNormal"/>
        <w:jc w:val="both"/>
      </w:pPr>
    </w:p>
    <w:p w:rsidR="00A218C5" w:rsidRPr="00A218C5" w:rsidRDefault="00A218C5">
      <w:pPr>
        <w:pStyle w:val="ConsPlusTitle"/>
        <w:jc w:val="center"/>
      </w:pPr>
      <w:bookmarkStart w:id="2" w:name="P124"/>
      <w:bookmarkEnd w:id="2"/>
      <w:r w:rsidRPr="00A218C5">
        <w:t>СОСТАВ</w:t>
      </w:r>
    </w:p>
    <w:p w:rsidR="00A218C5" w:rsidRPr="00A218C5" w:rsidRDefault="00A218C5">
      <w:pPr>
        <w:pStyle w:val="ConsPlusTitle"/>
        <w:jc w:val="center"/>
      </w:pPr>
      <w:r w:rsidRPr="00A218C5">
        <w:t>КОМИССИИ ПО ПРИСУЖДЕНИЮ ПРЕМИИ ГУБЕРНАТОРА КАЛУЖСКОЙ ОБЛАСТИ</w:t>
      </w:r>
    </w:p>
    <w:p w:rsidR="00A218C5" w:rsidRPr="00A218C5" w:rsidRDefault="00A218C5">
      <w:pPr>
        <w:pStyle w:val="ConsPlusTitle"/>
        <w:jc w:val="center"/>
      </w:pPr>
      <w:r w:rsidRPr="00A218C5">
        <w:t>ИМЕНИ В.И.БАЖЕНОВА</w:t>
      </w:r>
    </w:p>
    <w:p w:rsidR="00A218C5" w:rsidRPr="00A218C5" w:rsidRDefault="00A218C5">
      <w:pPr>
        <w:pStyle w:val="ConsPlusNormal"/>
        <w:spacing w:after="1"/>
      </w:pPr>
    </w:p>
    <w:p w:rsidR="00A218C5" w:rsidRPr="00A218C5" w:rsidRDefault="00A218C5" w:rsidP="00A218C5">
      <w:pPr>
        <w:pStyle w:val="ConsPlusNormal"/>
        <w:jc w:val="center"/>
      </w:pPr>
      <w:r w:rsidRPr="00A218C5">
        <w:t>Список изменяющих документов</w:t>
      </w:r>
    </w:p>
    <w:p w:rsidR="00A218C5" w:rsidRPr="00A218C5" w:rsidRDefault="00A218C5" w:rsidP="00A218C5">
      <w:pPr>
        <w:pStyle w:val="ConsPlusNormal"/>
        <w:jc w:val="center"/>
      </w:pPr>
      <w:proofErr w:type="gramStart"/>
      <w:r w:rsidRPr="00A218C5">
        <w:t>(в ред. Постановлений Губернатора Калужской области</w:t>
      </w:r>
      <w:proofErr w:type="gramEnd"/>
    </w:p>
    <w:p w:rsidR="00A218C5" w:rsidRPr="00A218C5" w:rsidRDefault="00A218C5" w:rsidP="00A218C5">
      <w:pPr>
        <w:pStyle w:val="ConsPlusNormal"/>
        <w:jc w:val="center"/>
      </w:pPr>
      <w:r w:rsidRPr="00A218C5">
        <w:t>от 20.08.2021 N 353, от 15.09.2021 N 399)</w:t>
      </w:r>
    </w:p>
    <w:p w:rsidR="00A218C5" w:rsidRPr="00A218C5" w:rsidRDefault="00A218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A218C5" w:rsidRPr="00A218C5">
        <w:tc>
          <w:tcPr>
            <w:tcW w:w="3118" w:type="dxa"/>
            <w:tcBorders>
              <w:top w:val="nil"/>
              <w:left w:val="nil"/>
              <w:bottom w:val="nil"/>
              <w:right w:val="nil"/>
            </w:tcBorders>
          </w:tcPr>
          <w:p w:rsidR="00A218C5" w:rsidRPr="00A218C5" w:rsidRDefault="00A218C5">
            <w:pPr>
              <w:pStyle w:val="ConsPlusNormal"/>
            </w:pPr>
            <w:r w:rsidRPr="00A218C5">
              <w:t>Стрекозин</w:t>
            </w:r>
          </w:p>
          <w:p w:rsidR="00A218C5" w:rsidRPr="00A218C5" w:rsidRDefault="00A218C5">
            <w:pPr>
              <w:pStyle w:val="ConsPlusNormal"/>
            </w:pPr>
            <w:r w:rsidRPr="00A218C5">
              <w:t>Олег Николаевич</w:t>
            </w:r>
          </w:p>
        </w:tc>
        <w:tc>
          <w:tcPr>
            <w:tcW w:w="340" w:type="dxa"/>
            <w:tcBorders>
              <w:top w:val="nil"/>
              <w:left w:val="nil"/>
              <w:bottom w:val="nil"/>
              <w:right w:val="nil"/>
            </w:tcBorders>
          </w:tcPr>
          <w:p w:rsidR="00A218C5" w:rsidRPr="00A218C5" w:rsidRDefault="00A218C5">
            <w:pPr>
              <w:pStyle w:val="ConsPlusNormal"/>
            </w:pPr>
            <w:r w:rsidRPr="00A218C5">
              <w:t>-</w:t>
            </w:r>
          </w:p>
        </w:tc>
        <w:tc>
          <w:tcPr>
            <w:tcW w:w="5613" w:type="dxa"/>
            <w:tcBorders>
              <w:top w:val="nil"/>
              <w:left w:val="nil"/>
              <w:bottom w:val="nil"/>
              <w:right w:val="nil"/>
            </w:tcBorders>
          </w:tcPr>
          <w:p w:rsidR="00A218C5" w:rsidRPr="00A218C5" w:rsidRDefault="00A218C5">
            <w:pPr>
              <w:pStyle w:val="ConsPlusNormal"/>
            </w:pPr>
            <w:r w:rsidRPr="00A218C5">
              <w:t>начальник управления архитектуры и градостроительства Калужской области, председатель комиссии</w:t>
            </w:r>
          </w:p>
        </w:tc>
      </w:tr>
      <w:tr w:rsidR="00A218C5" w:rsidRPr="00A218C5">
        <w:tc>
          <w:tcPr>
            <w:tcW w:w="3118" w:type="dxa"/>
            <w:tcBorders>
              <w:top w:val="nil"/>
              <w:left w:val="nil"/>
              <w:bottom w:val="nil"/>
              <w:right w:val="nil"/>
            </w:tcBorders>
          </w:tcPr>
          <w:p w:rsidR="00A218C5" w:rsidRPr="00A218C5" w:rsidRDefault="00A218C5">
            <w:pPr>
              <w:pStyle w:val="ConsPlusNormal"/>
            </w:pPr>
            <w:r w:rsidRPr="00A218C5">
              <w:t>Никитин</w:t>
            </w:r>
          </w:p>
          <w:p w:rsidR="00A218C5" w:rsidRPr="00A218C5" w:rsidRDefault="00A218C5">
            <w:pPr>
              <w:pStyle w:val="ConsPlusNormal"/>
            </w:pPr>
            <w:r w:rsidRPr="00A218C5">
              <w:t>Алексей Владимирович</w:t>
            </w:r>
          </w:p>
        </w:tc>
        <w:tc>
          <w:tcPr>
            <w:tcW w:w="340" w:type="dxa"/>
            <w:tcBorders>
              <w:top w:val="nil"/>
              <w:left w:val="nil"/>
              <w:bottom w:val="nil"/>
              <w:right w:val="nil"/>
            </w:tcBorders>
          </w:tcPr>
          <w:p w:rsidR="00A218C5" w:rsidRPr="00A218C5" w:rsidRDefault="00A218C5">
            <w:pPr>
              <w:pStyle w:val="ConsPlusNormal"/>
            </w:pPr>
            <w:r w:rsidRPr="00A218C5">
              <w:t>-</w:t>
            </w:r>
          </w:p>
        </w:tc>
        <w:tc>
          <w:tcPr>
            <w:tcW w:w="5613" w:type="dxa"/>
            <w:tcBorders>
              <w:top w:val="nil"/>
              <w:left w:val="nil"/>
              <w:bottom w:val="nil"/>
              <w:right w:val="nil"/>
            </w:tcBorders>
          </w:tcPr>
          <w:p w:rsidR="00A218C5" w:rsidRPr="00A218C5" w:rsidRDefault="00A218C5">
            <w:pPr>
              <w:pStyle w:val="ConsPlusNormal"/>
            </w:pPr>
            <w:r w:rsidRPr="00A218C5">
              <w:t>заместитель начальника управления - начальник отдела архитектуры и градостроительства управления архитектуры и градостроительства Калужской области, секретарь комиссии</w:t>
            </w:r>
          </w:p>
        </w:tc>
      </w:tr>
      <w:tr w:rsidR="00A218C5" w:rsidRPr="00A218C5">
        <w:tc>
          <w:tcPr>
            <w:tcW w:w="3118" w:type="dxa"/>
            <w:tcBorders>
              <w:top w:val="nil"/>
              <w:left w:val="nil"/>
              <w:bottom w:val="nil"/>
              <w:right w:val="nil"/>
            </w:tcBorders>
          </w:tcPr>
          <w:p w:rsidR="00A218C5" w:rsidRPr="00A218C5" w:rsidRDefault="00A218C5">
            <w:pPr>
              <w:pStyle w:val="ConsPlusNormal"/>
            </w:pPr>
            <w:r w:rsidRPr="00A218C5">
              <w:t>Члены комиссии:</w:t>
            </w:r>
          </w:p>
        </w:tc>
        <w:tc>
          <w:tcPr>
            <w:tcW w:w="340" w:type="dxa"/>
            <w:tcBorders>
              <w:top w:val="nil"/>
              <w:left w:val="nil"/>
              <w:bottom w:val="nil"/>
              <w:right w:val="nil"/>
            </w:tcBorders>
          </w:tcPr>
          <w:p w:rsidR="00A218C5" w:rsidRPr="00A218C5" w:rsidRDefault="00A218C5">
            <w:pPr>
              <w:pStyle w:val="ConsPlusNormal"/>
            </w:pPr>
          </w:p>
        </w:tc>
        <w:tc>
          <w:tcPr>
            <w:tcW w:w="5613" w:type="dxa"/>
            <w:tcBorders>
              <w:top w:val="nil"/>
              <w:left w:val="nil"/>
              <w:bottom w:val="nil"/>
              <w:right w:val="nil"/>
            </w:tcBorders>
          </w:tcPr>
          <w:p w:rsidR="00A218C5" w:rsidRPr="00A218C5" w:rsidRDefault="00A218C5">
            <w:pPr>
              <w:pStyle w:val="ConsPlusNormal"/>
            </w:pPr>
          </w:p>
        </w:tc>
      </w:tr>
      <w:tr w:rsidR="00A218C5" w:rsidRPr="00A218C5">
        <w:tc>
          <w:tcPr>
            <w:tcW w:w="3118" w:type="dxa"/>
            <w:tcBorders>
              <w:top w:val="nil"/>
              <w:left w:val="nil"/>
              <w:bottom w:val="nil"/>
              <w:right w:val="nil"/>
            </w:tcBorders>
          </w:tcPr>
          <w:p w:rsidR="00A218C5" w:rsidRPr="00A218C5" w:rsidRDefault="00A218C5">
            <w:pPr>
              <w:pStyle w:val="ConsPlusNormal"/>
            </w:pPr>
            <w:r w:rsidRPr="00A218C5">
              <w:t>Алмазов</w:t>
            </w:r>
          </w:p>
          <w:p w:rsidR="00A218C5" w:rsidRPr="00A218C5" w:rsidRDefault="00A218C5">
            <w:pPr>
              <w:pStyle w:val="ConsPlusNormal"/>
            </w:pPr>
            <w:r w:rsidRPr="00A218C5">
              <w:t>Николай Иванович</w:t>
            </w:r>
          </w:p>
        </w:tc>
        <w:tc>
          <w:tcPr>
            <w:tcW w:w="340" w:type="dxa"/>
            <w:tcBorders>
              <w:top w:val="nil"/>
              <w:left w:val="nil"/>
              <w:bottom w:val="nil"/>
              <w:right w:val="nil"/>
            </w:tcBorders>
          </w:tcPr>
          <w:p w:rsidR="00A218C5" w:rsidRPr="00A218C5" w:rsidRDefault="00A218C5">
            <w:pPr>
              <w:pStyle w:val="ConsPlusNormal"/>
            </w:pPr>
            <w:r w:rsidRPr="00A218C5">
              <w:t>-</w:t>
            </w:r>
          </w:p>
        </w:tc>
        <w:tc>
          <w:tcPr>
            <w:tcW w:w="5613" w:type="dxa"/>
            <w:tcBorders>
              <w:top w:val="nil"/>
              <w:left w:val="nil"/>
              <w:bottom w:val="nil"/>
              <w:right w:val="nil"/>
            </w:tcBorders>
          </w:tcPr>
          <w:p w:rsidR="00A218C5" w:rsidRPr="00A218C5" w:rsidRDefault="00A218C5">
            <w:pPr>
              <w:pStyle w:val="ConsPlusNormal"/>
            </w:pPr>
            <w:r w:rsidRPr="00A218C5">
              <w:t>президент некоммерческой организации регионального объединения работодателей "Калужский союз строителей" (по согласованию)</w:t>
            </w:r>
          </w:p>
        </w:tc>
      </w:tr>
      <w:tr w:rsidR="00A218C5" w:rsidRPr="00A218C5">
        <w:tc>
          <w:tcPr>
            <w:tcW w:w="3118" w:type="dxa"/>
            <w:tcBorders>
              <w:top w:val="nil"/>
              <w:left w:val="nil"/>
              <w:bottom w:val="nil"/>
              <w:right w:val="nil"/>
            </w:tcBorders>
          </w:tcPr>
          <w:p w:rsidR="00A218C5" w:rsidRPr="00A218C5" w:rsidRDefault="00A218C5">
            <w:pPr>
              <w:pStyle w:val="ConsPlusNormal"/>
            </w:pPr>
            <w:r w:rsidRPr="00A218C5">
              <w:t>Гавриленко</w:t>
            </w:r>
          </w:p>
          <w:p w:rsidR="00A218C5" w:rsidRPr="00A218C5" w:rsidRDefault="00A218C5">
            <w:pPr>
              <w:pStyle w:val="ConsPlusNormal"/>
            </w:pPr>
            <w:r w:rsidRPr="00A218C5">
              <w:t>Константин Владимирович</w:t>
            </w:r>
          </w:p>
        </w:tc>
        <w:tc>
          <w:tcPr>
            <w:tcW w:w="340" w:type="dxa"/>
            <w:tcBorders>
              <w:top w:val="nil"/>
              <w:left w:val="nil"/>
              <w:bottom w:val="nil"/>
              <w:right w:val="nil"/>
            </w:tcBorders>
          </w:tcPr>
          <w:p w:rsidR="00A218C5" w:rsidRPr="00A218C5" w:rsidRDefault="00A218C5">
            <w:pPr>
              <w:pStyle w:val="ConsPlusNormal"/>
            </w:pPr>
            <w:r w:rsidRPr="00A218C5">
              <w:t>-</w:t>
            </w:r>
          </w:p>
        </w:tc>
        <w:tc>
          <w:tcPr>
            <w:tcW w:w="5613" w:type="dxa"/>
            <w:tcBorders>
              <w:top w:val="nil"/>
              <w:left w:val="nil"/>
              <w:bottom w:val="nil"/>
              <w:right w:val="nil"/>
            </w:tcBorders>
          </w:tcPr>
          <w:p w:rsidR="00A218C5" w:rsidRPr="00A218C5" w:rsidRDefault="00A218C5">
            <w:pPr>
              <w:pStyle w:val="ConsPlusNormal"/>
            </w:pPr>
            <w:r w:rsidRPr="00A218C5">
              <w:t>директор ведомственного музея общества с ограниченной ответственностью "Полотняно-заводская бумажная мануфактура" (по согласованию)</w:t>
            </w:r>
          </w:p>
        </w:tc>
      </w:tr>
      <w:tr w:rsidR="00A218C5" w:rsidRPr="00A218C5">
        <w:tc>
          <w:tcPr>
            <w:tcW w:w="3118" w:type="dxa"/>
            <w:tcBorders>
              <w:top w:val="nil"/>
              <w:left w:val="nil"/>
              <w:bottom w:val="nil"/>
              <w:right w:val="nil"/>
            </w:tcBorders>
          </w:tcPr>
          <w:p w:rsidR="00A218C5" w:rsidRPr="00A218C5" w:rsidRDefault="00A218C5">
            <w:pPr>
              <w:pStyle w:val="ConsPlusNormal"/>
            </w:pPr>
            <w:r w:rsidRPr="00A218C5">
              <w:t>Григорьев</w:t>
            </w:r>
          </w:p>
          <w:p w:rsidR="00A218C5" w:rsidRPr="00A218C5" w:rsidRDefault="00A218C5">
            <w:pPr>
              <w:pStyle w:val="ConsPlusNormal"/>
            </w:pPr>
            <w:r w:rsidRPr="00A218C5">
              <w:t>Виктор Алексеевич</w:t>
            </w:r>
          </w:p>
        </w:tc>
        <w:tc>
          <w:tcPr>
            <w:tcW w:w="340" w:type="dxa"/>
            <w:tcBorders>
              <w:top w:val="nil"/>
              <w:left w:val="nil"/>
              <w:bottom w:val="nil"/>
              <w:right w:val="nil"/>
            </w:tcBorders>
          </w:tcPr>
          <w:p w:rsidR="00A218C5" w:rsidRPr="00A218C5" w:rsidRDefault="00A218C5">
            <w:pPr>
              <w:pStyle w:val="ConsPlusNormal"/>
            </w:pPr>
            <w:r w:rsidRPr="00A218C5">
              <w:t>-</w:t>
            </w:r>
          </w:p>
        </w:tc>
        <w:tc>
          <w:tcPr>
            <w:tcW w:w="5613" w:type="dxa"/>
            <w:tcBorders>
              <w:top w:val="nil"/>
              <w:left w:val="nil"/>
              <w:bottom w:val="nil"/>
              <w:right w:val="nil"/>
            </w:tcBorders>
          </w:tcPr>
          <w:p w:rsidR="00A218C5" w:rsidRPr="00A218C5" w:rsidRDefault="00A218C5">
            <w:pPr>
              <w:pStyle w:val="ConsPlusNormal"/>
            </w:pPr>
            <w:r w:rsidRPr="00A218C5">
              <w:t>архитектор (по согласованию)</w:t>
            </w:r>
          </w:p>
        </w:tc>
      </w:tr>
      <w:tr w:rsidR="00A218C5" w:rsidRPr="00A218C5">
        <w:tc>
          <w:tcPr>
            <w:tcW w:w="3118" w:type="dxa"/>
            <w:tcBorders>
              <w:top w:val="nil"/>
              <w:left w:val="nil"/>
              <w:bottom w:val="nil"/>
              <w:right w:val="nil"/>
            </w:tcBorders>
          </w:tcPr>
          <w:p w:rsidR="00A218C5" w:rsidRPr="00A218C5" w:rsidRDefault="00A218C5">
            <w:pPr>
              <w:pStyle w:val="ConsPlusNormal"/>
            </w:pPr>
            <w:proofErr w:type="spellStart"/>
            <w:r w:rsidRPr="00A218C5">
              <w:t>Земеров</w:t>
            </w:r>
            <w:proofErr w:type="spellEnd"/>
          </w:p>
          <w:p w:rsidR="00A218C5" w:rsidRPr="00A218C5" w:rsidRDefault="00A218C5">
            <w:pPr>
              <w:pStyle w:val="ConsPlusNormal"/>
            </w:pPr>
            <w:r w:rsidRPr="00A218C5">
              <w:t>Андрей Анатольевич</w:t>
            </w:r>
          </w:p>
        </w:tc>
        <w:tc>
          <w:tcPr>
            <w:tcW w:w="340" w:type="dxa"/>
            <w:tcBorders>
              <w:top w:val="nil"/>
              <w:left w:val="nil"/>
              <w:bottom w:val="nil"/>
              <w:right w:val="nil"/>
            </w:tcBorders>
          </w:tcPr>
          <w:p w:rsidR="00A218C5" w:rsidRPr="00A218C5" w:rsidRDefault="00A218C5">
            <w:pPr>
              <w:pStyle w:val="ConsPlusNormal"/>
            </w:pPr>
            <w:r w:rsidRPr="00A218C5">
              <w:t>-</w:t>
            </w:r>
          </w:p>
        </w:tc>
        <w:tc>
          <w:tcPr>
            <w:tcW w:w="5613" w:type="dxa"/>
            <w:tcBorders>
              <w:top w:val="nil"/>
              <w:left w:val="nil"/>
              <w:bottom w:val="nil"/>
              <w:right w:val="nil"/>
            </w:tcBorders>
          </w:tcPr>
          <w:p w:rsidR="00A218C5" w:rsidRPr="00A218C5" w:rsidRDefault="00A218C5">
            <w:pPr>
              <w:pStyle w:val="ConsPlusNormal"/>
            </w:pPr>
            <w:r w:rsidRPr="00A218C5">
              <w:t>заместитель заведующего отделом градостроительства и архитектуры администрации муниципального района "Малоярославецкий район" (по согласованию)</w:t>
            </w:r>
          </w:p>
        </w:tc>
      </w:tr>
      <w:tr w:rsidR="00A218C5" w:rsidRPr="00A218C5">
        <w:tc>
          <w:tcPr>
            <w:tcW w:w="3118" w:type="dxa"/>
            <w:tcBorders>
              <w:top w:val="nil"/>
              <w:left w:val="nil"/>
              <w:bottom w:val="nil"/>
              <w:right w:val="nil"/>
            </w:tcBorders>
          </w:tcPr>
          <w:p w:rsidR="00A218C5" w:rsidRPr="00A218C5" w:rsidRDefault="00A218C5">
            <w:pPr>
              <w:pStyle w:val="ConsPlusNormal"/>
            </w:pPr>
            <w:proofErr w:type="spellStart"/>
            <w:r w:rsidRPr="00A218C5">
              <w:t>Комов</w:t>
            </w:r>
            <w:proofErr w:type="spellEnd"/>
          </w:p>
          <w:p w:rsidR="00A218C5" w:rsidRPr="00A218C5" w:rsidRDefault="00A218C5">
            <w:pPr>
              <w:pStyle w:val="ConsPlusNormal"/>
            </w:pPr>
            <w:r w:rsidRPr="00A218C5">
              <w:t>Алексей Олегович</w:t>
            </w:r>
          </w:p>
        </w:tc>
        <w:tc>
          <w:tcPr>
            <w:tcW w:w="340" w:type="dxa"/>
            <w:tcBorders>
              <w:top w:val="nil"/>
              <w:left w:val="nil"/>
              <w:bottom w:val="nil"/>
              <w:right w:val="nil"/>
            </w:tcBorders>
          </w:tcPr>
          <w:p w:rsidR="00A218C5" w:rsidRPr="00A218C5" w:rsidRDefault="00A218C5">
            <w:pPr>
              <w:pStyle w:val="ConsPlusNormal"/>
            </w:pPr>
            <w:r w:rsidRPr="00A218C5">
              <w:t>-</w:t>
            </w:r>
          </w:p>
        </w:tc>
        <w:tc>
          <w:tcPr>
            <w:tcW w:w="5613" w:type="dxa"/>
            <w:tcBorders>
              <w:top w:val="nil"/>
              <w:left w:val="nil"/>
              <w:bottom w:val="nil"/>
              <w:right w:val="nil"/>
            </w:tcBorders>
          </w:tcPr>
          <w:p w:rsidR="00A218C5" w:rsidRPr="00A218C5" w:rsidRDefault="00A218C5">
            <w:pPr>
              <w:pStyle w:val="ConsPlusNormal"/>
            </w:pPr>
            <w:r w:rsidRPr="00A218C5">
              <w:t>заместитель Городского Головы города Калуги - главный архитектор города Калуги (по согласованию)</w:t>
            </w:r>
          </w:p>
        </w:tc>
      </w:tr>
      <w:tr w:rsidR="00A218C5" w:rsidRPr="00A218C5">
        <w:tc>
          <w:tcPr>
            <w:tcW w:w="3118" w:type="dxa"/>
            <w:tcBorders>
              <w:top w:val="nil"/>
              <w:left w:val="nil"/>
              <w:bottom w:val="nil"/>
              <w:right w:val="nil"/>
            </w:tcBorders>
          </w:tcPr>
          <w:p w:rsidR="00A218C5" w:rsidRPr="00A218C5" w:rsidRDefault="00A218C5">
            <w:pPr>
              <w:pStyle w:val="ConsPlusNormal"/>
            </w:pPr>
            <w:proofErr w:type="spellStart"/>
            <w:r w:rsidRPr="00A218C5">
              <w:t>Курец</w:t>
            </w:r>
            <w:proofErr w:type="spellEnd"/>
          </w:p>
          <w:p w:rsidR="00A218C5" w:rsidRPr="00A218C5" w:rsidRDefault="00A218C5">
            <w:pPr>
              <w:pStyle w:val="ConsPlusNormal"/>
            </w:pPr>
            <w:r w:rsidRPr="00A218C5">
              <w:t>Александр Сергеевич</w:t>
            </w:r>
          </w:p>
        </w:tc>
        <w:tc>
          <w:tcPr>
            <w:tcW w:w="340" w:type="dxa"/>
            <w:tcBorders>
              <w:top w:val="nil"/>
              <w:left w:val="nil"/>
              <w:bottom w:val="nil"/>
              <w:right w:val="nil"/>
            </w:tcBorders>
          </w:tcPr>
          <w:p w:rsidR="00A218C5" w:rsidRPr="00A218C5" w:rsidRDefault="00A218C5">
            <w:pPr>
              <w:pStyle w:val="ConsPlusNormal"/>
            </w:pPr>
            <w:r w:rsidRPr="00A218C5">
              <w:t>-</w:t>
            </w:r>
          </w:p>
        </w:tc>
        <w:tc>
          <w:tcPr>
            <w:tcW w:w="5613" w:type="dxa"/>
            <w:tcBorders>
              <w:top w:val="nil"/>
              <w:left w:val="nil"/>
              <w:bottom w:val="nil"/>
              <w:right w:val="nil"/>
            </w:tcBorders>
          </w:tcPr>
          <w:p w:rsidR="00A218C5" w:rsidRPr="00A218C5" w:rsidRDefault="00A218C5">
            <w:pPr>
              <w:pStyle w:val="ConsPlusNormal"/>
            </w:pPr>
            <w:r w:rsidRPr="00A218C5">
              <w:t>член Союза архитекторов Российской Федерации, почетный архитектор России (по согласованию)</w:t>
            </w:r>
          </w:p>
        </w:tc>
      </w:tr>
      <w:tr w:rsidR="00A218C5" w:rsidRPr="00A218C5">
        <w:tc>
          <w:tcPr>
            <w:tcW w:w="3118" w:type="dxa"/>
            <w:tcBorders>
              <w:top w:val="nil"/>
              <w:left w:val="nil"/>
              <w:bottom w:val="nil"/>
              <w:right w:val="nil"/>
            </w:tcBorders>
          </w:tcPr>
          <w:p w:rsidR="00A218C5" w:rsidRPr="00A218C5" w:rsidRDefault="00A218C5">
            <w:pPr>
              <w:pStyle w:val="ConsPlusNormal"/>
            </w:pPr>
            <w:r w:rsidRPr="00A218C5">
              <w:t>Лапина</w:t>
            </w:r>
          </w:p>
          <w:p w:rsidR="00A218C5" w:rsidRPr="00A218C5" w:rsidRDefault="00A218C5">
            <w:pPr>
              <w:pStyle w:val="ConsPlusNormal"/>
            </w:pPr>
            <w:r w:rsidRPr="00A218C5">
              <w:t>Ольга Ивановна</w:t>
            </w:r>
          </w:p>
        </w:tc>
        <w:tc>
          <w:tcPr>
            <w:tcW w:w="340" w:type="dxa"/>
            <w:tcBorders>
              <w:top w:val="nil"/>
              <w:left w:val="nil"/>
              <w:bottom w:val="nil"/>
              <w:right w:val="nil"/>
            </w:tcBorders>
          </w:tcPr>
          <w:p w:rsidR="00A218C5" w:rsidRPr="00A218C5" w:rsidRDefault="00A218C5">
            <w:pPr>
              <w:pStyle w:val="ConsPlusNormal"/>
            </w:pPr>
            <w:r w:rsidRPr="00A218C5">
              <w:t>-</w:t>
            </w:r>
          </w:p>
        </w:tc>
        <w:tc>
          <w:tcPr>
            <w:tcW w:w="5613" w:type="dxa"/>
            <w:tcBorders>
              <w:top w:val="nil"/>
              <w:left w:val="nil"/>
              <w:bottom w:val="nil"/>
              <w:right w:val="nil"/>
            </w:tcBorders>
          </w:tcPr>
          <w:p w:rsidR="00A218C5" w:rsidRPr="00A218C5" w:rsidRDefault="00A218C5">
            <w:pPr>
              <w:pStyle w:val="ConsPlusNormal"/>
            </w:pPr>
            <w:r w:rsidRPr="00A218C5">
              <w:t>начальник управления архитектуры и градостроительства Администрации города Обнинска (по согласованию)</w:t>
            </w:r>
          </w:p>
        </w:tc>
      </w:tr>
      <w:tr w:rsidR="00A218C5" w:rsidRPr="00A218C5">
        <w:tc>
          <w:tcPr>
            <w:tcW w:w="3118" w:type="dxa"/>
            <w:tcBorders>
              <w:top w:val="nil"/>
              <w:left w:val="nil"/>
              <w:bottom w:val="nil"/>
              <w:right w:val="nil"/>
            </w:tcBorders>
          </w:tcPr>
          <w:p w:rsidR="00A218C5" w:rsidRPr="00A218C5" w:rsidRDefault="00A218C5">
            <w:pPr>
              <w:pStyle w:val="ConsPlusNormal"/>
            </w:pPr>
            <w:r w:rsidRPr="00A218C5">
              <w:t>Нечаев</w:t>
            </w:r>
          </w:p>
          <w:p w:rsidR="00A218C5" w:rsidRPr="00A218C5" w:rsidRDefault="00A218C5">
            <w:pPr>
              <w:pStyle w:val="ConsPlusNormal"/>
            </w:pPr>
            <w:r w:rsidRPr="00A218C5">
              <w:t>Юрий Иванович</w:t>
            </w:r>
          </w:p>
        </w:tc>
        <w:tc>
          <w:tcPr>
            <w:tcW w:w="340" w:type="dxa"/>
            <w:tcBorders>
              <w:top w:val="nil"/>
              <w:left w:val="nil"/>
              <w:bottom w:val="nil"/>
              <w:right w:val="nil"/>
            </w:tcBorders>
          </w:tcPr>
          <w:p w:rsidR="00A218C5" w:rsidRPr="00A218C5" w:rsidRDefault="00A218C5">
            <w:pPr>
              <w:pStyle w:val="ConsPlusNormal"/>
            </w:pPr>
            <w:r w:rsidRPr="00A218C5">
              <w:t>-</w:t>
            </w:r>
          </w:p>
        </w:tc>
        <w:tc>
          <w:tcPr>
            <w:tcW w:w="5613" w:type="dxa"/>
            <w:tcBorders>
              <w:top w:val="nil"/>
              <w:left w:val="nil"/>
              <w:bottom w:val="nil"/>
              <w:right w:val="nil"/>
            </w:tcBorders>
          </w:tcPr>
          <w:p w:rsidR="00A218C5" w:rsidRPr="00A218C5" w:rsidRDefault="00A218C5">
            <w:pPr>
              <w:pStyle w:val="ConsPlusNormal"/>
            </w:pPr>
            <w:r w:rsidRPr="00A218C5">
              <w:t>заслуженный архитектор Калужской области (по согласованию)</w:t>
            </w:r>
          </w:p>
        </w:tc>
      </w:tr>
      <w:tr w:rsidR="00A218C5" w:rsidRPr="00A218C5" w:rsidTr="00A218C5">
        <w:trPr>
          <w:trHeight w:val="1128"/>
        </w:trPr>
        <w:tc>
          <w:tcPr>
            <w:tcW w:w="3118" w:type="dxa"/>
            <w:tcBorders>
              <w:top w:val="nil"/>
              <w:left w:val="nil"/>
              <w:bottom w:val="nil"/>
              <w:right w:val="nil"/>
            </w:tcBorders>
          </w:tcPr>
          <w:p w:rsidR="00A218C5" w:rsidRPr="00A218C5" w:rsidRDefault="00A218C5">
            <w:pPr>
              <w:pStyle w:val="ConsPlusNormal"/>
            </w:pPr>
            <w:r w:rsidRPr="00A218C5">
              <w:t>Свириденко</w:t>
            </w:r>
          </w:p>
          <w:p w:rsidR="00A218C5" w:rsidRPr="00A218C5" w:rsidRDefault="00A218C5">
            <w:pPr>
              <w:pStyle w:val="ConsPlusNormal"/>
            </w:pPr>
            <w:r w:rsidRPr="00A218C5">
              <w:t>Николай Михайлович</w:t>
            </w:r>
          </w:p>
        </w:tc>
        <w:tc>
          <w:tcPr>
            <w:tcW w:w="340" w:type="dxa"/>
            <w:tcBorders>
              <w:top w:val="nil"/>
              <w:left w:val="nil"/>
              <w:bottom w:val="nil"/>
              <w:right w:val="nil"/>
            </w:tcBorders>
          </w:tcPr>
          <w:p w:rsidR="00A218C5" w:rsidRPr="00A218C5" w:rsidRDefault="00A218C5">
            <w:pPr>
              <w:pStyle w:val="ConsPlusNormal"/>
            </w:pPr>
            <w:r w:rsidRPr="00A218C5">
              <w:t>-</w:t>
            </w:r>
          </w:p>
        </w:tc>
        <w:tc>
          <w:tcPr>
            <w:tcW w:w="5613" w:type="dxa"/>
            <w:tcBorders>
              <w:top w:val="nil"/>
              <w:left w:val="nil"/>
              <w:bottom w:val="nil"/>
              <w:right w:val="nil"/>
            </w:tcBorders>
          </w:tcPr>
          <w:p w:rsidR="00A218C5" w:rsidRPr="00A218C5" w:rsidRDefault="00A218C5">
            <w:pPr>
              <w:pStyle w:val="ConsPlusNormal"/>
            </w:pPr>
            <w:r w:rsidRPr="00A218C5">
              <w:t>член правления Калужского отделения Союза архитекторов России (по согласованию)</w:t>
            </w:r>
          </w:p>
        </w:tc>
      </w:tr>
    </w:tbl>
    <w:p w:rsidR="00A218C5" w:rsidRPr="00A218C5" w:rsidRDefault="00A218C5">
      <w:pPr>
        <w:pStyle w:val="ConsPlusNormal"/>
        <w:jc w:val="both"/>
      </w:pPr>
    </w:p>
    <w:p w:rsidR="00A218C5" w:rsidRPr="00A218C5" w:rsidRDefault="00A218C5">
      <w:pPr>
        <w:pStyle w:val="ConsPlusNormal"/>
        <w:jc w:val="both"/>
      </w:pPr>
    </w:p>
    <w:p w:rsidR="00A218C5" w:rsidRPr="00A218C5" w:rsidRDefault="00A218C5">
      <w:pPr>
        <w:pStyle w:val="ConsPlusNormal"/>
        <w:pBdr>
          <w:bottom w:val="single" w:sz="6" w:space="0" w:color="auto"/>
        </w:pBdr>
        <w:spacing w:before="100" w:after="100"/>
        <w:jc w:val="both"/>
        <w:rPr>
          <w:sz w:val="2"/>
          <w:szCs w:val="2"/>
        </w:rPr>
      </w:pPr>
    </w:p>
    <w:p w:rsidR="00112F84" w:rsidRPr="00A218C5" w:rsidRDefault="00112F84"/>
    <w:sectPr w:rsidR="00112F84" w:rsidRPr="00A218C5" w:rsidSect="00E55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C5"/>
    <w:rsid w:val="00112F84"/>
    <w:rsid w:val="00A2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8C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218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218C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8C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218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218C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379AAFAA1D100E328F35A2988104212F7C9337092C1CC5437DF1EB84FF86F74C4139DCA0CB1AE8CFA5D51AF75C827B4E1BDD2BD7D199C9CD35EB0638N" TargetMode="External"/><Relationship Id="rId18" Type="http://schemas.openxmlformats.org/officeDocument/2006/relationships/hyperlink" Target="consultantplus://offline/ref=AB379AAFAA1D100E328F35A2988104212F7C93370B2918C6477DF1EB84FF86F74C4139DCA0CB1AE8CFA5D41DF75C827B4E1BDD2BD7D199C9CD35EB0638N" TargetMode="External"/><Relationship Id="rId26" Type="http://schemas.openxmlformats.org/officeDocument/2006/relationships/hyperlink" Target="consultantplus://offline/ref=AB379AAFAA1D100E328F35A2988104212F7C93370D2C1EC4437DF1EB84FF86F74C4139DCA0CB1AE8CFA5D515F75C827B4E1BDD2BD7D199C9CD35EB0638N" TargetMode="External"/><Relationship Id="rId3" Type="http://schemas.openxmlformats.org/officeDocument/2006/relationships/settings" Target="settings.xml"/><Relationship Id="rId21" Type="http://schemas.openxmlformats.org/officeDocument/2006/relationships/hyperlink" Target="consultantplus://offline/ref=AB379AAFAA1D100E328F35A2988104212F7C93370E291CC1497DF1EB84FF86F74C4139DCA0CB1AE8CFA5D51AF75C827B4E1BDD2BD7D199C9CD35EB0638N" TargetMode="External"/><Relationship Id="rId7" Type="http://schemas.openxmlformats.org/officeDocument/2006/relationships/hyperlink" Target="consultantplus://offline/ref=AB379AAFAA1D100E328F35A2988104212F7C9337092C1CC5437DF1EB84FF86F74C4139DCA0CB1AE8CFA5D51AF75C827B4E1BDD2BD7D199C9CD35EB0638N" TargetMode="External"/><Relationship Id="rId12" Type="http://schemas.openxmlformats.org/officeDocument/2006/relationships/hyperlink" Target="consultantplus://offline/ref=AB379AAFAA1D100E328F35A2988104212F7C9337092C1CC5437DF1EB84FF86F74C4139DCA0CB1AE8CFA5D51AF75C827B4E1BDD2BD7D199C9CD35EB0638N" TargetMode="External"/><Relationship Id="rId17" Type="http://schemas.openxmlformats.org/officeDocument/2006/relationships/hyperlink" Target="consultantplus://offline/ref=AB379AAFAA1D100E328F35A2988104212F7C93370E291CC1497DF1EB84FF86F74C4139DCA0CB1AE8CFA5D51AF75C827B4E1BDD2BD7D199C9CD35EB0638N" TargetMode="External"/><Relationship Id="rId25" Type="http://schemas.openxmlformats.org/officeDocument/2006/relationships/hyperlink" Target="consultantplus://offline/ref=AB379AAFAA1D100E328F35A2988104212F7C933709261AC7487DF1EB84FF86F74C4139DCA0CB1AE8CFA5D51AF75C827B4E1BDD2BD7D199C9CD35EB0638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B379AAFAA1D100E328F35A2988104212F7C93370B2918C6477DF1EB84FF86F74C4139DCA0CB1AE8CFA5D41DF75C827B4E1BDD2BD7D199C9CD35EB0638N" TargetMode="External"/><Relationship Id="rId20" Type="http://schemas.openxmlformats.org/officeDocument/2006/relationships/hyperlink" Target="consultantplus://offline/ref=AB379AAFAA1D100E328F35A2988104212F7C93370B2918C6477DF1EB84FF86F74C4139DCA0CB1AE8CFA5D41DF75C827B4E1BDD2BD7D199C9CD35EB0638N" TargetMode="External"/><Relationship Id="rId29" Type="http://schemas.openxmlformats.org/officeDocument/2006/relationships/hyperlink" Target="consultantplus://offline/ref=AB379AAFAA1D100E328F35A2988104212F7C93370E2C1FC54470ACE18CA68AF54B4E66CBA78216E9CFA5D51DFB03876E5F43D122C1CF9ED0D137E9680333N" TargetMode="External"/><Relationship Id="rId1" Type="http://schemas.openxmlformats.org/officeDocument/2006/relationships/styles" Target="styles.xml"/><Relationship Id="rId6" Type="http://schemas.openxmlformats.org/officeDocument/2006/relationships/hyperlink" Target="consultantplus://offline/ref=AB379AAFAA1D100E328F35A2988104212F7C9337092C1CC5437DF1EB84FF86F74C4139DCA0CB1AE8CFA5D51AF75C827B4E1BDD2BD7D199C9CD35EB0638N" TargetMode="External"/><Relationship Id="rId11" Type="http://schemas.openxmlformats.org/officeDocument/2006/relationships/hyperlink" Target="consultantplus://offline/ref=AB379AAFAA1D100E328F35A2988104212F7C93370B2918C6477DF1EB84FF86F74C4139DCA0CB1AE8CFA5D515F75C827B4E1BDD2BD7D199C9CD35EB0638N" TargetMode="External"/><Relationship Id="rId24" Type="http://schemas.openxmlformats.org/officeDocument/2006/relationships/hyperlink" Target="consultantplus://offline/ref=AB379AAFAA1D100E328F35A2988104212F7C9337092C1CC5437DF1EB84FF86F74C4139DCA0CB1AE8CFA5D51AF75C827B4E1BDD2BD7D199C9CD35EB0638N" TargetMode="External"/><Relationship Id="rId32" Type="http://schemas.openxmlformats.org/officeDocument/2006/relationships/fontTable" Target="fontTable.xml"/><Relationship Id="rId5" Type="http://schemas.openxmlformats.org/officeDocument/2006/relationships/hyperlink" Target="consultantplus://offline/ref=AB379AAFAA1D100E328F35A2988104212F7C9337092C1CC5437DF1EB84FF86F74C4139DCA0CB1AE8CFA5D51AF75C827B4E1BDD2BD7D199C9CD35EB0638N" TargetMode="External"/><Relationship Id="rId15" Type="http://schemas.openxmlformats.org/officeDocument/2006/relationships/hyperlink" Target="consultantplus://offline/ref=AB379AAFAA1D100E328F35A2988104212F7C93370E291CC1497DF1EB84FF86F74C4139DCA0CB1AE8CFA5D51AF75C827B4E1BDD2BD7D199C9CD35EB0638N" TargetMode="External"/><Relationship Id="rId23" Type="http://schemas.openxmlformats.org/officeDocument/2006/relationships/hyperlink" Target="consultantplus://offline/ref=AB379AAFAA1D100E328F35A2988104212F7C93370D2C1EC4437DF1EB84FF86F74C4139DCA0CB1AE8CFA5D51AF75C827B4E1BDD2BD7D199C9CD35EB0638N" TargetMode="External"/><Relationship Id="rId28" Type="http://schemas.openxmlformats.org/officeDocument/2006/relationships/hyperlink" Target="consultantplus://offline/ref=AB379AAFAA1D100E328F35A2988104212F7C933709261AC7487DF1EB84FF86F74C4139DCA0CB1AE8CFA5D514F75C827B4E1BDD2BD7D199C9CD35EB0638N" TargetMode="External"/><Relationship Id="rId10" Type="http://schemas.openxmlformats.org/officeDocument/2006/relationships/hyperlink" Target="consultantplus://offline/ref=AB379AAFAA1D100E328F35A2988104212F7C93370B2918C6477DF1EB84FF86F74C4139DCA0CB1AE8CFA5D51AF75C827B4E1BDD2BD7D199C9CD35EB0638N" TargetMode="External"/><Relationship Id="rId19" Type="http://schemas.openxmlformats.org/officeDocument/2006/relationships/hyperlink" Target="consultantplus://offline/ref=AB379AAFAA1D100E328F35A2988104212F7C93370E291CC1497DF1EB84FF86F74C4139DCA0CB1AE8CFA5D51AF75C827B4E1BDD2BD7D199C9CD35EB0638N" TargetMode="External"/><Relationship Id="rId31" Type="http://schemas.openxmlformats.org/officeDocument/2006/relationships/hyperlink" Target="consultantplus://offline/ref=AB379AAFAA1D100E328F35A2988104212F7C93370E2B1FC6487EACE18CA68AF54B4E66CBA78216E9CFA5D51DFB03876E5F43D122C1CF9ED0D137E9680333N" TargetMode="External"/><Relationship Id="rId4" Type="http://schemas.openxmlformats.org/officeDocument/2006/relationships/webSettings" Target="webSettings.xml"/><Relationship Id="rId9" Type="http://schemas.openxmlformats.org/officeDocument/2006/relationships/hyperlink" Target="consultantplus://offline/ref=AB379AAFAA1D100E328F35A2988104212F7C93370E291CC1497DF1EB84FF86F74C4139DCA0CB1AE8CFA5D51BF75C827B4E1BDD2BD7D199C9CD35EB0638N" TargetMode="External"/><Relationship Id="rId14" Type="http://schemas.openxmlformats.org/officeDocument/2006/relationships/hyperlink" Target="consultantplus://offline/ref=AB379AAFAA1D100E328F35A2988104212F7C9337092C1CC5437DF1EB84FF86F74C4139DCA0CB1AE8CFA5D514F75C827B4E1BDD2BD7D199C9CD35EB0638N" TargetMode="External"/><Relationship Id="rId22" Type="http://schemas.openxmlformats.org/officeDocument/2006/relationships/hyperlink" Target="consultantplus://offline/ref=AB379AAFAA1D100E328F35A2988104212F7C93370B2918C6477DF1EB84FF86F74C4139DCA0CB1AE8CFA5D41CF75C827B4E1BDD2BD7D199C9CD35EB0638N" TargetMode="External"/><Relationship Id="rId27" Type="http://schemas.openxmlformats.org/officeDocument/2006/relationships/hyperlink" Target="consultantplus://offline/ref=AB379AAFAA1D100E328F35A2988104212F7C93370E2B18C74576ACE18CA68AF54B4E66CBA78216E9CFA5D51DFA03876E5F43D122C1CF9ED0D137E9680333N" TargetMode="External"/><Relationship Id="rId30" Type="http://schemas.openxmlformats.org/officeDocument/2006/relationships/hyperlink" Target="consultantplus://offline/ref=AB379AAFAA1D100E328F35A2988104212F7C93370E2B1FC14177ACE18CA68AF54B4E66CBA78216E9CFA7DD1AFF03876E5F43D122C1CF9ED0D137E9680333N" TargetMode="External"/><Relationship Id="rId8" Type="http://schemas.openxmlformats.org/officeDocument/2006/relationships/hyperlink" Target="consultantplus://offline/ref=AB379AAFAA1D100E328F35A2988104212F7C9337092C1CC5437DF1EB84FF86F74C4139DCA0CB1AE8CFA5D51AF75C827B4E1BDD2BD7D199C9CD35EB063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2535</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Мария Дмитриевна</dc:creator>
  <cp:lastModifiedBy>Агафонова Мария Дмитриевна</cp:lastModifiedBy>
  <cp:revision>1</cp:revision>
  <dcterms:created xsi:type="dcterms:W3CDTF">2022-07-18T13:55:00Z</dcterms:created>
  <dcterms:modified xsi:type="dcterms:W3CDTF">2022-07-18T14:00:00Z</dcterms:modified>
</cp:coreProperties>
</file>