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C955D6" w:rsidRDefault="002372D4">
      <w:pPr>
        <w:pBdr>
          <w:top w:val="nil"/>
          <w:left w:val="nil"/>
          <w:bottom w:val="nil"/>
          <w:right w:val="nil"/>
          <w:between w:val="nil"/>
        </w:pBdr>
        <w:ind w:left="623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955D6">
        <w:rPr>
          <w:rFonts w:ascii="Times New Roman" w:eastAsia="Times New Roman" w:hAnsi="Times New Roman" w:cs="Times New Roman"/>
          <w:sz w:val="28"/>
          <w:szCs w:val="28"/>
        </w:rPr>
        <w:t>Проект № 1100846-7</w:t>
      </w:r>
    </w:p>
    <w:p w:rsidR="000D7C1D" w:rsidRPr="00C955D6" w:rsidRDefault="00943402">
      <w:pPr>
        <w:pBdr>
          <w:top w:val="nil"/>
          <w:left w:val="nil"/>
          <w:bottom w:val="nil"/>
          <w:right w:val="nil"/>
          <w:between w:val="nil"/>
        </w:pBdr>
        <w:ind w:left="6238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в третьем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 чтении</w:t>
      </w: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0D7C1D" w:rsidP="00C955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C955D6" w:rsidRDefault="002372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0D7C1D" w:rsidRPr="00C955D6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C1D" w:rsidRPr="00BD6475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470" w:rsidRPr="00BD6475" w:rsidRDefault="000B7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Градостроительный кодекс </w:t>
      </w:r>
      <w:r w:rsidR="001A30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Российской Федерации и отдельные законодательные </w:t>
      </w:r>
      <w:r w:rsidR="00020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акты Российской Федерации </w:t>
      </w:r>
    </w:p>
    <w:p w:rsidR="000D7C1D" w:rsidRDefault="000D7C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402" w:rsidRDefault="00943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402" w:rsidRDefault="00943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55D6" w:rsidRPr="00C955D6" w:rsidTr="00326757">
        <w:tc>
          <w:tcPr>
            <w:tcW w:w="4643" w:type="dxa"/>
          </w:tcPr>
          <w:p w:rsidR="009E3952" w:rsidRPr="00C955D6" w:rsidRDefault="009E3952" w:rsidP="009E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C955D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Принят Государственной Думой</w:t>
            </w:r>
          </w:p>
        </w:tc>
        <w:tc>
          <w:tcPr>
            <w:tcW w:w="4643" w:type="dxa"/>
          </w:tcPr>
          <w:p w:rsidR="009E3952" w:rsidRPr="00C955D6" w:rsidRDefault="00075C52" w:rsidP="009E3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C955D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              </w:t>
            </w:r>
            <w:r w:rsidR="009E3952" w:rsidRPr="00C955D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>9 июня 2021 года</w:t>
            </w:r>
          </w:p>
        </w:tc>
      </w:tr>
    </w:tbl>
    <w:p w:rsidR="00943402" w:rsidRDefault="009434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402" w:rsidRDefault="00943402" w:rsidP="00C955D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0CD" w:rsidRPr="00BD6475" w:rsidRDefault="001A30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9E0" w:rsidRPr="00BD6475" w:rsidRDefault="00E15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C1D" w:rsidRPr="00BD6475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</w:t>
      </w:r>
    </w:p>
    <w:p w:rsidR="000D7C1D" w:rsidRPr="00BD6475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 2006, № 1, ст. 21; № 31, ст. 3442; № 52, ст. 5498; 2007, № 1, ст. 21; № 31, ст. 4012; 2008, № 20, ст. 2251; № 30, ст. 3604, 3616; 2009, № 48, ст. 5711; 2010, № 31, ст. 4195, 4209; № 48, ст. 6246; 2011, № 13, ст. 1688; № 27, ст. 3880; № 29, ст. 4281; № 30, ст. 4563, 4591; № 49, ст. 7015; 2012, № 26, ст. 3446; № 31, ст. 4322; № 53, ст. 7643; 2013, № 30, ст. 4080; № 52, ст. 6983; 2014, № 14, ст. 1557; № 26, ст. 3377; № 30, ст. 4218</w:t>
      </w:r>
      <w:r w:rsidR="00B1658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43, 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ст. 5799; 2015, № 27, ст. 3967; № 29, ст. 4342, 4378; № 48, ст. 6705; 2016, № 1, ст. 79; № 26, ст. 3867; № 27, ст. 4294, 4302, 4303, 4305, 4306; № 52, ст. 7494; 2017, № 31, ст. 4740; 2018, № 1, ст. 27; № 32, ст. 5133 - 5135; № 53, ст. 8448; 2019, № 26, ст. 3317; № 31, ст. 4442; № 52, ст. 7790; 2020, № 29, ст. 4512; № 31, ст. 5013</w:t>
      </w:r>
      <w:r w:rsidR="00B1658E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 2021</w:t>
      </w:r>
      <w:r w:rsidR="00B1658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6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1, ст. 33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0D7C1D" w:rsidRPr="00BD6475" w:rsidRDefault="00D44E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48:</w:t>
      </w:r>
    </w:p>
    <w:p w:rsidR="000D7C1D" w:rsidRPr="00943402" w:rsidRDefault="008266DD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 части 6 после слов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условия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подключения (технологического присоединения), предусмотренные статьей 52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8266DD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части 7 </w:t>
      </w:r>
      <w:r w:rsidR="003F55E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752F69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признать утратившими силу;</w:t>
      </w:r>
    </w:p>
    <w:p w:rsidR="000D7C1D" w:rsidRPr="00943402" w:rsidRDefault="008266DD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часть 11 после слов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условиями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подключения (технологического присоединения), предусмотренными статьей 52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8266D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подпункт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3 части 12 </w:t>
      </w:r>
      <w:r w:rsidR="00752F6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словами</w:t>
      </w:r>
      <w:r w:rsidR="00B1658E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1658E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«,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статьей 52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0166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 дополнить статьями 52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D7C1D" w:rsidRPr="00BD6475" w:rsidRDefault="003F55EC" w:rsidP="003F55EC">
      <w:pPr>
        <w:pBdr>
          <w:top w:val="nil"/>
          <w:left w:val="nil"/>
          <w:bottom w:val="nil"/>
          <w:right w:val="nil"/>
          <w:between w:val="nil"/>
        </w:pBdr>
        <w:ind w:left="2880" w:hanging="217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52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72D4"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Подключение </w:t>
      </w:r>
      <w:r w:rsidR="00752F69"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(технологическое присоединение) </w:t>
      </w:r>
      <w:r w:rsidR="002372D4"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капитального строительства к сетям инженерно-технического обеспечения</w:t>
      </w:r>
    </w:p>
    <w:p w:rsidR="003F55EC" w:rsidRPr="00BD6475" w:rsidRDefault="003F55EC">
      <w:pPr>
        <w:pBdr>
          <w:top w:val="nil"/>
          <w:left w:val="nil"/>
          <w:bottom w:val="nil"/>
          <w:right w:val="nil"/>
          <w:between w:val="nil"/>
        </w:pBdr>
        <w:ind w:left="2127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B9D" w:rsidRPr="00C955D6" w:rsidRDefault="0071420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4618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Подключение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618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(т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ехнологическое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присоединение</w:t>
      </w:r>
      <w:r w:rsidR="00E4618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капитального строительства к сетям электро-, газо-, тепло-, водоснабжения и водоотведения, сетям связи (далее - сети инженерно-технического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обеспечения)</w:t>
      </w:r>
      <w:r w:rsidR="00F7514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73A1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определение</w:t>
      </w:r>
      <w:r w:rsidR="00F7514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платы за </w:t>
      </w:r>
      <w:r w:rsidR="00973A1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такое подключение (</w:t>
      </w:r>
      <w:r w:rsidR="00F7514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технологическое присоединение</w:t>
      </w:r>
      <w:r w:rsidR="00973A1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F7514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</w:t>
      </w:r>
      <w:r w:rsidR="007E72F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 в соответствии с</w:t>
      </w:r>
      <w:r w:rsidR="005B374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законодательством Российской Федерации об электроэнергетике, о теплоснабжении,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газоснабжении, </w:t>
      </w:r>
      <w:r w:rsidR="00E4618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водоснабжении</w:t>
      </w:r>
      <w:r w:rsidR="00AB2E1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водоотведении</w:t>
      </w:r>
      <w:r w:rsidR="00E4618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 связи</w:t>
      </w:r>
      <w:r w:rsidR="005E493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618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учетом особенностей, предусмотренных настоящей статьей.</w:t>
      </w:r>
      <w:r w:rsidR="00F0684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6CB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Указанные о</w:t>
      </w:r>
      <w:r w:rsidR="00F0684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собенности не </w:t>
      </w:r>
      <w:r w:rsidR="00CF70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применяются в случаях технологического присоединения </w:t>
      </w:r>
      <w:r w:rsidR="003F55E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объектов электроэнергетики </w:t>
      </w:r>
      <w:r w:rsidR="00CF70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электрическим сетям.</w:t>
      </w:r>
    </w:p>
    <w:p w:rsidR="003F55EC" w:rsidRPr="00C955D6" w:rsidRDefault="007E72F9" w:rsidP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Технические условия подключения (технологического присоединения) объектов капитального строительства к </w:t>
      </w:r>
      <w:r w:rsidR="009F7F6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9F7F6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="003B5FF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применяемые в целях</w:t>
      </w:r>
      <w:r w:rsidR="00825F4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архитектурно-строительно</w:t>
      </w:r>
      <w:r w:rsidR="003B5FF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25F4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</w:t>
      </w:r>
      <w:r w:rsidR="003B5FF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технические условия)</w:t>
      </w:r>
      <w:r w:rsidR="00825F4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в соответствии с правилами подключения (технологического присоединения)</w:t>
      </w:r>
      <w:r w:rsidR="00701E8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E8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r w:rsidR="0032675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</w:t>
      </w:r>
      <w:r w:rsidR="003267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="0032675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1E8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инженерно-</w:t>
      </w:r>
      <w:r w:rsidR="00E2084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технического</w:t>
      </w:r>
      <w:r w:rsidR="00701E8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обеспечения</w:t>
      </w:r>
      <w:r w:rsidR="00884A74" w:rsidRPr="0088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A74" w:rsidRPr="00037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соответствующ</w:t>
      </w:r>
      <w:r w:rsidR="00884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="00884A74" w:rsidRPr="000375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вида</w:t>
      </w:r>
      <w:r w:rsidR="00701E8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утверждаемым</w:t>
      </w:r>
      <w:r w:rsidR="003B5F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701E8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Правительством Российской Федерации</w:t>
      </w:r>
      <w:r w:rsidR="00D55FA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1E8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 - правила подключения (технологического присоединения)</w:t>
      </w:r>
      <w:r w:rsidR="003B5F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являются 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</w:t>
      </w:r>
      <w:r w:rsidR="00B374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D55FA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5FA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D55FA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подключении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(технологическо</w:t>
      </w:r>
      <w:r w:rsidR="00537D9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присоединени</w:t>
      </w:r>
      <w:r w:rsidR="00537D9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D55FA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57A3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 к сетям инженерно-технического обеспечения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45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45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58645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 (технологическом присоединении)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заключаем</w:t>
      </w:r>
      <w:r w:rsidR="00D55FA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указанным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</w:t>
      </w:r>
      <w:r w:rsidR="00EE0C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6 настоящей статьи</w:t>
      </w:r>
      <w:r w:rsidR="00D55FA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5B5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B9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E2084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лицом</w:t>
      </w:r>
      <w:r w:rsidR="00752F6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владеющим</w:t>
      </w:r>
      <w:r w:rsidR="00521B9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84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соответствующей сетью </w:t>
      </w:r>
      <w:r w:rsidR="00752F6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праве собственности или ином законном основании</w:t>
      </w:r>
      <w:r w:rsidR="00D051D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521B9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(далее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0B" w:rsidRP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84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правообладатель сети </w:t>
      </w:r>
      <w:r w:rsidR="00752F6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обеспечения)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55EC" w:rsidRPr="00C955D6" w:rsidRDefault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условия выдаются</w:t>
      </w:r>
      <w:r w:rsidR="00C3305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заключения договора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305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подключении (технологическом присоединении)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взимания платы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семи рабочих дней по запросам лиц, указанных в </w:t>
      </w:r>
      <w:r w:rsidR="008266D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5</w:t>
      </w:r>
      <w:r w:rsidR="008266DD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8266D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48 настоящего Кодекса,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частях 5 и 6 настоящей статьи</w:t>
      </w:r>
      <w:r w:rsidR="00DF7A5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2F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случаев технологического присоединения к электрическим сетям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C1D" w:rsidRPr="00C955D6" w:rsidRDefault="003F55EC" w:rsidP="003067F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2F4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технических условий</w:t>
      </w:r>
      <w:r w:rsidR="00375BA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 частью 3 настоящей статьи,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</w:t>
      </w:r>
      <w:r w:rsidR="003067F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</w:t>
      </w:r>
      <w:r w:rsidR="004274A3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067F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10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 w:rsidR="00E851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8510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067F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на три года </w:t>
      </w:r>
      <w:r w:rsidR="003B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при комплексном развитии территории не менее чем на пять лет</w:t>
      </w:r>
      <w:r w:rsidR="00A42F4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42F4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иное не предусмотрено законодательством Российской Федерации.</w:t>
      </w:r>
    </w:p>
    <w:p w:rsidR="00645549" w:rsidRPr="00C955D6" w:rsidRDefault="003067F5" w:rsidP="004613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869E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E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заключения</w:t>
      </w:r>
      <w:r w:rsidR="007869E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о подключении (технологическом присоединении) </w:t>
      </w:r>
      <w:r w:rsidR="007869E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правообладателю </w:t>
      </w:r>
      <w:r w:rsidR="0028464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сети </w:t>
      </w:r>
      <w:r w:rsidR="007869E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инженерно-технического обеспечения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обратиться</w:t>
      </w:r>
      <w:r w:rsidR="0064554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549" w:rsidRPr="00C955D6" w:rsidRDefault="00645549" w:rsidP="004613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правообладатель земельного участка</w:t>
      </w:r>
      <w:r w:rsidR="00782B0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B0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(или) объекта капитального строительства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960B2" w:rsidRPr="00C955D6" w:rsidRDefault="00645549" w:rsidP="004613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960B2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лицо, которому </w:t>
      </w:r>
      <w:r w:rsidR="00752F6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предусмотренных земельным законодательством случаях </w:t>
      </w:r>
      <w:r w:rsidR="004C634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выдано </w:t>
      </w:r>
      <w:r w:rsidR="007960B2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</w:t>
      </w:r>
      <w:r w:rsidR="00656F66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56F66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r w:rsidR="00284644" w:rsidRPr="00C955D6">
        <w:rPr>
          <w:rFonts w:ascii="Times New Roman" w:eastAsia="Times New Roman" w:hAnsi="Times New Roman" w:cs="Times New Roman"/>
          <w:bCs/>
          <w:sz w:val="28"/>
          <w:szCs w:val="28"/>
        </w:rPr>
        <w:t>лицо</w:t>
      </w:r>
      <w:r w:rsidR="00656F66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84644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являющееся обладателем </w:t>
      </w:r>
      <w:r w:rsidR="00656F66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сервитута или публичного сервитута, </w:t>
      </w:r>
      <w:r w:rsidR="00284644" w:rsidRPr="00C955D6">
        <w:rPr>
          <w:rFonts w:ascii="Times New Roman" w:eastAsia="Times New Roman" w:hAnsi="Times New Roman" w:cs="Times New Roman"/>
          <w:bCs/>
          <w:sz w:val="28"/>
          <w:szCs w:val="28"/>
        </w:rPr>
        <w:t>которы</w:t>
      </w:r>
      <w:r w:rsidR="00EE0CF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84644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F66" w:rsidRPr="00C955D6">
        <w:rPr>
          <w:rFonts w:ascii="Times New Roman" w:eastAsia="Times New Roman" w:hAnsi="Times New Roman" w:cs="Times New Roman"/>
          <w:bCs/>
          <w:sz w:val="28"/>
          <w:szCs w:val="28"/>
        </w:rPr>
        <w:t>установлен</w:t>
      </w:r>
      <w:r w:rsidR="00EE0CF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56F66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гражданским законодательством, земельным законодательством</w:t>
      </w:r>
      <w:r w:rsidR="004274A3" w:rsidRPr="00C955D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D7C1D" w:rsidRPr="00C955D6" w:rsidRDefault="007960B2" w:rsidP="006364B5">
      <w:pPr>
        <w:pBdr>
          <w:top w:val="nil"/>
          <w:left w:val="nil"/>
          <w:bottom w:val="nil"/>
          <w:right w:val="nil"/>
          <w:between w:val="nil"/>
        </w:pBdr>
        <w:tabs>
          <w:tab w:val="left" w:pos="1147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 лицо, с которым заключен договор</w:t>
      </w:r>
      <w:r w:rsidR="00757FB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FB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2372D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комплексном развити</w:t>
      </w:r>
      <w:r w:rsidR="00757FB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7E72F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9C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29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наличии утвержденных в установленных порядке </w:t>
      </w:r>
      <w:r w:rsidR="007E72F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проекта планировки территории комплексного развития, </w:t>
      </w:r>
      <w:r w:rsidR="00683C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комплексной схемы инженерного обеспечения территории комплексного развития, </w:t>
      </w:r>
      <w:r w:rsidR="00EE29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территории, </w:t>
      </w:r>
      <w:r w:rsidR="007E72F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градостроительного плана земельного участка</w:t>
      </w:r>
      <w:r w:rsidR="0064554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C569E" w:rsidRPr="00C955D6" w:rsidRDefault="003067F5" w:rsidP="00EC569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64554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4554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</w:t>
      </w:r>
      <w:r w:rsidR="008266D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ях, предусмотренных частями 1</w:t>
      </w:r>
      <w:r w:rsidR="008266D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="008266D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1</w:t>
      </w:r>
      <w:r w:rsidR="008266D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8266D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статьи 48</w:t>
      </w:r>
      <w:r w:rsidR="00CE40A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частью 7</w:t>
      </w:r>
      <w:r w:rsidR="00CE40A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</w:rPr>
        <w:t>3</w:t>
      </w:r>
      <w:r w:rsidR="00CE40A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статьи 51</w:t>
      </w:r>
      <w:r w:rsidR="008266D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 Кодекса</w:t>
      </w:r>
      <w:r w:rsidR="0064554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E40A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964E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строительства объектов федерального значения, объектов регионального значения, объектов местного значения </w:t>
      </w:r>
      <w:r w:rsidR="0064554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 о подключении (технологическом присоединении) может быть заключен </w:t>
      </w:r>
      <w:r w:rsidR="00CE40A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правоустанавливающих документов на земельный участок</w:t>
      </w:r>
      <w:r w:rsidR="00CE40A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554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64554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="0064554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власти, орган</w:t>
      </w:r>
      <w:r w:rsidR="0064554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 субъекта Российской Федерации, орган</w:t>
      </w:r>
      <w:r w:rsidR="0064554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8266D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юридическим лицом, созданным Российской Федерацией, субъектом Российской Федерации </w:t>
      </w:r>
      <w:r w:rsidR="004801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8266D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="00CE40A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 иными юридическими лицами при наличии решения о предварительном согласовании предоставления им земельного участка в указанных целях. </w:t>
      </w:r>
      <w:r w:rsidR="00725EC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r w:rsidR="004964E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заключается</w:t>
      </w:r>
      <w:r w:rsidR="00ED407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наличии утвержденного проекта межевания территории и (или) выданного в соответствии с </w:t>
      </w:r>
      <w:hyperlink r:id="rId9" w:anchor="/document/12138258/entry/573011" w:history="1">
        <w:r w:rsidR="00ED407E" w:rsidRPr="00C955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частью 1</w:t>
        </w:r>
        <w:r w:rsidR="00ED407E" w:rsidRPr="00C955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vertAlign w:val="superscript"/>
          </w:rPr>
          <w:t>1</w:t>
        </w:r>
        <w:r w:rsidR="00ED407E" w:rsidRPr="00C955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статьи 57</w:t>
        </w:r>
        <w:r w:rsidR="00ED407E" w:rsidRPr="00C955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vertAlign w:val="superscript"/>
          </w:rPr>
          <w:t>3</w:t>
        </w:r>
        <w:r w:rsidR="00ED407E" w:rsidRPr="00C955D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</w:hyperlink>
      <w:r w:rsidR="00ED407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ED407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кадастровом плане территории</w:t>
      </w:r>
      <w:r w:rsidR="00480176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E40A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569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Случаи заключения такого договора в</w:t>
      </w:r>
      <w:r w:rsidR="003267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EC569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настоящей частью с юридическим лицом, созданным Российской Федерацией, субъектом Российской Федерации или муниципальным образованием, иным юридическим лицом определяются Правительством Российской Федерации.</w:t>
      </w:r>
    </w:p>
    <w:p w:rsidR="00DE1C9C" w:rsidRPr="00C955D6" w:rsidRDefault="0030567E" w:rsidP="008A4CE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48120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E2FD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случаях, определенных правилами подключения (технологического присоединения), л</w:t>
      </w:r>
      <w:r w:rsidR="00683C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иц</w:t>
      </w:r>
      <w:r w:rsidR="0075662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83C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которым заключен договор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подключении (технологическом присоединении)</w:t>
      </w:r>
      <w:r w:rsidR="00683C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1B9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согла</w:t>
      </w:r>
      <w:r w:rsidR="0075662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сованию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521B9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0C5DB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правообладател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0C5DB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сети </w:t>
      </w:r>
      <w:r w:rsidR="000C5DB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енерно-технического обеспечения</w:t>
      </w:r>
      <w:r w:rsidR="00521B9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662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вправе 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обеспечить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662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архитектурно-строительное 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проектирование</w:t>
      </w:r>
      <w:r w:rsidR="0075662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строительство</w:t>
      </w:r>
      <w:r w:rsidR="0075662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реконструкцию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сети 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инженерно-технического обеспечения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расположенной 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границами принадлежащего </w:t>
      </w:r>
      <w:r w:rsidR="004274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ему 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земельного участка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подключени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(технологическо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присоединени</w:t>
      </w:r>
      <w:r w:rsidR="00BC645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построенного, реконструированного объекта капитального строительства</w:t>
      </w:r>
      <w:r w:rsidR="008F0FE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сетям инженерно-технического обеспечения.</w:t>
      </w:r>
    </w:p>
    <w:p w:rsidR="00D53067" w:rsidRPr="00C955D6" w:rsidRDefault="00756620" w:rsidP="008A4CE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</w:t>
      </w:r>
      <w:r w:rsidR="00D5306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равилами 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подключения (технологического присоединения) </w:t>
      </w:r>
      <w:r w:rsidR="00D5306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могут устанавливаться случаи, когда </w:t>
      </w:r>
      <w:r w:rsidR="007C1742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5306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границах 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земельных </w:t>
      </w:r>
      <w:r w:rsidR="00D5306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участков, 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предоставленных</w:t>
      </w:r>
      <w:r w:rsidR="00D5306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E1C9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жилищного строительства</w:t>
      </w:r>
      <w:r w:rsidR="001E2FD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(или) в целях комплексного развития территории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5306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6F5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архитектурно-строительное проектирование,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строительство</w:t>
      </w:r>
      <w:r w:rsidR="00656F5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реконструкция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сетей </w:t>
      </w:r>
      <w:r w:rsidR="003B56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инженерно-технического обеспечения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осуществляются правообладателями 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сетей инженерно-технического обеспечения, с которым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заключен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договор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C36DC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подключении (технологическом присоединении)</w:t>
      </w:r>
      <w:r w:rsidR="00DA45E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12CC9" w:rsidRPr="00C955D6" w:rsidRDefault="009E0787" w:rsidP="00C075D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48120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случае, если </w:t>
      </w:r>
      <w:r w:rsidR="00C075D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законодательством Российской Федерации об электроэнергетике, о теплоснабжении, о газоснабжении,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C075D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водоснабжении и водоотведении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</w:t>
      </w:r>
      <w:r w:rsidR="00C075D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связи 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</w:t>
      </w:r>
      <w:r w:rsidR="00C075D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отрено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установление платы</w:t>
      </w:r>
      <w:r w:rsidR="008A4CE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подключение (технологическое присоединение)</w:t>
      </w:r>
      <w:r w:rsidR="000B2F7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0B2F7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индивидуальном порядке</w:t>
      </w:r>
      <w:r w:rsidR="004565C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лица, указанные в частях 5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4565C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настоящей статьи, вправе запрашивать и получать от правообладателя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сети 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инженерно-технического обеспечения, с которым подлежит заключению договор о подключении (технологическом присоединении), </w:t>
      </w:r>
      <w:r w:rsidR="00C075D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сведения, документы, материалы, 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направляем</w:t>
      </w:r>
      <w:r w:rsidR="00145C6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0B2F7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установления такой платы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0B2F7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 исполнительной власти в области государственного регулирования </w:t>
      </w:r>
      <w:r w:rsidR="00EC074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 (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тарифов</w:t>
      </w:r>
      <w:r w:rsidR="00EC074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C3066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75D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законодательством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электроэнергетике,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теплоснабжении, о газоснабжении, о водоснабжении и водоотведении или о связи</w:t>
      </w:r>
      <w:r w:rsidR="000B2F7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5FFB" w:rsidRPr="00C955D6" w:rsidRDefault="004565CE" w:rsidP="003945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B37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48120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73665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и сроки внесения платы за подключение (технологическое присоединение) объектов капитального строительства устанавливаются </w:t>
      </w:r>
      <w:r w:rsidR="0039450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правилами подключения (технологического присоединения) </w:t>
      </w:r>
      <w:r w:rsidR="0073665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учетом особенностей, предусмотренных </w:t>
      </w:r>
      <w:r w:rsidR="001E5FF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</w:t>
      </w:r>
      <w:r w:rsidR="00BC5A8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ями </w:t>
      </w: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B37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BC5A8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5F1A8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B37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C5A8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1E5FF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астоящей статьи. </w:t>
      </w:r>
    </w:p>
    <w:p w:rsidR="001151A8" w:rsidRPr="00C955D6" w:rsidRDefault="004565CE" w:rsidP="00DE0F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B37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58082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случае осуществления строительства, реконструкции 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капитального строительства жилого, общественно-делового</w:t>
      </w:r>
      <w:r w:rsidR="003B5AC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</w:t>
      </w:r>
      <w:r w:rsidR="005D6961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3C300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необходимых для </w:t>
      </w:r>
      <w:r w:rsidR="005D5AA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функционирования объектов коммунальной, транспортной, социальной инфраструктур</w:t>
      </w:r>
      <w:r w:rsidR="00AB37A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утвержденным проектом планировки территории</w:t>
      </w:r>
      <w:r w:rsidR="005D5AA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082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и сроки внесения платы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58082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подключение (технологическое присоединение) таких объектов капитального строительства к сетям инженерно-технического обеспечения устанавливаются исходя из этапов </w:t>
      </w:r>
      <w:r w:rsidR="007A174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архитектурно-строительного </w:t>
      </w:r>
      <w:r w:rsidR="0058082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проектирования,</w:t>
      </w:r>
      <w:r w:rsidR="001151A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082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строительства, реконструкции </w:t>
      </w:r>
      <w:r w:rsidR="001151A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сетей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="001151A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инженерно-технического обеспечения, </w:t>
      </w:r>
      <w:r w:rsidR="00401027" w:rsidRPr="00C955D6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договорами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027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подключении</w:t>
      </w:r>
      <w:r w:rsidR="00401027" w:rsidRPr="00C955D6">
        <w:rPr>
          <w:rFonts w:ascii="Times New Roman" w:hAnsi="Times New Roman" w:cs="Times New Roman"/>
          <w:bCs/>
          <w:sz w:val="28"/>
          <w:szCs w:val="28"/>
        </w:rPr>
        <w:t xml:space="preserve"> (технологическом присоединении)</w:t>
      </w:r>
      <w:r w:rsidR="00300BA3" w:rsidRPr="00C955D6">
        <w:rPr>
          <w:rFonts w:ascii="Times New Roman" w:hAnsi="Times New Roman" w:cs="Times New Roman"/>
          <w:bCs/>
          <w:sz w:val="28"/>
          <w:szCs w:val="28"/>
        </w:rPr>
        <w:t>,</w:t>
      </w:r>
      <w:r w:rsidR="00C30668" w:rsidRPr="00C95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условии обеспечения финансирования экономически обоснованных затрат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правообладателей 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сетей инженерно-технического обеспечения, связанных с осуществлением на каждом этапе мероприятий по подключению (технологическому присоединению)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таких 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капитального строительства к сетям инженерно-технического обеспечения,</w:t>
      </w:r>
      <w:r w:rsidR="00300BA3" w:rsidRPr="00C95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20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графиком оплаты указанных мероприятий, предусмотренных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договорами 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подключении (технологическом присоединении)</w:t>
      </w:r>
      <w:r w:rsidR="001151A8" w:rsidRPr="00C955D6">
        <w:rPr>
          <w:rFonts w:ascii="Times New Roman" w:hAnsi="Times New Roman"/>
          <w:sz w:val="28"/>
        </w:rPr>
        <w:t>.</w:t>
      </w:r>
    </w:p>
    <w:p w:rsidR="00AC30FF" w:rsidRPr="00C955D6" w:rsidRDefault="004565CE" w:rsidP="00AC30F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5D6">
        <w:rPr>
          <w:rFonts w:ascii="Times New Roman" w:hAnsi="Times New Roman" w:cs="Times New Roman"/>
          <w:bCs/>
          <w:sz w:val="28"/>
          <w:szCs w:val="28"/>
        </w:rPr>
        <w:t>1</w:t>
      </w:r>
      <w:r w:rsidR="0026792B" w:rsidRPr="00C955D6">
        <w:rPr>
          <w:rFonts w:ascii="Times New Roman" w:hAnsi="Times New Roman" w:cs="Times New Roman"/>
          <w:bCs/>
          <w:sz w:val="28"/>
          <w:szCs w:val="28"/>
        </w:rPr>
        <w:t>2</w:t>
      </w:r>
      <w:r w:rsidR="001151A8" w:rsidRPr="00C955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30FF" w:rsidRPr="00C955D6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AC30FF" w:rsidRPr="00C955D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12</w:t>
      </w:r>
      <w:r w:rsidR="00AC30FF" w:rsidRPr="00C955D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C30FF" w:rsidRPr="00C955D6">
        <w:rPr>
          <w:rFonts w:ascii="Times New Roman" w:eastAsia="Times New Roman" w:hAnsi="Times New Roman" w:cs="Times New Roman"/>
          <w:sz w:val="28"/>
          <w:szCs w:val="28"/>
        </w:rPr>
        <w:t xml:space="preserve"> статьи 48 настоящего Кодекса подготовка проектной документации осуществляется применительно к отдельным этапам строительства, реконструкции объектов капитального строительства</w:t>
      </w:r>
      <w:r w:rsidR="00725ECF" w:rsidRPr="00C955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5C60" w:rsidRPr="00C955D6">
        <w:rPr>
          <w:rFonts w:ascii="Times New Roman" w:eastAsia="Times New Roman" w:hAnsi="Times New Roman" w:cs="Times New Roman"/>
          <w:sz w:val="28"/>
          <w:szCs w:val="28"/>
        </w:rPr>
        <w:t xml:space="preserve"> либо проект</w:t>
      </w:r>
      <w:r w:rsidR="00AC1923" w:rsidRPr="00C955D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45C60" w:rsidRPr="00C955D6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предусматрива</w:t>
      </w:r>
      <w:r w:rsidR="00AC1923" w:rsidRPr="00C955D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45C60" w:rsidRPr="00C955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1923" w:rsidRPr="00C955D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45C60" w:rsidRPr="00C955D6">
        <w:rPr>
          <w:rFonts w:ascii="Times New Roman" w:eastAsia="Times New Roman" w:hAnsi="Times New Roman" w:cs="Times New Roman"/>
          <w:sz w:val="28"/>
          <w:szCs w:val="28"/>
        </w:rPr>
        <w:t xml:space="preserve"> этапы </w:t>
      </w:r>
      <w:r w:rsidR="004734D3" w:rsidRPr="00C955D6"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архитектурно-строительного </w:t>
      </w:r>
      <w:r w:rsidR="00145C60" w:rsidRPr="00C955D6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проектирования, строительства, реконструкции объектов капитального строительства, </w:t>
      </w:r>
      <w:r w:rsidR="00AC30FF" w:rsidRPr="00C955D6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="00AC30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разрешение на строительство предусматривает строительство, реконструкцию нескольких объектов капитального строительства,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="00AC192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согласованию с </w:t>
      </w:r>
      <w:r w:rsidR="00725ECF" w:rsidRPr="00C955D6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правообладателями </w:t>
      </w:r>
      <w:r w:rsidR="00AC1923" w:rsidRPr="00C955D6">
        <w:rPr>
          <w:rFonts w:ascii="Times New Roman" w:eastAsia="Times New Roman" w:hAnsi="Times New Roman" w:cs="Times New Roman"/>
          <w:sz w:val="28"/>
          <w:szCs w:val="28"/>
        </w:rPr>
        <w:t>сетей инженерно-технического обеспечения</w:t>
      </w:r>
      <w:r w:rsidR="00AC192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A1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могут быть установлены </w:t>
      </w:r>
      <w:r w:rsidR="00AC30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исходя из этапов строительства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реконструкции</w:t>
      </w:r>
      <w:r w:rsidR="00AC30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192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капитального строительства,</w:t>
      </w:r>
      <w:r w:rsidR="00AC30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предусмотренных</w:t>
      </w:r>
      <w:r w:rsidR="00AC192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проектной документацией, проектом планировки территории,</w:t>
      </w:r>
      <w:r w:rsidR="00AC30F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разрешением на строительство</w:t>
      </w:r>
      <w:r w:rsidR="00585A4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условии обеспечения </w:t>
      </w:r>
      <w:r w:rsidR="00437A9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финансирования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экономически обоснованных затрат </w:t>
      </w:r>
      <w:r w:rsidR="00437A9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правообладател</w:t>
      </w:r>
      <w:r w:rsidR="00AC192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="00437A9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сетей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437A9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инженерно-технического обеспечения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связанных с осуществлением </w:t>
      </w:r>
      <w:r w:rsidR="004812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300BA3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каждом этапе 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 по подключени</w:t>
      </w:r>
      <w:r w:rsidR="00895F0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(технологическо</w:t>
      </w:r>
      <w:r w:rsidR="00895F0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присоединени</w:t>
      </w:r>
      <w:r w:rsidR="00895F0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2B1219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D8721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276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таких</w:t>
      </w:r>
      <w:r w:rsidR="00E2276F" w:rsidRPr="00C955D6">
        <w:t xml:space="preserve"> </w:t>
      </w:r>
      <w:r w:rsidR="00E2276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капитального строительства</w:t>
      </w:r>
      <w:r w:rsidR="00895F0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сетям инженерно-технического обеспечения</w:t>
      </w:r>
      <w:r w:rsidR="00A53FC6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37A98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графиком </w:t>
      </w:r>
      <w:r w:rsidR="00A53FC6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оплаты указанных мероприятий, предусмотренных </w:t>
      </w:r>
      <w:r w:rsidR="00725ECF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договорами </w:t>
      </w:r>
      <w:r w:rsidR="00A53FC6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подключении (технологическом присоединении)</w:t>
      </w:r>
      <w:r w:rsidR="00AC30FF" w:rsidRPr="00C955D6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054" w:rsidRPr="00C955D6" w:rsidRDefault="00BC5A89" w:rsidP="000C710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054" w:rsidRPr="00C955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В целях строительства, реконструкции объектов капитального строительства </w:t>
      </w:r>
      <w:r w:rsidR="0055631E" w:rsidRPr="00C955D6">
        <w:rPr>
          <w:rFonts w:ascii="Times New Roman" w:eastAsia="Times New Roman" w:hAnsi="Times New Roman" w:cs="Times New Roman"/>
          <w:sz w:val="28"/>
          <w:szCs w:val="28"/>
        </w:rPr>
        <w:t>в границах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31E" w:rsidRPr="00C955D6">
        <w:rPr>
          <w:rFonts w:ascii="Times New Roman" w:eastAsia="Times New Roman" w:hAnsi="Times New Roman" w:cs="Times New Roman"/>
          <w:sz w:val="28"/>
          <w:szCs w:val="28"/>
        </w:rPr>
        <w:t xml:space="preserve">элементов 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планировочной структуры и (или)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55631E" w:rsidRPr="00C955D6">
        <w:rPr>
          <w:rFonts w:ascii="Times New Roman" w:eastAsia="Times New Roman" w:hAnsi="Times New Roman" w:cs="Times New Roman"/>
          <w:sz w:val="28"/>
          <w:szCs w:val="28"/>
        </w:rPr>
        <w:t xml:space="preserve">частей 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="00B3028D" w:rsidRPr="00C955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B3028D" w:rsidRPr="00C955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B3028D" w:rsidRPr="00C955D6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E6310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</w:t>
      </w:r>
      <w:r w:rsidR="00B3028D" w:rsidRPr="00C955D6">
        <w:rPr>
          <w:rFonts w:ascii="Times New Roman" w:eastAsia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Федерации, органами местного самоуправления 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r w:rsidR="006364B5" w:rsidRPr="00C955D6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схема инженерного обеспечения </w:t>
      </w:r>
      <w:r w:rsidR="00725ECF" w:rsidRPr="00C955D6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>(электроснабжение, теплоснабжение, газоснабжение, водоснабжение</w:t>
      </w:r>
      <w:r w:rsidR="00725ECF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25ECF" w:rsidRPr="00C955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66D9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>водоотведение</w:t>
      </w:r>
      <w:r w:rsidR="00AC1923" w:rsidRPr="00C955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66D9" w:rsidRPr="00C955D6"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сетей связи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), на которой планируется осуществлять строительство </w:t>
      </w:r>
      <w:r w:rsidR="0055631E" w:rsidRPr="00C955D6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строительства.</w:t>
      </w:r>
      <w:r w:rsidR="00C33054" w:rsidRPr="00C955D6">
        <w:rPr>
          <w:rFonts w:ascii="Times New Roman" w:eastAsia="Times New Roman" w:hAnsi="Times New Roman" w:cs="Times New Roman"/>
          <w:sz w:val="28"/>
          <w:szCs w:val="28"/>
        </w:rPr>
        <w:t xml:space="preserve"> Комплексная схема инженерного обеспечения территории может быть </w:t>
      </w:r>
      <w:r w:rsidR="00E8564F" w:rsidRPr="00C955D6"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r w:rsidR="00C33054" w:rsidRPr="00C955D6">
        <w:rPr>
          <w:rFonts w:ascii="Times New Roman" w:eastAsia="Times New Roman" w:hAnsi="Times New Roman" w:cs="Times New Roman"/>
          <w:sz w:val="28"/>
          <w:szCs w:val="28"/>
        </w:rPr>
        <w:t xml:space="preserve"> в составе материалов по обоснованию проекта планировки территории.</w:t>
      </w:r>
    </w:p>
    <w:p w:rsidR="00C33054" w:rsidRPr="00C955D6" w:rsidRDefault="00C33054" w:rsidP="000C710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3D6E" w:rsidRPr="00C955D6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>омплексн</w:t>
      </w:r>
      <w:r w:rsidR="009E1757" w:rsidRPr="00C955D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 схем</w:t>
      </w:r>
      <w:r w:rsidR="009E1757" w:rsidRPr="00C955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инженерного обеспечения территории </w:t>
      </w:r>
      <w:r w:rsidR="009E1757" w:rsidRPr="00C955D6">
        <w:rPr>
          <w:rFonts w:ascii="Times New Roman" w:eastAsia="Times New Roman" w:hAnsi="Times New Roman" w:cs="Times New Roman"/>
          <w:sz w:val="28"/>
          <w:szCs w:val="28"/>
        </w:rPr>
        <w:t>осуществляется с</w:t>
      </w:r>
      <w:r w:rsidR="00E8564F" w:rsidRPr="00C955D6">
        <w:rPr>
          <w:rFonts w:ascii="Times New Roman" w:eastAsia="Times New Roman" w:hAnsi="Times New Roman" w:cs="Times New Roman"/>
          <w:sz w:val="28"/>
          <w:szCs w:val="28"/>
        </w:rPr>
        <w:t xml:space="preserve"> учетом</w:t>
      </w:r>
      <w:r w:rsidR="009E1757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CE8" w:rsidRPr="00C955D6"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9E1757" w:rsidRPr="00C955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96CE8" w:rsidRPr="00C955D6">
        <w:rPr>
          <w:rFonts w:ascii="Times New Roman" w:eastAsia="Times New Roman" w:hAnsi="Times New Roman" w:cs="Times New Roman"/>
          <w:sz w:val="28"/>
          <w:szCs w:val="28"/>
        </w:rPr>
        <w:t xml:space="preserve"> схем </w:t>
      </w:r>
      <w:r w:rsidR="000C7100" w:rsidRPr="00C955D6">
        <w:rPr>
          <w:rFonts w:ascii="Times New Roman" w:eastAsia="Times New Roman" w:hAnsi="Times New Roman" w:cs="Times New Roman"/>
          <w:sz w:val="28"/>
          <w:szCs w:val="28"/>
        </w:rPr>
        <w:t xml:space="preserve">и программ перспективного развития </w:t>
      </w:r>
      <w:r w:rsidR="00AC30FF" w:rsidRPr="00C955D6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C7100" w:rsidRPr="00C955D6">
        <w:rPr>
          <w:rFonts w:ascii="Times New Roman" w:eastAsia="Times New Roman" w:hAnsi="Times New Roman" w:cs="Times New Roman"/>
          <w:sz w:val="28"/>
          <w:szCs w:val="28"/>
        </w:rPr>
        <w:t>лектроэнергетики</w:t>
      </w:r>
      <w:r w:rsidR="00996CE8" w:rsidRPr="00C95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100" w:rsidRPr="00C955D6">
        <w:rPr>
          <w:rFonts w:ascii="Times New Roman" w:eastAsia="Times New Roman" w:hAnsi="Times New Roman" w:cs="Times New Roman"/>
          <w:sz w:val="28"/>
          <w:szCs w:val="28"/>
        </w:rPr>
        <w:t xml:space="preserve">схем </w:t>
      </w:r>
      <w:r w:rsidR="00996CE8" w:rsidRPr="00C955D6">
        <w:rPr>
          <w:rFonts w:ascii="Times New Roman" w:eastAsia="Times New Roman" w:hAnsi="Times New Roman" w:cs="Times New Roman"/>
          <w:sz w:val="28"/>
          <w:szCs w:val="28"/>
        </w:rPr>
        <w:t>теплоснабжения, газоснабжения, водоснабжения</w:t>
      </w:r>
      <w:r w:rsidR="00725ECF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96CE8" w:rsidRPr="00C955D6">
        <w:rPr>
          <w:rFonts w:ascii="Times New Roman" w:eastAsia="Times New Roman" w:hAnsi="Times New Roman" w:cs="Times New Roman"/>
          <w:sz w:val="28"/>
          <w:szCs w:val="28"/>
        </w:rPr>
        <w:t xml:space="preserve"> водоотведения и </w:t>
      </w:r>
      <w:r w:rsidR="007066D9" w:rsidRPr="00C955D6">
        <w:rPr>
          <w:rFonts w:ascii="Times New Roman" w:eastAsia="Times New Roman" w:hAnsi="Times New Roman" w:cs="Times New Roman"/>
          <w:sz w:val="28"/>
          <w:szCs w:val="28"/>
        </w:rPr>
        <w:t>размещения сетей связи</w:t>
      </w:r>
      <w:r w:rsidR="005D5AAB" w:rsidRPr="00C95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631E" w:rsidRPr="00C955D6"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 w:rsidR="00E8564F" w:rsidRPr="00C955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D5AAB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инвестиционными программами правообладателей сетей инж</w:t>
      </w:r>
      <w:r w:rsidR="00060079" w:rsidRPr="00C955D6">
        <w:rPr>
          <w:rFonts w:ascii="Times New Roman" w:eastAsia="Times New Roman" w:hAnsi="Times New Roman" w:cs="Times New Roman"/>
          <w:sz w:val="28"/>
          <w:szCs w:val="28"/>
        </w:rPr>
        <w:t>енерно-технического обеспечения</w:t>
      </w:r>
      <w:r w:rsidR="002372D4" w:rsidRPr="00C95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3054" w:rsidRPr="00C955D6" w:rsidRDefault="00C33054" w:rsidP="000C710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64B5" w:rsidRPr="00C955D6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схема инженерного обеспечения территории подлежит согласованию с </w:t>
      </w:r>
      <w:r w:rsidR="00A53FC6" w:rsidRPr="00C955D6">
        <w:rPr>
          <w:rFonts w:ascii="Times New Roman" w:eastAsia="Times New Roman" w:hAnsi="Times New Roman" w:cs="Times New Roman"/>
          <w:sz w:val="28"/>
          <w:szCs w:val="28"/>
        </w:rPr>
        <w:t>правообладателями</w:t>
      </w:r>
      <w:r w:rsidR="006364B5" w:rsidRPr="00C955D6">
        <w:rPr>
          <w:rFonts w:ascii="Times New Roman" w:eastAsia="Times New Roman" w:hAnsi="Times New Roman" w:cs="Times New Roman"/>
          <w:sz w:val="28"/>
          <w:szCs w:val="28"/>
        </w:rPr>
        <w:t xml:space="preserve"> сетей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A53FC6" w:rsidRPr="00C955D6">
        <w:rPr>
          <w:rFonts w:ascii="Times New Roman" w:eastAsia="Times New Roman" w:hAnsi="Times New Roman" w:cs="Times New Roman"/>
          <w:sz w:val="28"/>
          <w:szCs w:val="28"/>
        </w:rPr>
        <w:t>инженерно-технического</w:t>
      </w:r>
      <w:r w:rsidR="006364B5" w:rsidRPr="00C955D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обеспечения, 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которые расположены </w:t>
      </w:r>
      <w:r w:rsidR="006364B5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364B5" w:rsidRPr="00C955D6">
        <w:rPr>
          <w:rFonts w:ascii="Times New Roman" w:eastAsia="Times New Roman" w:hAnsi="Times New Roman" w:cs="Times New Roman"/>
          <w:sz w:val="28"/>
          <w:szCs w:val="28"/>
        </w:rPr>
        <w:t>на соответствующей территории</w:t>
      </w:r>
      <w:r w:rsidR="00060079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 (или) к которым планируется осуществлять подключение (технологическое присоединение) объектов капитального строительства</w:t>
      </w:r>
      <w:r w:rsidR="00A53FC6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7C1D" w:rsidRPr="00C955D6" w:rsidRDefault="00C33054" w:rsidP="000C710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32F" w:rsidRPr="00C955D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3D7FE5" w:rsidRPr="00C955D6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схемы инженерного обеспечения территории</w:t>
      </w:r>
      <w:r w:rsidR="0046132F" w:rsidRPr="00C955D6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27827" w:rsidRPr="00C955D6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3D7FE5" w:rsidRPr="00C955D6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A27827" w:rsidRPr="00C955D6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1E1D35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827" w:rsidRPr="00C955D6">
        <w:rPr>
          <w:rFonts w:ascii="Times New Roman" w:eastAsia="Times New Roman" w:hAnsi="Times New Roman" w:cs="Times New Roman"/>
          <w:sz w:val="28"/>
          <w:szCs w:val="28"/>
        </w:rPr>
        <w:t>и утверждения</w:t>
      </w:r>
      <w:r w:rsidR="003D7FE5" w:rsidRPr="00C955D6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порядок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D7FE5" w:rsidRPr="00C955D6">
        <w:rPr>
          <w:rFonts w:ascii="Times New Roman" w:eastAsia="Times New Roman" w:hAnsi="Times New Roman" w:cs="Times New Roman"/>
          <w:sz w:val="28"/>
          <w:szCs w:val="28"/>
        </w:rPr>
        <w:t xml:space="preserve">и сроки ее согласования с правообладателями сетей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D7FE5" w:rsidRPr="00C955D6">
        <w:rPr>
          <w:rFonts w:ascii="Times New Roman" w:eastAsia="Times New Roman" w:hAnsi="Times New Roman" w:cs="Times New Roman"/>
          <w:sz w:val="28"/>
          <w:szCs w:val="28"/>
        </w:rPr>
        <w:t>инженерно-технического обеспечения</w:t>
      </w:r>
      <w:r w:rsidR="00E8564F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C9C" w:rsidRPr="00C955D6">
        <w:rPr>
          <w:rFonts w:ascii="Times New Roman" w:eastAsia="Times New Roman" w:hAnsi="Times New Roman" w:cs="Times New Roman"/>
          <w:sz w:val="28"/>
          <w:szCs w:val="28"/>
        </w:rPr>
        <w:t>устанавливаю</w:t>
      </w:r>
      <w:r w:rsidR="00A27827" w:rsidRPr="00C955D6">
        <w:rPr>
          <w:rFonts w:ascii="Times New Roman" w:eastAsia="Times New Roman" w:hAnsi="Times New Roman" w:cs="Times New Roman"/>
          <w:sz w:val="28"/>
          <w:szCs w:val="28"/>
        </w:rPr>
        <w:t>тся Прави</w:t>
      </w:r>
      <w:r w:rsidR="003D7FE5" w:rsidRPr="00C955D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0F4B6D" w:rsidRPr="00C955D6" w:rsidRDefault="00B3028D" w:rsidP="00103EEF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3054" w:rsidRPr="00C955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6F66" w:rsidRPr="00C955D6">
        <w:rPr>
          <w:rFonts w:ascii="Times New Roman" w:eastAsia="Times New Roman" w:hAnsi="Times New Roman" w:cs="Times New Roman"/>
          <w:sz w:val="28"/>
          <w:szCs w:val="28"/>
        </w:rPr>
        <w:t>Правообладатели объектов капитального строительства</w:t>
      </w:r>
      <w:r w:rsidR="00656F66" w:rsidRPr="009434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F66" w:rsidRPr="00C955D6">
        <w:rPr>
          <w:rFonts w:ascii="Times New Roman" w:eastAsia="Times New Roman" w:hAnsi="Times New Roman" w:cs="Times New Roman"/>
          <w:sz w:val="28"/>
          <w:szCs w:val="28"/>
        </w:rPr>
        <w:t xml:space="preserve">которые в установленном порядке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подключены (технологически присоединены)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>сетям</w:t>
      </w:r>
      <w:r w:rsidR="00953E68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инженерно-технического обеспечения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>, при условии отсутствия технических ограничений и исполнения им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обязательств по</w:t>
      </w:r>
      <w:r w:rsidR="007040F2" w:rsidRPr="00C955D6">
        <w:t xml:space="preserve"> 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 xml:space="preserve">оплате подключения (технологического присоединения) 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13615C" w:rsidRPr="00C955D6">
        <w:rPr>
          <w:rFonts w:ascii="Times New Roman" w:eastAsia="Times New Roman" w:hAnsi="Times New Roman" w:cs="Times New Roman"/>
          <w:sz w:val="28"/>
          <w:szCs w:val="28"/>
        </w:rPr>
        <w:t xml:space="preserve">снизить объем подключенной </w:t>
      </w:r>
      <w:r w:rsidR="00300BA3" w:rsidRPr="00C955D6">
        <w:rPr>
          <w:rFonts w:ascii="Times New Roman" w:eastAsia="Times New Roman" w:hAnsi="Times New Roman" w:cs="Times New Roman"/>
          <w:sz w:val="28"/>
          <w:szCs w:val="28"/>
        </w:rPr>
        <w:t xml:space="preserve">(технологически присоединенной) </w:t>
      </w:r>
      <w:r w:rsidR="0013615C" w:rsidRPr="00C955D6">
        <w:rPr>
          <w:rFonts w:ascii="Times New Roman" w:eastAsia="Times New Roman" w:hAnsi="Times New Roman" w:cs="Times New Roman"/>
          <w:sz w:val="28"/>
          <w:szCs w:val="28"/>
        </w:rPr>
        <w:t xml:space="preserve">мощности (нагрузки) в отношении </w:t>
      </w:r>
      <w:r w:rsidR="007A1333" w:rsidRPr="00C955D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13615C" w:rsidRPr="00C955D6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7A1333" w:rsidRPr="00C955D6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615C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указанной в документах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00BA3" w:rsidRPr="00C955D6">
        <w:rPr>
          <w:rFonts w:ascii="Times New Roman" w:eastAsia="Times New Roman" w:hAnsi="Times New Roman" w:cs="Times New Roman"/>
          <w:sz w:val="28"/>
          <w:szCs w:val="28"/>
        </w:rPr>
        <w:t>подключении (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>технологическом присоединении</w:t>
      </w:r>
      <w:r w:rsidR="00300BA3" w:rsidRPr="00C955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15C" w:rsidRPr="00C955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57FF" w:rsidRPr="00C955D6">
        <w:rPr>
          <w:rFonts w:ascii="Times New Roman" w:eastAsia="Times New Roman" w:hAnsi="Times New Roman" w:cs="Times New Roman"/>
          <w:sz w:val="28"/>
          <w:szCs w:val="28"/>
        </w:rPr>
        <w:t xml:space="preserve"> одновременным перераспределением</w:t>
      </w:r>
      <w:r w:rsidR="0013615C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>(уступ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>кой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 права на использование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A1333" w:rsidRPr="00C955D6">
        <w:rPr>
          <w:rFonts w:ascii="Times New Roman" w:eastAsia="Times New Roman" w:hAnsi="Times New Roman" w:cs="Times New Roman"/>
          <w:sz w:val="28"/>
          <w:szCs w:val="28"/>
        </w:rPr>
        <w:t>высвобождаемой мощности (нагрузки)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 ины</w:t>
      </w:r>
      <w:r w:rsidR="001E1D35" w:rsidRPr="00C955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1E1D35" w:rsidRPr="00C955D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заинтересованным 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>в подключении (технологическом присоединении)</w:t>
      </w:r>
      <w:r w:rsidR="004E15DA" w:rsidRPr="00C955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1685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079" w:rsidRPr="00C955D6">
        <w:rPr>
          <w:rFonts w:ascii="Times New Roman" w:eastAsia="Times New Roman" w:hAnsi="Times New Roman" w:cs="Times New Roman"/>
          <w:sz w:val="28"/>
          <w:szCs w:val="28"/>
        </w:rPr>
        <w:t>либо в пользу организации, которая осуществляет подключение (технологическое присоединение)</w:t>
      </w:r>
      <w:r w:rsidR="00DC57FF" w:rsidRPr="00C955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0079" w:rsidRPr="00C955D6">
        <w:rPr>
          <w:rFonts w:ascii="Times New Roman" w:eastAsia="Times New Roman" w:hAnsi="Times New Roman" w:cs="Times New Roman"/>
          <w:sz w:val="28"/>
          <w:szCs w:val="28"/>
        </w:rPr>
        <w:t xml:space="preserve"> в целях последующего подключения (технологического присоединения) иных лиц, заинтересованных в подключении (технологическом присоединении)</w:t>
      </w:r>
      <w:r w:rsidR="007040F2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3E68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2A9" w:rsidRPr="00C955D6" w:rsidRDefault="003B02A9" w:rsidP="003B02A9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указанного в части 17 настоящей статьи перераспределения (уступки права на использование) 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высвобождаемой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>мощности (нагрузки) применительно к сетям инженерно-технического обеспечения соответствующего вида, а также перечень случаев, в которых такое перераспределение (уступка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 права на использование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>) не допускается, по каждому виду ресурсов определяются правилами подключения (технологического присоединения).</w:t>
      </w:r>
    </w:p>
    <w:p w:rsidR="003B02A9" w:rsidRPr="00C955D6" w:rsidRDefault="003B02A9" w:rsidP="004611B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указанном в части 17 настоящей статьи 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>перераспределении (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>уступке прав</w:t>
      </w:r>
      <w:r w:rsidR="0058645C" w:rsidRPr="00C955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использование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>высвобождаемой мощности (нагрузки) сетей электроснабжения такое перераспределение (уступка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>на использование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>) допускается в рамках трансформаторной и иной подстанции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B6D" w:rsidRPr="00C955D6" w:rsidRDefault="003B02A9" w:rsidP="004611B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92201" w:rsidRPr="00C955D6">
        <w:rPr>
          <w:rFonts w:ascii="Times New Roman" w:eastAsia="Times New Roman" w:hAnsi="Times New Roman" w:cs="Times New Roman"/>
          <w:sz w:val="28"/>
          <w:szCs w:val="28"/>
        </w:rPr>
        <w:t xml:space="preserve">указанном в части 17 настоящей статьи 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>перераспределении (</w:t>
      </w:r>
      <w:r w:rsidR="00EE0CF0" w:rsidRPr="00C955D6">
        <w:rPr>
          <w:rFonts w:ascii="Times New Roman" w:eastAsia="Times New Roman" w:hAnsi="Times New Roman" w:cs="Times New Roman"/>
          <w:sz w:val="28"/>
          <w:szCs w:val="28"/>
        </w:rPr>
        <w:t>уступк</w:t>
      </w:r>
      <w:r w:rsidR="00EE0C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0CF0"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>права на использование</w:t>
      </w:r>
      <w:r w:rsidR="00F92201" w:rsidRPr="00C955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 xml:space="preserve">высвобождаемой мощности (нагрузки) сетей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 xml:space="preserve"> такое перераспределение (уступка</w:t>
      </w:r>
      <w:r w:rsidR="00382B6A" w:rsidRPr="00C955D6">
        <w:rPr>
          <w:rFonts w:ascii="Times New Roman" w:eastAsia="Times New Roman" w:hAnsi="Times New Roman" w:cs="Times New Roman"/>
          <w:sz w:val="28"/>
          <w:szCs w:val="28"/>
        </w:rPr>
        <w:t xml:space="preserve"> права на использование</w:t>
      </w:r>
      <w:r w:rsidR="004611B0" w:rsidRPr="00C955D6">
        <w:rPr>
          <w:rFonts w:ascii="Times New Roman" w:eastAsia="Times New Roman" w:hAnsi="Times New Roman" w:cs="Times New Roman"/>
          <w:sz w:val="28"/>
          <w:szCs w:val="28"/>
        </w:rPr>
        <w:t xml:space="preserve">) допускается в рамках 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>одной зоны теплоснабжения.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ind w:left="2127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52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2E6AD0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E6AD0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6AD0" w:rsidRPr="00C9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еконструкции, капитальн</w:t>
      </w:r>
      <w:r w:rsidR="002E6AD0"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ремонт существующих </w:t>
      </w:r>
      <w:r w:rsidR="002E6AD0"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линейных объектов </w:t>
      </w:r>
      <w:r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связи с планируемым строительством, реконструкцией</w:t>
      </w:r>
      <w:r w:rsidR="005A29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или</w:t>
      </w:r>
      <w:r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капитальным ремонтом объектов </w:t>
      </w:r>
      <w:r w:rsidR="00401027" w:rsidRPr="009D04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капитального строительства</w:t>
      </w:r>
    </w:p>
    <w:p w:rsidR="000D7C1D" w:rsidRPr="00BD6475" w:rsidRDefault="000D7C1D">
      <w:pPr>
        <w:pBdr>
          <w:top w:val="nil"/>
          <w:left w:val="nil"/>
          <w:bottom w:val="nil"/>
          <w:right w:val="nil"/>
          <w:between w:val="nil"/>
        </w:pBdr>
        <w:ind w:left="2127" w:hanging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5C60" w:rsidRPr="00C955D6" w:rsidRDefault="00401027" w:rsidP="004010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настоящей статьи применяются при р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капитальн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существующих линейных объектов, 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 инженерно-технического обеспечения</w:t>
      </w:r>
      <w:r w:rsidR="00970783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исключением объектов электросетевого хозяйства высшим классом номинального напряжения </w:t>
      </w:r>
      <w:r w:rsidR="003B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70783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110 кВ и выше, а также существующих линейных объектов, сетей</w:t>
      </w:r>
      <w:r w:rsidR="003B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970783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инженерно-технического обеспечения, критерии определения и (или) виды которых устанавливаются Правительством Российской Федерации)</w:t>
      </w:r>
      <w:r w:rsidR="0028759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28759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их частей</w:t>
      </w:r>
      <w:r w:rsidR="007A174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в настоящей статье </w:t>
      </w:r>
      <w:r w:rsidR="003B56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56F3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74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линейные объекты)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759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планируемым строительством, реконструкцией</w:t>
      </w:r>
      <w:r w:rsidR="005A2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капитальным ремонтом</w:t>
      </w:r>
      <w:r w:rsidR="00145C6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33E9" w:rsidRPr="00C955D6" w:rsidRDefault="00145C60" w:rsidP="004010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82B6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линейных объектов </w:t>
      </w:r>
      <w:r w:rsidR="00DF0C2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транспортной инфраструктуры 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значения, </w:t>
      </w:r>
      <w:r w:rsidR="00DF0C2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транспортной инфраструктуры 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значения</w:t>
      </w:r>
      <w:r w:rsidR="00382B6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0C2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транспортной инфраструктуры 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утвержденного в соответствии с частью 12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12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45 настоящего Кодекса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0642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планировки территории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2D83" w:rsidRPr="00C955D6" w:rsidRDefault="001B33E9" w:rsidP="004010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145C6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жилых домов, жилы</w:t>
      </w:r>
      <w:r w:rsidR="005B2BF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домов блокированной застройки </w:t>
      </w:r>
      <w:r w:rsidR="00DF0C2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необходимых для их функционирования объект</w:t>
      </w:r>
      <w:r w:rsidR="00DF55E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 коммунальной инфраструктуры, объектов транспортной</w:t>
      </w:r>
      <w:r w:rsidR="00DF0C2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инфраструктур</w:t>
      </w:r>
      <w:r w:rsidR="00DF55E0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DF0C2C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F0C2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5E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5B2BF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социальной инфраструктуры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предусмотрено</w:t>
      </w:r>
      <w:r w:rsidR="005B2BF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местоположения существующих линейных объектов. </w:t>
      </w:r>
    </w:p>
    <w:p w:rsidR="00406424" w:rsidRPr="00C955D6" w:rsidRDefault="00652D83" w:rsidP="004010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осуществления реконструкции, капитального ремонта объектов электросетевого хозяйства высшим классом номинального напряжения 110 кВ и выше,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существующих линейных объектов, сетей инженерно-технического обеспечения, критерии определения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виды которых устанавливаются Правительством Российской Федерации,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осуществления</w:t>
      </w:r>
      <w:r w:rsidR="0031123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строительства, реконструкции, капитального ремонта не указанных в </w:t>
      </w:r>
      <w:r w:rsidR="00DF7A5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пунктах 1 и 2 </w:t>
      </w:r>
      <w:r w:rsidR="0031123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1 настоящей статьи объектов капитального строительства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23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предусматривающие</w:t>
      </w:r>
      <w:r w:rsidR="0031123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</w:t>
      </w:r>
      <w:r w:rsidR="0031123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местоположения существующих линейных объектов, 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по соглашению сторон в соответствии с законодательством</w:t>
      </w:r>
      <w:r w:rsidR="005B2BF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33E9" w:rsidRPr="00C955D6" w:rsidRDefault="00652D83" w:rsidP="0040102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статьи не применяются 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реконструкции, капитальном ремонте существующих сетей инженерно-технического обеспечения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подключения (технологического присоединения) 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капитального строительства к 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сетям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1B33E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52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Кодекса. </w:t>
      </w:r>
    </w:p>
    <w:p w:rsidR="00FC1C25" w:rsidRPr="00C955D6" w:rsidRDefault="00652D83" w:rsidP="00D67C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5DA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равообладатели с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уществующих линейных объектов в течение тридцати дней со дня поступления обращения в письменной форме</w:t>
      </w:r>
      <w:r w:rsidR="00484D8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BF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застройщика или технического заказчика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5351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обеспечивающего 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строительство, реконструкцию, капитальный ремонт объект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</w:t>
      </w:r>
      <w:r w:rsidR="00DF55E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пунктах 1 и 2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</w:t>
      </w:r>
      <w:r w:rsidR="00EF107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ти 1 настоящей статьи</w:t>
      </w:r>
      <w:r w:rsidR="00D5351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D5351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настоящей статьи </w:t>
      </w:r>
      <w:r w:rsidR="00EE0C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351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застройщик, технический заказчик)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49C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ыдают </w:t>
      </w:r>
      <w:r w:rsidR="005B2BF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застройщику, техническому заказчику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технические </w:t>
      </w:r>
      <w:r w:rsidR="003F0C6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и 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условия, подлежащие обязательному исполнению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архитектурно-строительном проектировании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реконструкции, капитального ремонта </w:t>
      </w:r>
      <w:r w:rsidR="0068666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существующих линейных объектов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технические требования и условия)</w:t>
      </w:r>
      <w:r w:rsidR="00EC3F8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C6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отказывают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1C25" w:rsidRPr="00C955D6" w:rsidRDefault="00FC1C25" w:rsidP="00D67C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77C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1EB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0076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содержание</w:t>
      </w:r>
      <w:r w:rsidR="007E1EB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 требований и условий, порядок </w:t>
      </w:r>
      <w:r w:rsidR="00BF77C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EE0CF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 w:rsidR="00BF77C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определени</w:t>
      </w:r>
      <w:r w:rsidR="00771FD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</w:t>
      </w:r>
      <w:r w:rsidR="00771FD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их подготовку,</w:t>
      </w:r>
      <w:r w:rsidR="00771FD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подлежащих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возмещению правообладателю существующего линейного объекта, </w:t>
      </w:r>
      <w:r w:rsidR="00DB634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досрочного прекращения их действия, 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исчерпывающий перечень 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отказа в предоставлении</w:t>
      </w:r>
      <w:r w:rsidR="00C00BF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9F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требований</w:t>
      </w:r>
      <w:r w:rsidR="002959E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9F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 условий</w:t>
      </w:r>
      <w:r w:rsidR="00496F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36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 w:rsidR="00FE03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036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3F697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Российской Федерации.</w:t>
      </w:r>
    </w:p>
    <w:p w:rsidR="00C11034" w:rsidRPr="00C955D6" w:rsidRDefault="00FC1C25" w:rsidP="00DF55E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110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Возмещаемый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правообладателю существующих линейных объектов</w:t>
      </w:r>
      <w:r w:rsidR="00C110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="00C110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подготовку технических требований и условий не может превышать размер </w:t>
      </w:r>
      <w:r w:rsidR="00D630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="00C110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подготовку технических условий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C110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подключение (технологическое присоединение) к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C1103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 соответствующего вида, рассчитываемый на основании стандартизированных тарифных ставок.</w:t>
      </w:r>
    </w:p>
    <w:p w:rsidR="00FC1C25" w:rsidRPr="00C955D6" w:rsidRDefault="00FC1C25" w:rsidP="004E0F0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 Срок действия технических требований и условий не может быть менее чем</w:t>
      </w:r>
      <w:r w:rsidR="00CF3BF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со дня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выдачи.</w:t>
      </w:r>
    </w:p>
    <w:p w:rsidR="00FC1C25" w:rsidRPr="00C955D6" w:rsidRDefault="00FC1C25" w:rsidP="00FC1C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требования и условия являются обязательным приложением к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предусмотренно</w:t>
      </w:r>
      <w:r w:rsidR="001E1D3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1</w:t>
      </w:r>
      <w:r w:rsidR="00374DB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настоящей статьи.</w:t>
      </w:r>
    </w:p>
    <w:p w:rsidR="00B4770D" w:rsidRPr="00C955D6" w:rsidRDefault="00FC1C25" w:rsidP="004E0F0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являющего</w:t>
      </w:r>
      <w:r w:rsidR="00FE036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правообладателем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линейн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6C04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C0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64C0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04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</w:t>
      </w:r>
      <w:r w:rsidR="00AF272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им заказчиком</w:t>
      </w:r>
      <w:r w:rsidR="006C04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переоформление технических требований и условий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E750D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требуется.</w:t>
      </w:r>
    </w:p>
    <w:p w:rsidR="00FC1C25" w:rsidRPr="00C955D6" w:rsidRDefault="00374DB0" w:rsidP="006913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Реконструкция, капитальный ремонт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существующего линейного объекта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при необходимости архитектурно-строительное проектирование в целях таких реконструкции, капитального ремонта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договором, заключаемым правообладателем существующего линейного объекта с застройщиком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техническим заказчиком с учетом требований настоящей статьи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настоящей статьи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договор)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C1D" w:rsidRPr="00C955D6" w:rsidRDefault="00374DB0" w:rsidP="00064C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54AD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 заключ</w:t>
      </w:r>
      <w:r w:rsidR="000F26C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="00D54AD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правообладателем</w:t>
      </w:r>
      <w:r w:rsidR="0068666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существующего линейного объекта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обязательном порядке</w:t>
      </w:r>
      <w:r w:rsidR="00064C0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гражданским законодательством. Застройщик, технический заказчик вправе обратиться к правообладателю существующего линейного объекта,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C0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инженерно-технического обеспечения в целях заключения договора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8D1C8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срока действия технических требований и условий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C1D" w:rsidRPr="00943402" w:rsidRDefault="00374D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40DC3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договор включаются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1) сведения о местоположении объект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E26F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капитального строительства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указанных в</w:t>
      </w:r>
      <w:r w:rsidR="00D54AD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пунктах 1</w:t>
      </w:r>
      <w:r w:rsidR="00C66E3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54AD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настоящей статьи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2) сведения о</w:t>
      </w:r>
      <w:r w:rsidR="00D54AD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существующих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666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линейных объектах</w:t>
      </w:r>
      <w:r w:rsidR="00E4790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080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</w:t>
      </w:r>
      <w:r w:rsidR="00C66E3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8080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местоположение, кадастровый номер (при наличии</w:t>
      </w:r>
      <w:r w:rsidR="00C66E3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реконструкцию, капитальный ремонт которых планируется осуществить;</w:t>
      </w:r>
    </w:p>
    <w:p w:rsidR="002727A8" w:rsidRPr="00C955D6" w:rsidRDefault="002372D4" w:rsidP="002727A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3) обязательство</w:t>
      </w:r>
      <w:r w:rsidR="00EF107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3F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</w:t>
      </w:r>
      <w:r w:rsidR="00DA03F8" w:rsidRPr="00C955D6" w:rsidDel="00DA0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3F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</w:t>
      </w:r>
      <w:r w:rsidR="0018080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D54AD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 w:rsidR="00DA03F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в нее </w:t>
      </w:r>
      <w:r w:rsidR="0018080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 w:rsidR="00DA03F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архитектурно-строительное проектирование в целях реконструкции, капитального ремонта </w:t>
      </w:r>
      <w:r w:rsidR="005C58D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существующих линейных объектов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4E0E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требованиями и условиями</w:t>
      </w:r>
      <w:r w:rsidR="00C854C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06C0" w:rsidRPr="00C955D6" w:rsidRDefault="004906C0" w:rsidP="004906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обязательство сторон по выполнению </w:t>
      </w:r>
      <w:r w:rsidR="009B7CD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5A6D0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реконструкции, капитальному ремонту существующих линейных объектов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предусмотренных техническими требования</w:t>
      </w:r>
      <w:r w:rsidR="00C00BF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 условия</w:t>
      </w:r>
      <w:r w:rsidR="00C00BF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предельный срок выполнения таких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9B7CD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18F4" w:rsidRPr="00C955D6" w:rsidRDefault="004906C0" w:rsidP="009677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13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обязательство застройщика, технического заказчика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</w:t>
      </w:r>
      <w:r w:rsidR="005A6D0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 w:rsidR="0027481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68176496"/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правообладателям существующих линейных </w:t>
      </w:r>
      <w:bookmarkEnd w:id="1"/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объектов затраты </w:t>
      </w:r>
      <w:r w:rsidR="001214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12148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A6D0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реконструкцией, капитальным ремонтом</w:t>
      </w:r>
      <w:r w:rsidR="00C66E3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6D01" w:rsidRPr="00943402" w:rsidRDefault="005A6D01" w:rsidP="009677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 сроки возмещения застройщиком, техническим заказчиком затрат</w:t>
      </w:r>
      <w:r w:rsidR="007E7A2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возникших</w:t>
      </w:r>
      <w:r w:rsidR="00803D79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</w:t>
      </w:r>
      <w:r w:rsidR="007E7A2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такими реконструкцией, капитальным ремонтом существующих линейных объектов,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7E7A2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правообладателям;</w:t>
      </w:r>
    </w:p>
    <w:p w:rsidR="00500271" w:rsidRPr="00C955D6" w:rsidRDefault="005A6D01" w:rsidP="009677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518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обязательства </w:t>
      </w:r>
      <w:r w:rsidR="000F26C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 w:rsidR="00685F3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8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урегулированию отношений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518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 владельцами объектов, подключенных (технологически присоединенных) в установленном порядке к существующим линейным объектам</w:t>
      </w:r>
      <w:r w:rsidR="000C063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518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реконструкцию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18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капитальный ремонт которых планируется осуществить, </w:t>
      </w:r>
      <w:r w:rsidR="0028759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невозможностью эксплуатации таких существующих линейных объектов во время их реконструкции, капитального ремонта</w:t>
      </w:r>
      <w:r w:rsidR="00B518F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06C0" w:rsidRPr="00C955D6" w:rsidRDefault="005A6D01" w:rsidP="004906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906C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сторон по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</w:t>
      </w:r>
      <w:r w:rsidR="004906C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4906C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правоустанавливающих документов на земельные участки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</w:t>
      </w:r>
      <w:r w:rsidR="004906C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реконструкции, капитального ремонта существующих линейных объектов</w:t>
      </w:r>
      <w:r w:rsidR="00F21BB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21BB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 указанные линейные объекты после завершения 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F21BB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их реконструкции, капитального ремонта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4906C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06C0" w:rsidRPr="00C955D6" w:rsidRDefault="005A6D01" w:rsidP="004906C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906C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 обязательства сторон по установлению, изменению, прекращению зон с особыми условиями территорий в соответствии с земельным законодательством (при необходимости);</w:t>
      </w:r>
    </w:p>
    <w:p w:rsidR="002727A8" w:rsidRPr="00C955D6" w:rsidRDefault="005A6D0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8120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12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сторон за неисполнение или ненадлежащее исполнение договора</w:t>
      </w:r>
      <w:r w:rsidR="00685F3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5107" w:rsidRPr="00C955D6" w:rsidRDefault="00264355" w:rsidP="00374DB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8120B" w:rsidRPr="00C955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2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03F8" w:rsidRPr="00C955D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Предусмотренное </w:t>
      </w:r>
      <w:r w:rsidR="00DA03F8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3B41EA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DA03F8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C66E32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3F8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настоящей </w:t>
      </w:r>
      <w:r w:rsidR="00C66E32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DA03F8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возмещение</w:t>
      </w:r>
      <w:r w:rsidR="00BD6475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3F8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</w:t>
      </w:r>
      <w:r w:rsidR="009B57CD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="00DA03F8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22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372D4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денежной</w:t>
      </w:r>
      <w:r w:rsidR="00C00BF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0622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BF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40622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00BF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0622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2D4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натуральной </w:t>
      </w:r>
      <w:r w:rsidR="003B41EA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формах</w:t>
      </w:r>
      <w:r w:rsidR="004A1529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5107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определения формы возмещения устанавливается Правительством Российской Федерации. </w:t>
      </w:r>
      <w:r w:rsidR="00374DB0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25107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возмещения в денежной форме</w:t>
      </w:r>
      <w:r w:rsidR="00344E5E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 работ по</w:t>
      </w:r>
      <w:r w:rsidR="00425107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реконструкци</w:t>
      </w:r>
      <w:r w:rsidR="00344E5E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капитальн</w:t>
      </w:r>
      <w:r w:rsidR="00344E5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344E5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существующих линейных объектов</w:t>
      </w:r>
      <w:r w:rsidR="00344E5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обеспечивается 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правообладателями таких объектов. В случае возмещения в натуральной форме выполнение указанных работ обеспечивается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застройщиками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техническим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заказчиками</w:t>
      </w:r>
      <w:r w:rsidR="00425107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7CD2" w:rsidRPr="00C955D6" w:rsidRDefault="00264355" w:rsidP="009B7C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F45D2F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5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906C0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случае, если реконструкция, капитальный ремон</w:t>
      </w: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3B41EA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существующего линейного объекта </w:t>
      </w:r>
      <w:r w:rsidR="00A97B04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</w:t>
      </w:r>
      <w:r w:rsidR="00A97B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A97B04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застройщиком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техническим заказчиком, проектная документация, предусматривающая такие реконструкцию, капитальный ремонт, подлежит согласованию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 его правообладателем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Предметом такого согласования является соответствие предусмотренных проектной документацией реконструкции,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капитального ремонта существующего линейного объекта </w:t>
      </w: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техническим требованиям и условиям. Срок такого согласования н</w:t>
      </w:r>
      <w:r w:rsidR="009B7CD2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может превышать </w:t>
      </w:r>
      <w:r w:rsidR="003B41EA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тридцать </w:t>
      </w:r>
      <w:r w:rsidR="009B7CD2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дней.</w:t>
      </w:r>
    </w:p>
    <w:p w:rsidR="009B7CD2" w:rsidRPr="00C955D6" w:rsidRDefault="009B7CD2" w:rsidP="009B7C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F45D2F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5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686660"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</w:t>
      </w:r>
      <w:r w:rsidRPr="00C955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выполнение работ по реконструкции, капитальному ремонту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существующего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линейного объекта определяется на основании проектной документации, предусматривающей такие реконструкцию, капитальный ремонт и разработанной с соблюдением технических требований и условий. В случае выполнения указанных работ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правообладателем существующего линейного объекта </w:t>
      </w:r>
      <w:r w:rsidR="00F21BB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их выполнение</w:t>
      </w:r>
      <w:r w:rsidR="00F21BB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включенные в сметную стоимость реконструкции, капитального ремонта </w:t>
      </w:r>
      <w:r w:rsidR="003B41E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линейного объекта</w:t>
      </w:r>
      <w:r w:rsidR="00F21BB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возмещаются в пределах </w:t>
      </w:r>
      <w:r w:rsidR="00BF539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определенно</w:t>
      </w:r>
      <w:r w:rsidR="00BF5396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утвержденной проектной документацией, предусматривающей выполнение указанных работ.</w:t>
      </w:r>
    </w:p>
    <w:p w:rsidR="00162891" w:rsidRPr="00C955D6" w:rsidRDefault="009B7CD2" w:rsidP="0016289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F45D2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6F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 видов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149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возникают в связи с реконструкцией, капитальным ремонтом существующих линейн</w:t>
      </w:r>
      <w:r w:rsidR="00C854C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="00C854C5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8666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 которые включаются в сметную стоимость строительства, реконструкции, капитального ремонта объектов капитального строительства, указанных в пунктах 1</w:t>
      </w:r>
      <w:r w:rsidR="00C66E3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части 1 настоящей статьи, </w:t>
      </w:r>
      <w:r w:rsidR="004E0EF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 w:rsidR="004E0E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0EF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 Российской Федерации.</w:t>
      </w:r>
    </w:p>
    <w:p w:rsidR="00162891" w:rsidRPr="00C955D6" w:rsidRDefault="00162891" w:rsidP="009B7CD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F45D2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выполнения работ по реконструкции существующих линейных объектов устанавливаются на основании проектной документации, предусматривающей выполнение указанных работ.</w:t>
      </w:r>
    </w:p>
    <w:p w:rsidR="000D7C1D" w:rsidRPr="00C955D6" w:rsidRDefault="00162891" w:rsidP="00484D8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F45D2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B781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7527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величение мощности и (или) улучшение технических характеристик существующих линейных объектов или линейных объектов при их реконструкции, капитальном ремонте </w:t>
      </w:r>
      <w:r w:rsidR="004E0EF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4E0EF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E0EF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975271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правообладателей таких существующих линейных объектов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           </w:t>
      </w:r>
      <w:r w:rsidR="00F45D2F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05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исключением случаев, когда </w:t>
      </w:r>
      <w:r w:rsidR="009B781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мощности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улучшение технических характеристик</w:t>
      </w:r>
      <w:r w:rsidR="009B781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обусловлены необходимостью соблюдения требований технических регламентов</w:t>
      </w:r>
      <w:r w:rsidR="002372D4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777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1018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3) пункт 7 части 3 статьи 55 изложить в следующей редакции:</w:t>
      </w:r>
    </w:p>
    <w:p w:rsidR="000D7C1D" w:rsidRPr="00943402" w:rsidRDefault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 акт о подключении (технологическом присоединении) построенного, реконструированного объекта капитального строительства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сетям инженерно-технического обеспечения (в случае, если </w:t>
      </w:r>
      <w:r w:rsidR="001B2A8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</w:t>
      </w:r>
      <w:r w:rsidR="001B2A8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B2A8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 присоединение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B2A8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 </w:t>
      </w:r>
      <w:r w:rsidR="001B2A8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документацией);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01663C">
      <w:p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17 части 10 статьи 55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28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0D7C1D" w:rsidRPr="00943402" w:rsidRDefault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17) 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подключения (технологического присоединения) </w:t>
      </w:r>
      <w:r w:rsidR="001B2A8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 строительства к сетям инженерно-технического обеспечения (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сетей электроснабжения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1B2A8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указанные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15 части 3 статьи 57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Кодекса;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01663C">
      <w:p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 в статье 57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в части 2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условия подключения (технологического присоединения) объектов капитального строительства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к сетям инженерно-технического обеспечения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возможности подключения (технологического присоединения) объектов капитального строительства к сетям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 (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сетей электроснабжения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предоставляемая </w:t>
      </w:r>
      <w:r w:rsidR="001B2A8C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правообладателями </w:t>
      </w:r>
      <w:r w:rsidR="00B6724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 инженерно-технического обеспече</w:t>
      </w:r>
      <w:r w:rsidR="00C9182E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7242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частью 7 настоящей статьи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б) пункт 15 части 3 изложить в следующей редакции:</w:t>
      </w:r>
    </w:p>
    <w:p w:rsidR="000D7C1D" w:rsidRPr="00943402" w:rsidRDefault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 о возможности подключения (технологического присоединения) объектов капитального строительства к сетям инженерно-технического обеспечения </w:t>
      </w:r>
      <w:r w:rsidR="00C349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349C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исключением сетей электроснабжения)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определяемая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в) часть 7 изложить в следующей редакции:</w:t>
      </w:r>
    </w:p>
    <w:p w:rsidR="000D7C1D" w:rsidRPr="00943402" w:rsidRDefault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правообладателям </w:t>
      </w:r>
      <w:r w:rsidR="00050594" w:rsidRPr="00C955D6">
        <w:rPr>
          <w:rFonts w:ascii="Times New Roman" w:eastAsia="Times New Roman" w:hAnsi="Times New Roman" w:cs="Times New Roman"/>
          <w:bCs/>
          <w:sz w:val="28"/>
          <w:szCs w:val="28"/>
        </w:rPr>
        <w:t>сет</w:t>
      </w:r>
      <w:r w:rsidR="00976FEB" w:rsidRPr="00C955D6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050594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="00EF107E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F107E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400024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исключением сетей электроснабжения</w:t>
      </w:r>
      <w:r w:rsidR="000C5DB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</w:t>
      </w:r>
      <w:r w:rsidR="001B2A8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запроса.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г) дополнить частью 7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D7C1D" w:rsidRPr="00943402" w:rsidRDefault="003F55E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 случаях, предусмотренных настоящим Кодексом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Земельным кодексом Российской Федерации, информация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</w:t>
      </w:r>
      <w:r w:rsidR="000C5DB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 исключением сетей электроснабжения)</w:t>
      </w:r>
      <w:r w:rsidR="000C5DB5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запрошена </w:t>
      </w:r>
      <w:r w:rsidR="00562C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государственной власти</w:t>
      </w:r>
      <w:r w:rsidR="00562C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2C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местного самоуправления</w:t>
      </w:r>
      <w:r w:rsidR="00562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частью 7 настоящей статьи, в целях, не связанных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подготовкой градостроительного плана земельного участка.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поступлении 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правообладателю</w:t>
      </w:r>
      <w:r w:rsidR="00050594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2A8C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сети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="000C5DB5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DB5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(за исключением сетей электроснабжения)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 от </w:t>
      </w:r>
      <w:r w:rsidR="002F23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государственной власти,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местного самоуправления в случаях, предусмотренных Земельным кодексом Российской Федерации, в составе данной информации определяется в том числе срок, в течение которого правообладатель земельного участка может обратиться </w:t>
      </w:r>
      <w:r w:rsidR="002F23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правообладателю сети инженерно-технического обеспечения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заключения договора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подключении (технологическом присоединении), предусматривающего предоставление ему нагрузки в пределах максимальной нагрузки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возможных точках подключения (технологического присоединения)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к сетям</w:t>
      </w:r>
      <w:r w:rsidR="00BA1CAB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CAB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инженерно-технического обеспечения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указанной в информации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обеспечения. Указанный срок не может составлять менее трех месяцев со дня представления 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правообладателем </w:t>
      </w:r>
      <w:r w:rsidR="002F23CA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2F23CA" w:rsidRPr="00C95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 информации, предусмотренной пунктом 15 части 3 настоящей статьи.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 часть 10 после слов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указанная в градостроительном плане земельного участка,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информации, предусмотренной пунктом 15 части 3 настоящей статьи,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7C1D" w:rsidRPr="00BD6475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</w:t>
      </w:r>
    </w:p>
    <w:p w:rsidR="000D7C1D" w:rsidRPr="00BD6475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статью 39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(Собрание законодательства Российской Федерации, 2001, № 44, ст. 4147; 2014, № 26, ст. 3377; 2015, № 29, ст. 4378; 2016, № 27, ст. 4294; 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2017, № 31, ст. 4766; 2018, № 28, ст. 4149; № 32, ст. 5133 - 5135; 2021, </w:t>
      </w:r>
      <w:r w:rsidR="000C7396">
        <w:rPr>
          <w:rFonts w:ascii="Times New Roman" w:eastAsia="Times New Roman" w:hAnsi="Times New Roman" w:cs="Times New Roman"/>
          <w:color w:val="000000"/>
          <w:sz w:val="28"/>
          <w:szCs w:val="28"/>
        </w:rPr>
        <w:t>№ 1, ст. 33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в подпункте 4 пункта 3 слова 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технических условий подключения (технологического присоединения) объектов к сетям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сетей электроснабжения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D3A0F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предусмотренной законодательством Российской Федерации о градостроительной деятельности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в подпункте 8 пункта 4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технических условий подключения (технологического присоединения) объектов к сетям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инженерно-технического обеспечения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сетей электроснабжения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D3A0F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предусмотренной законодательством Российской Федерации о градостроительной деятельности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в подпункте 4 пункта 8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отсутствуют сведения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 технических условиях подключения (технологического присоединения) объектов к сетям инженерно-технического обеспечения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информация о возможности подключения (технологического присоединения) объектов капитального строительства к сетям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инженерно-технического обеспечения </w:t>
      </w:r>
      <w:r w:rsidR="00C349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349C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исключением сетей электроснабжения)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в подпункте 4 пункта 21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</w:t>
      </w:r>
      <w:r w:rsidR="00976FEB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возможности подключения (технологического присоединения) объектов капитального строительства </w:t>
      </w:r>
      <w:r w:rsidR="00F45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сетям инженерно-технического обеспечения </w:t>
      </w:r>
      <w:r w:rsidR="00C349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349CA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исключением сетей электроснабжения)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C1D" w:rsidRPr="00BD6475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3</w:t>
      </w:r>
    </w:p>
    <w:p w:rsidR="000D7C1D" w:rsidRPr="00BD6475" w:rsidRDefault="00B1658E" w:rsidP="00B165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7 статьи 15 </w:t>
      </w:r>
      <w:r w:rsidR="00580322" w:rsidRPr="00BD6475">
        <w:t xml:space="preserve"> </w:t>
      </w:r>
      <w:r w:rsidRPr="00BD647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D6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 xml:space="preserve">№ 190-ФЗ </w:t>
      </w:r>
      <w:r w:rsidR="003F55EC" w:rsidRPr="00BD64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О теплоснабжении</w:t>
      </w:r>
      <w:r w:rsidR="003F55EC" w:rsidRPr="00BD64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4159; 2012, № 53, ст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 xml:space="preserve">7643; 2015, № 45, ст. 6208; 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48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6723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2508</w:t>
      </w:r>
      <w:r w:rsidR="00E91D09" w:rsidRPr="00BD647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>2017, № 31, ст. 4822,</w:t>
      </w:r>
      <w:r w:rsidR="00E91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22" w:rsidRPr="00BD6475">
        <w:rPr>
          <w:rFonts w:ascii="Times New Roman" w:eastAsia="Times New Roman" w:hAnsi="Times New Roman" w:cs="Times New Roman"/>
          <w:sz w:val="28"/>
          <w:szCs w:val="28"/>
        </w:rPr>
        <w:t xml:space="preserve">4828) 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 ему в соответствии с законодательством о градостроительной деятельности технических условий подключения (технологического присоединения) к тепловым сетям принадлежащих ему объектов капитального строительства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технических условий подключения (технологического присоединения) объекта капитального строительства к системе теплоснабжения, являющихся 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приложением</w:t>
      </w:r>
      <w:r w:rsidR="002E6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договор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372D4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подключение (технологическое присоединение)</w:t>
      </w:r>
      <w:r w:rsidR="003F55EC"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7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C1D" w:rsidRPr="00BD6475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4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Федеральный закон от 7 декабря 2011 года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№ 416-ФЗ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 водоснабжении и водоотведении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(Собрание законодательства Российской Федерации, 2011, № 50, ст. 7358; 2012, № 53, ст. 7643; 2014, № 30, ст. 4218; 2015, № 45, ст. 6208; 2017, № 31, ст. 4774, 4822) следующие изменения:</w:t>
      </w:r>
    </w:p>
    <w:p w:rsidR="000D7C1D" w:rsidRPr="00943402" w:rsidRDefault="000C5D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F1A8D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F1A8D" w:rsidRPr="00C955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13: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1D09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4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условий на подключение (технологическое присоединение)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технических условий подключения (технологического присоединения) объекта капитального строительства к централизованной системе горячего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холодного водоснабжения, являющихся 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приложением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 (технологическом присоединении)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к централизованной системе горячего или холодного водоснабжения,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91D09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пункте 1 части 5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техническими условиями на подключение (технологическое присоединение) к системе водоснабжения (водопроводным сетям)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техническими условиями подключения (технологического присоединения) объекта капитального строительства к централизованной системе горячего или холодного водоснабжения, являющимися 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приложением к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 (технологическом присоединении) к централизованной системе горячего или холодного водоснабжения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0C5DB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372D4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статье 14: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1D09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4 слова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условий на подключение (технологическое присоединение)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технических условий подключения (технологического присоединения) объекта капитального строительства к централизованной системе водоотведения, являющихся 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приложением к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 (технологическом присоединении) к централизованной системе водоотведения,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7C1D" w:rsidRPr="00943402" w:rsidRDefault="002372D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91D09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1 части 5 дополнить словами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определяемый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техническими условиями подключения (технологического присоединения) объекта капитального строительства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централизованной системе водоотведения, являющимися </w:t>
      </w:r>
      <w:r w:rsidR="002E6AD0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обязательным приложением к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="002E6AD0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подключении (технологическом присоединении) к централизованной системе водоотведения</w:t>
      </w:r>
      <w:r w:rsidR="00884E03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84E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2D0" w:rsidRDefault="006452D0" w:rsidP="00F15E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D0" w:rsidRDefault="006452D0" w:rsidP="00F15E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D0" w:rsidRDefault="006452D0" w:rsidP="00F15E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D0" w:rsidRDefault="006452D0" w:rsidP="00F15E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C1D" w:rsidRPr="00BD6475" w:rsidRDefault="002372D4" w:rsidP="00F15E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C5DB5" w:rsidRPr="00BD6475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0D7C1D" w:rsidRPr="00943402" w:rsidRDefault="002372D4" w:rsidP="00F15E14">
      <w:pPr>
        <w:pBdr>
          <w:top w:val="nil"/>
          <w:left w:val="nil"/>
          <w:bottom w:val="nil"/>
          <w:right w:val="nil"/>
          <w:between w:val="nil"/>
        </w:pBdr>
        <w:tabs>
          <w:tab w:val="left" w:pos="1122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Градостроительного кодекса Российской Федерации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настоящего Федерального закона), Земельного кодекса Российской Федерации (в редакции настоящего Федерального закона), Федерального закона от 27 июля 2010 года № 190-ФЗ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 теплоснабжении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настоящего Федерального закона), Федерального закона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7 декабря 2011 года № 416-ФЗ 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 водоснабжении и водоотведении</w:t>
      </w:r>
      <w:r w:rsidR="003F55EC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настоящего Федерального закона) не применяются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отношениям, связанным с подключением (технологическим присоединением) объектов капитального строительства к сетям теплоснабжения, газоснабжения, водоснабжения и водоотведения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технических условий, выданных в установленном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дня вступления в силу настоящего Федерального закона порядке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48 Градостроительного кодекса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в том числе в случае продления срока их действия. Регулирование </w:t>
      </w:r>
      <w:r w:rsidR="002F23CA"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таких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осуществляется в соответствии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положениями указанных федеральных законов в редакции, действовавшей </w:t>
      </w:r>
      <w:r w:rsidR="00F04C28" w:rsidRPr="00C955D6">
        <w:rPr>
          <w:rFonts w:ascii="Times New Roman" w:eastAsia="Times New Roman" w:hAnsi="Times New Roman" w:cs="Times New Roman"/>
          <w:color w:val="000000"/>
          <w:sz w:val="28"/>
          <w:szCs w:val="28"/>
        </w:rPr>
        <w:t>до дня</w:t>
      </w:r>
      <w:r w:rsidRPr="00943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вступления в силу настоящего Федерального закона.</w:t>
      </w:r>
    </w:p>
    <w:p w:rsidR="006452D0" w:rsidRDefault="006452D0" w:rsidP="002E6AD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52D0" w:rsidRDefault="006452D0" w:rsidP="002E6AD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52D0" w:rsidRDefault="006452D0" w:rsidP="002E6AD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AD0" w:rsidRPr="002E6AD0" w:rsidRDefault="002E6AD0" w:rsidP="002E6AD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6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6</w:t>
      </w:r>
    </w:p>
    <w:p w:rsidR="002E6AD0" w:rsidRPr="00BD6475" w:rsidRDefault="002E6AD0" w:rsidP="002E6AD0">
      <w:pPr>
        <w:pBdr>
          <w:top w:val="nil"/>
          <w:left w:val="nil"/>
          <w:bottom w:val="nil"/>
          <w:right w:val="nil"/>
          <w:between w:val="nil"/>
        </w:pBdr>
        <w:tabs>
          <w:tab w:val="left" w:pos="989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Федеральный закон вступает в силу с 1 сентября </w:t>
      </w:r>
      <w:r w:rsidR="00E9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BD6475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года.</w:t>
      </w:r>
    </w:p>
    <w:p w:rsidR="000D7C1D" w:rsidRDefault="000D7C1D" w:rsidP="00F15E14">
      <w:p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884E03" w:rsidRPr="00884E03" w:rsidTr="00326757">
        <w:tc>
          <w:tcPr>
            <w:tcW w:w="4530" w:type="dxa"/>
          </w:tcPr>
          <w:p w:rsidR="00884E03" w:rsidRPr="00884E03" w:rsidRDefault="00884E03" w:rsidP="00884E0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0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884E03" w:rsidRPr="00884E03" w:rsidRDefault="00884E03" w:rsidP="0088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0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92" w:type="dxa"/>
          </w:tcPr>
          <w:p w:rsidR="00884E03" w:rsidRPr="00884E03" w:rsidRDefault="00884E03" w:rsidP="0088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E03" w:rsidRPr="00884E03" w:rsidRDefault="00884E03" w:rsidP="00884E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E03">
              <w:rPr>
                <w:rFonts w:ascii="Times New Roman" w:hAnsi="Times New Roman" w:cs="Times New Roman"/>
                <w:sz w:val="28"/>
                <w:szCs w:val="28"/>
              </w:rPr>
              <w:t xml:space="preserve"> В.Путин</w:t>
            </w:r>
          </w:p>
        </w:tc>
      </w:tr>
    </w:tbl>
    <w:p w:rsidR="00884E03" w:rsidRDefault="00884E03" w:rsidP="00F15E14">
      <w:p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E03" w:rsidRDefault="00884E03" w:rsidP="00F15E14">
      <w:p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C1D" w:rsidRDefault="000D7C1D" w:rsidP="00C955D6">
      <w:pPr>
        <w:pBdr>
          <w:top w:val="nil"/>
          <w:left w:val="nil"/>
          <w:bottom w:val="nil"/>
          <w:right w:val="nil"/>
          <w:between w:val="nil"/>
        </w:pBdr>
        <w:tabs>
          <w:tab w:val="left" w:pos="1214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D7C1D" w:rsidSect="00E159E0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418" w:bottom="170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4" w:rsidRDefault="00AF5E94">
      <w:r>
        <w:separator/>
      </w:r>
    </w:p>
  </w:endnote>
  <w:endnote w:type="continuationSeparator" w:id="0">
    <w:p w:rsidR="00AF5E94" w:rsidRDefault="00AF5E94">
      <w:r>
        <w:continuationSeparator/>
      </w:r>
    </w:p>
  </w:endnote>
  <w:endnote w:type="continuationNotice" w:id="1">
    <w:p w:rsidR="00AF5E94" w:rsidRDefault="00AF5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64" w:rsidRDefault="00FE0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64" w:rsidRDefault="00FE0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4" w:rsidRDefault="00AF5E94">
      <w:r>
        <w:separator/>
      </w:r>
    </w:p>
  </w:footnote>
  <w:footnote w:type="continuationSeparator" w:id="0">
    <w:p w:rsidR="00AF5E94" w:rsidRDefault="00AF5E94">
      <w:r>
        <w:continuationSeparator/>
      </w:r>
    </w:p>
  </w:footnote>
  <w:footnote w:type="continuationNotice" w:id="1">
    <w:p w:rsidR="00AF5E94" w:rsidRDefault="00AF5E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64" w:rsidRDefault="00FE0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D34140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64" w:rsidRDefault="00FE036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C94"/>
    <w:multiLevelType w:val="hybridMultilevel"/>
    <w:tmpl w:val="AF002ABE"/>
    <w:lvl w:ilvl="0" w:tplc="54406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8F49D5"/>
    <w:multiLevelType w:val="hybridMultilevel"/>
    <w:tmpl w:val="F54638BE"/>
    <w:lvl w:ilvl="0" w:tplc="CE448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1D"/>
    <w:rsid w:val="00007634"/>
    <w:rsid w:val="00014E3E"/>
    <w:rsid w:val="0001663C"/>
    <w:rsid w:val="00016877"/>
    <w:rsid w:val="00020AE5"/>
    <w:rsid w:val="00021174"/>
    <w:rsid w:val="00026958"/>
    <w:rsid w:val="00030B59"/>
    <w:rsid w:val="0003791E"/>
    <w:rsid w:val="000422B0"/>
    <w:rsid w:val="00042FB4"/>
    <w:rsid w:val="000432BB"/>
    <w:rsid w:val="00050594"/>
    <w:rsid w:val="00054C31"/>
    <w:rsid w:val="00056B91"/>
    <w:rsid w:val="00060079"/>
    <w:rsid w:val="0006220B"/>
    <w:rsid w:val="00064C00"/>
    <w:rsid w:val="00070339"/>
    <w:rsid w:val="00071D7F"/>
    <w:rsid w:val="00075C52"/>
    <w:rsid w:val="00077351"/>
    <w:rsid w:val="00087089"/>
    <w:rsid w:val="00087405"/>
    <w:rsid w:val="000A0877"/>
    <w:rsid w:val="000A35C0"/>
    <w:rsid w:val="000A45AD"/>
    <w:rsid w:val="000A5077"/>
    <w:rsid w:val="000B239E"/>
    <w:rsid w:val="000B2F78"/>
    <w:rsid w:val="000B7470"/>
    <w:rsid w:val="000C0637"/>
    <w:rsid w:val="000C5DB5"/>
    <w:rsid w:val="000C6A01"/>
    <w:rsid w:val="000C7100"/>
    <w:rsid w:val="000C7396"/>
    <w:rsid w:val="000D2E94"/>
    <w:rsid w:val="000D39DE"/>
    <w:rsid w:val="000D3A0F"/>
    <w:rsid w:val="000D3AA5"/>
    <w:rsid w:val="000D3F28"/>
    <w:rsid w:val="000D44AE"/>
    <w:rsid w:val="000D7C1D"/>
    <w:rsid w:val="000F26C4"/>
    <w:rsid w:val="000F30FB"/>
    <w:rsid w:val="000F4B6D"/>
    <w:rsid w:val="000F5B5C"/>
    <w:rsid w:val="000F791A"/>
    <w:rsid w:val="00103EEF"/>
    <w:rsid w:val="001070C8"/>
    <w:rsid w:val="00113D50"/>
    <w:rsid w:val="001151A8"/>
    <w:rsid w:val="00121489"/>
    <w:rsid w:val="00126BED"/>
    <w:rsid w:val="00130271"/>
    <w:rsid w:val="001323A0"/>
    <w:rsid w:val="0013413D"/>
    <w:rsid w:val="0013615C"/>
    <w:rsid w:val="00140DC3"/>
    <w:rsid w:val="00143EA4"/>
    <w:rsid w:val="00145C60"/>
    <w:rsid w:val="00146848"/>
    <w:rsid w:val="00147A10"/>
    <w:rsid w:val="001506B9"/>
    <w:rsid w:val="00157E7D"/>
    <w:rsid w:val="00162891"/>
    <w:rsid w:val="00163744"/>
    <w:rsid w:val="0017149F"/>
    <w:rsid w:val="00174932"/>
    <w:rsid w:val="00176E0F"/>
    <w:rsid w:val="00180809"/>
    <w:rsid w:val="00190F6F"/>
    <w:rsid w:val="00191BDD"/>
    <w:rsid w:val="00192452"/>
    <w:rsid w:val="00192CC6"/>
    <w:rsid w:val="001A0688"/>
    <w:rsid w:val="001A2836"/>
    <w:rsid w:val="001A30CD"/>
    <w:rsid w:val="001A61B6"/>
    <w:rsid w:val="001B2A8C"/>
    <w:rsid w:val="001B33E9"/>
    <w:rsid w:val="001B3AEB"/>
    <w:rsid w:val="001B7822"/>
    <w:rsid w:val="001C27A9"/>
    <w:rsid w:val="001C57C6"/>
    <w:rsid w:val="001D039A"/>
    <w:rsid w:val="001D4D06"/>
    <w:rsid w:val="001E02C9"/>
    <w:rsid w:val="001E040A"/>
    <w:rsid w:val="001E1D35"/>
    <w:rsid w:val="001E2FD1"/>
    <w:rsid w:val="001E5FFB"/>
    <w:rsid w:val="001E7D0B"/>
    <w:rsid w:val="001F32AC"/>
    <w:rsid w:val="001F678A"/>
    <w:rsid w:val="001F6E46"/>
    <w:rsid w:val="00204483"/>
    <w:rsid w:val="00205FBC"/>
    <w:rsid w:val="00207292"/>
    <w:rsid w:val="002103FD"/>
    <w:rsid w:val="002115EB"/>
    <w:rsid w:val="002130C0"/>
    <w:rsid w:val="0021380B"/>
    <w:rsid w:val="00223975"/>
    <w:rsid w:val="002254C4"/>
    <w:rsid w:val="002255DA"/>
    <w:rsid w:val="002372D4"/>
    <w:rsid w:val="00241635"/>
    <w:rsid w:val="002437F2"/>
    <w:rsid w:val="002457A2"/>
    <w:rsid w:val="002502C0"/>
    <w:rsid w:val="00251E37"/>
    <w:rsid w:val="00264355"/>
    <w:rsid w:val="0026792B"/>
    <w:rsid w:val="002727A8"/>
    <w:rsid w:val="002732F8"/>
    <w:rsid w:val="0027481F"/>
    <w:rsid w:val="002754BC"/>
    <w:rsid w:val="00284644"/>
    <w:rsid w:val="00287595"/>
    <w:rsid w:val="002878D6"/>
    <w:rsid w:val="002956E6"/>
    <w:rsid w:val="002959E7"/>
    <w:rsid w:val="00297F07"/>
    <w:rsid w:val="002A00EA"/>
    <w:rsid w:val="002A5B58"/>
    <w:rsid w:val="002A7F4D"/>
    <w:rsid w:val="002B1219"/>
    <w:rsid w:val="002B1C9B"/>
    <w:rsid w:val="002B3D57"/>
    <w:rsid w:val="002B78AC"/>
    <w:rsid w:val="002C37D4"/>
    <w:rsid w:val="002C5A91"/>
    <w:rsid w:val="002C7230"/>
    <w:rsid w:val="002D7764"/>
    <w:rsid w:val="002E0D1A"/>
    <w:rsid w:val="002E6AD0"/>
    <w:rsid w:val="002F0FD7"/>
    <w:rsid w:val="002F23CA"/>
    <w:rsid w:val="002F4686"/>
    <w:rsid w:val="002F4CDE"/>
    <w:rsid w:val="002F5BFC"/>
    <w:rsid w:val="00300BA3"/>
    <w:rsid w:val="003016DD"/>
    <w:rsid w:val="0030567E"/>
    <w:rsid w:val="00306750"/>
    <w:rsid w:val="003067F5"/>
    <w:rsid w:val="003069CD"/>
    <w:rsid w:val="00311231"/>
    <w:rsid w:val="00316EAD"/>
    <w:rsid w:val="00326757"/>
    <w:rsid w:val="00327760"/>
    <w:rsid w:val="00334858"/>
    <w:rsid w:val="003425BF"/>
    <w:rsid w:val="003449BA"/>
    <w:rsid w:val="00344CB7"/>
    <w:rsid w:val="00344E5E"/>
    <w:rsid w:val="00347AFE"/>
    <w:rsid w:val="003518ED"/>
    <w:rsid w:val="00353289"/>
    <w:rsid w:val="003565C8"/>
    <w:rsid w:val="00360369"/>
    <w:rsid w:val="00360630"/>
    <w:rsid w:val="003737CA"/>
    <w:rsid w:val="00374DB0"/>
    <w:rsid w:val="00375976"/>
    <w:rsid w:val="00375BAD"/>
    <w:rsid w:val="00375DAE"/>
    <w:rsid w:val="00380450"/>
    <w:rsid w:val="003808DD"/>
    <w:rsid w:val="00381387"/>
    <w:rsid w:val="00382B6A"/>
    <w:rsid w:val="00382BAB"/>
    <w:rsid w:val="00383DCA"/>
    <w:rsid w:val="00392078"/>
    <w:rsid w:val="0039450B"/>
    <w:rsid w:val="003B02A9"/>
    <w:rsid w:val="003B2DAD"/>
    <w:rsid w:val="003B41EA"/>
    <w:rsid w:val="003B4CB5"/>
    <w:rsid w:val="003B56F3"/>
    <w:rsid w:val="003B5A5A"/>
    <w:rsid w:val="003B5AC9"/>
    <w:rsid w:val="003B5FFF"/>
    <w:rsid w:val="003C3009"/>
    <w:rsid w:val="003D7FE5"/>
    <w:rsid w:val="003E4537"/>
    <w:rsid w:val="003E4EB4"/>
    <w:rsid w:val="003E6030"/>
    <w:rsid w:val="003E70C3"/>
    <w:rsid w:val="003F0C6F"/>
    <w:rsid w:val="003F13D7"/>
    <w:rsid w:val="003F4D2A"/>
    <w:rsid w:val="003F5090"/>
    <w:rsid w:val="003F55EC"/>
    <w:rsid w:val="003F6976"/>
    <w:rsid w:val="00400024"/>
    <w:rsid w:val="00401027"/>
    <w:rsid w:val="004046EF"/>
    <w:rsid w:val="00406229"/>
    <w:rsid w:val="00406424"/>
    <w:rsid w:val="00423CFE"/>
    <w:rsid w:val="00425107"/>
    <w:rsid w:val="00425CF9"/>
    <w:rsid w:val="00426B9E"/>
    <w:rsid w:val="004274A3"/>
    <w:rsid w:val="004343DA"/>
    <w:rsid w:val="00436CE4"/>
    <w:rsid w:val="00437A98"/>
    <w:rsid w:val="00446C3C"/>
    <w:rsid w:val="00451A5E"/>
    <w:rsid w:val="004565CE"/>
    <w:rsid w:val="00457A7E"/>
    <w:rsid w:val="004611B0"/>
    <w:rsid w:val="0046132F"/>
    <w:rsid w:val="00463850"/>
    <w:rsid w:val="004700F0"/>
    <w:rsid w:val="00470801"/>
    <w:rsid w:val="004716AC"/>
    <w:rsid w:val="00472A3E"/>
    <w:rsid w:val="004734D3"/>
    <w:rsid w:val="00473EDF"/>
    <w:rsid w:val="004762DF"/>
    <w:rsid w:val="00476F22"/>
    <w:rsid w:val="004775BA"/>
    <w:rsid w:val="004777B1"/>
    <w:rsid w:val="00480176"/>
    <w:rsid w:val="00480C7B"/>
    <w:rsid w:val="0048120B"/>
    <w:rsid w:val="00484D84"/>
    <w:rsid w:val="0048665F"/>
    <w:rsid w:val="004906C0"/>
    <w:rsid w:val="0049190C"/>
    <w:rsid w:val="00492884"/>
    <w:rsid w:val="004929A4"/>
    <w:rsid w:val="00492BD2"/>
    <w:rsid w:val="004938CB"/>
    <w:rsid w:val="004964EE"/>
    <w:rsid w:val="00496CBB"/>
    <w:rsid w:val="00496FF4"/>
    <w:rsid w:val="004973DE"/>
    <w:rsid w:val="00497664"/>
    <w:rsid w:val="004A1529"/>
    <w:rsid w:val="004A3D1C"/>
    <w:rsid w:val="004C6341"/>
    <w:rsid w:val="004D4A75"/>
    <w:rsid w:val="004D6730"/>
    <w:rsid w:val="004D6AD5"/>
    <w:rsid w:val="004E0EF0"/>
    <w:rsid w:val="004E0F0C"/>
    <w:rsid w:val="004E15DA"/>
    <w:rsid w:val="004E334C"/>
    <w:rsid w:val="004E492B"/>
    <w:rsid w:val="004F33A0"/>
    <w:rsid w:val="004F4E78"/>
    <w:rsid w:val="004F4EB2"/>
    <w:rsid w:val="00500271"/>
    <w:rsid w:val="00506C96"/>
    <w:rsid w:val="0050797C"/>
    <w:rsid w:val="00511D3E"/>
    <w:rsid w:val="00516E01"/>
    <w:rsid w:val="0051735A"/>
    <w:rsid w:val="00517605"/>
    <w:rsid w:val="00521B9D"/>
    <w:rsid w:val="005315FD"/>
    <w:rsid w:val="00533F2B"/>
    <w:rsid w:val="005369F0"/>
    <w:rsid w:val="00537CE3"/>
    <w:rsid w:val="00537D9E"/>
    <w:rsid w:val="00542F6C"/>
    <w:rsid w:val="005522F9"/>
    <w:rsid w:val="00555872"/>
    <w:rsid w:val="0055631E"/>
    <w:rsid w:val="005568C1"/>
    <w:rsid w:val="00556B87"/>
    <w:rsid w:val="00562CCA"/>
    <w:rsid w:val="0056579D"/>
    <w:rsid w:val="00575F90"/>
    <w:rsid w:val="00576B19"/>
    <w:rsid w:val="00580322"/>
    <w:rsid w:val="00580824"/>
    <w:rsid w:val="00581D23"/>
    <w:rsid w:val="00582DDC"/>
    <w:rsid w:val="00584E47"/>
    <w:rsid w:val="00585937"/>
    <w:rsid w:val="00585A40"/>
    <w:rsid w:val="0058645C"/>
    <w:rsid w:val="005872B6"/>
    <w:rsid w:val="005A0806"/>
    <w:rsid w:val="005A0A8B"/>
    <w:rsid w:val="005A1347"/>
    <w:rsid w:val="005A2247"/>
    <w:rsid w:val="005A2983"/>
    <w:rsid w:val="005A543A"/>
    <w:rsid w:val="005A6D01"/>
    <w:rsid w:val="005B2BD2"/>
    <w:rsid w:val="005B2BFB"/>
    <w:rsid w:val="005B374E"/>
    <w:rsid w:val="005B64BD"/>
    <w:rsid w:val="005B7EE8"/>
    <w:rsid w:val="005C21B1"/>
    <w:rsid w:val="005C2384"/>
    <w:rsid w:val="005C26A0"/>
    <w:rsid w:val="005C3B4A"/>
    <w:rsid w:val="005C58D1"/>
    <w:rsid w:val="005C5A27"/>
    <w:rsid w:val="005C6A5A"/>
    <w:rsid w:val="005C7F45"/>
    <w:rsid w:val="005D4AFC"/>
    <w:rsid w:val="005D5AAB"/>
    <w:rsid w:val="005D6466"/>
    <w:rsid w:val="005D6789"/>
    <w:rsid w:val="005D6961"/>
    <w:rsid w:val="005E4933"/>
    <w:rsid w:val="005E6310"/>
    <w:rsid w:val="005F1A8D"/>
    <w:rsid w:val="005F1F7D"/>
    <w:rsid w:val="006020D9"/>
    <w:rsid w:val="00603E95"/>
    <w:rsid w:val="00606364"/>
    <w:rsid w:val="0061081B"/>
    <w:rsid w:val="006145D3"/>
    <w:rsid w:val="00614DEC"/>
    <w:rsid w:val="00617DA3"/>
    <w:rsid w:val="006205C9"/>
    <w:rsid w:val="00632B44"/>
    <w:rsid w:val="00633499"/>
    <w:rsid w:val="00633AED"/>
    <w:rsid w:val="006364B5"/>
    <w:rsid w:val="006452D0"/>
    <w:rsid w:val="00645549"/>
    <w:rsid w:val="0065031A"/>
    <w:rsid w:val="00651C33"/>
    <w:rsid w:val="00652D83"/>
    <w:rsid w:val="0065563C"/>
    <w:rsid w:val="00655762"/>
    <w:rsid w:val="00656F51"/>
    <w:rsid w:val="00656F66"/>
    <w:rsid w:val="00657677"/>
    <w:rsid w:val="006604F6"/>
    <w:rsid w:val="00670A60"/>
    <w:rsid w:val="00671F8D"/>
    <w:rsid w:val="006758B6"/>
    <w:rsid w:val="00677E98"/>
    <w:rsid w:val="0068113B"/>
    <w:rsid w:val="00683CAD"/>
    <w:rsid w:val="00685F36"/>
    <w:rsid w:val="006862C0"/>
    <w:rsid w:val="00686660"/>
    <w:rsid w:val="00691389"/>
    <w:rsid w:val="00692146"/>
    <w:rsid w:val="00695B38"/>
    <w:rsid w:val="00696469"/>
    <w:rsid w:val="006A3214"/>
    <w:rsid w:val="006A5368"/>
    <w:rsid w:val="006A57CB"/>
    <w:rsid w:val="006A60B9"/>
    <w:rsid w:val="006A60E1"/>
    <w:rsid w:val="006A7A04"/>
    <w:rsid w:val="006B11AB"/>
    <w:rsid w:val="006B1A32"/>
    <w:rsid w:val="006B6513"/>
    <w:rsid w:val="006C040D"/>
    <w:rsid w:val="006C1212"/>
    <w:rsid w:val="006E50AD"/>
    <w:rsid w:val="006E6E85"/>
    <w:rsid w:val="006F3631"/>
    <w:rsid w:val="006F3DD8"/>
    <w:rsid w:val="00701E8F"/>
    <w:rsid w:val="00701F2B"/>
    <w:rsid w:val="007040F2"/>
    <w:rsid w:val="007066D9"/>
    <w:rsid w:val="00707739"/>
    <w:rsid w:val="0071393E"/>
    <w:rsid w:val="00713D6E"/>
    <w:rsid w:val="00714201"/>
    <w:rsid w:val="00716C81"/>
    <w:rsid w:val="00720624"/>
    <w:rsid w:val="00721971"/>
    <w:rsid w:val="00725ECF"/>
    <w:rsid w:val="007305A1"/>
    <w:rsid w:val="00730AC7"/>
    <w:rsid w:val="007313E2"/>
    <w:rsid w:val="00732EAF"/>
    <w:rsid w:val="00733827"/>
    <w:rsid w:val="0073665F"/>
    <w:rsid w:val="007402A4"/>
    <w:rsid w:val="00743F4C"/>
    <w:rsid w:val="00747432"/>
    <w:rsid w:val="00752F69"/>
    <w:rsid w:val="00755830"/>
    <w:rsid w:val="00756620"/>
    <w:rsid w:val="00757FBE"/>
    <w:rsid w:val="007602FE"/>
    <w:rsid w:val="007624E0"/>
    <w:rsid w:val="00771CE5"/>
    <w:rsid w:val="00771FD9"/>
    <w:rsid w:val="00782B0E"/>
    <w:rsid w:val="007869EF"/>
    <w:rsid w:val="007960B2"/>
    <w:rsid w:val="007A1333"/>
    <w:rsid w:val="007A1740"/>
    <w:rsid w:val="007A36BA"/>
    <w:rsid w:val="007A6B2B"/>
    <w:rsid w:val="007B433F"/>
    <w:rsid w:val="007B6D4C"/>
    <w:rsid w:val="007B71A7"/>
    <w:rsid w:val="007C1742"/>
    <w:rsid w:val="007C2252"/>
    <w:rsid w:val="007C44CA"/>
    <w:rsid w:val="007C5839"/>
    <w:rsid w:val="007E1EB6"/>
    <w:rsid w:val="007E6C87"/>
    <w:rsid w:val="007E72F9"/>
    <w:rsid w:val="007E7A2E"/>
    <w:rsid w:val="007F193D"/>
    <w:rsid w:val="007F205C"/>
    <w:rsid w:val="007F3AD2"/>
    <w:rsid w:val="007F579A"/>
    <w:rsid w:val="007F589D"/>
    <w:rsid w:val="008018F5"/>
    <w:rsid w:val="00803D79"/>
    <w:rsid w:val="00812DDB"/>
    <w:rsid w:val="00813434"/>
    <w:rsid w:val="0082273B"/>
    <w:rsid w:val="00825F41"/>
    <w:rsid w:val="008266DD"/>
    <w:rsid w:val="00827AC0"/>
    <w:rsid w:val="00835F9A"/>
    <w:rsid w:val="0083761E"/>
    <w:rsid w:val="0084028B"/>
    <w:rsid w:val="008510E7"/>
    <w:rsid w:val="00860D47"/>
    <w:rsid w:val="00862213"/>
    <w:rsid w:val="00865205"/>
    <w:rsid w:val="00867421"/>
    <w:rsid w:val="0088396D"/>
    <w:rsid w:val="00884A74"/>
    <w:rsid w:val="00884E03"/>
    <w:rsid w:val="0089447A"/>
    <w:rsid w:val="00895F0C"/>
    <w:rsid w:val="008A2F0A"/>
    <w:rsid w:val="008A4CE9"/>
    <w:rsid w:val="008C3A65"/>
    <w:rsid w:val="008C3F24"/>
    <w:rsid w:val="008D149C"/>
    <w:rsid w:val="008D1C86"/>
    <w:rsid w:val="008D2F74"/>
    <w:rsid w:val="008D7778"/>
    <w:rsid w:val="008D7A75"/>
    <w:rsid w:val="008D7F6F"/>
    <w:rsid w:val="008E4B18"/>
    <w:rsid w:val="008F000B"/>
    <w:rsid w:val="008F0956"/>
    <w:rsid w:val="008F0FE7"/>
    <w:rsid w:val="008F70FC"/>
    <w:rsid w:val="008F7D42"/>
    <w:rsid w:val="00902BF9"/>
    <w:rsid w:val="0090473E"/>
    <w:rsid w:val="00910F5F"/>
    <w:rsid w:val="00911A5D"/>
    <w:rsid w:val="00912D7F"/>
    <w:rsid w:val="00922A11"/>
    <w:rsid w:val="00932FFF"/>
    <w:rsid w:val="009351D7"/>
    <w:rsid w:val="00940BED"/>
    <w:rsid w:val="00943402"/>
    <w:rsid w:val="00944706"/>
    <w:rsid w:val="00945947"/>
    <w:rsid w:val="00946856"/>
    <w:rsid w:val="00953E68"/>
    <w:rsid w:val="0095554C"/>
    <w:rsid w:val="00957A3F"/>
    <w:rsid w:val="00962231"/>
    <w:rsid w:val="00963692"/>
    <w:rsid w:val="0096770F"/>
    <w:rsid w:val="00970783"/>
    <w:rsid w:val="00973A1E"/>
    <w:rsid w:val="00975052"/>
    <w:rsid w:val="00975271"/>
    <w:rsid w:val="00975EF4"/>
    <w:rsid w:val="00976FEB"/>
    <w:rsid w:val="009840D9"/>
    <w:rsid w:val="009841F7"/>
    <w:rsid w:val="009931F1"/>
    <w:rsid w:val="00996CE8"/>
    <w:rsid w:val="00997FD2"/>
    <w:rsid w:val="009A1813"/>
    <w:rsid w:val="009B57CD"/>
    <w:rsid w:val="009B74FD"/>
    <w:rsid w:val="009B781B"/>
    <w:rsid w:val="009B7CD2"/>
    <w:rsid w:val="009C2236"/>
    <w:rsid w:val="009C2A2D"/>
    <w:rsid w:val="009D0452"/>
    <w:rsid w:val="009D579B"/>
    <w:rsid w:val="009D7C97"/>
    <w:rsid w:val="009E0787"/>
    <w:rsid w:val="009E1757"/>
    <w:rsid w:val="009E2E7C"/>
    <w:rsid w:val="009E3952"/>
    <w:rsid w:val="009E5E80"/>
    <w:rsid w:val="009E6077"/>
    <w:rsid w:val="009E713F"/>
    <w:rsid w:val="009E7F28"/>
    <w:rsid w:val="009F6D69"/>
    <w:rsid w:val="009F7F69"/>
    <w:rsid w:val="00A02EF5"/>
    <w:rsid w:val="00A10A1F"/>
    <w:rsid w:val="00A135D8"/>
    <w:rsid w:val="00A14BD6"/>
    <w:rsid w:val="00A2090F"/>
    <w:rsid w:val="00A229D8"/>
    <w:rsid w:val="00A27827"/>
    <w:rsid w:val="00A354A3"/>
    <w:rsid w:val="00A373E1"/>
    <w:rsid w:val="00A408B9"/>
    <w:rsid w:val="00A41D52"/>
    <w:rsid w:val="00A42F45"/>
    <w:rsid w:val="00A43FE8"/>
    <w:rsid w:val="00A45EF5"/>
    <w:rsid w:val="00A4650F"/>
    <w:rsid w:val="00A46E49"/>
    <w:rsid w:val="00A46F70"/>
    <w:rsid w:val="00A53FC6"/>
    <w:rsid w:val="00A60124"/>
    <w:rsid w:val="00A7133B"/>
    <w:rsid w:val="00A7139B"/>
    <w:rsid w:val="00A71C58"/>
    <w:rsid w:val="00A71EDF"/>
    <w:rsid w:val="00A7549C"/>
    <w:rsid w:val="00A81F84"/>
    <w:rsid w:val="00A8287F"/>
    <w:rsid w:val="00A82E20"/>
    <w:rsid w:val="00A834CE"/>
    <w:rsid w:val="00A862D7"/>
    <w:rsid w:val="00A86BA4"/>
    <w:rsid w:val="00A92469"/>
    <w:rsid w:val="00A931E0"/>
    <w:rsid w:val="00A96F1E"/>
    <w:rsid w:val="00A97B04"/>
    <w:rsid w:val="00AA0B1C"/>
    <w:rsid w:val="00AA7477"/>
    <w:rsid w:val="00AB01F4"/>
    <w:rsid w:val="00AB1A40"/>
    <w:rsid w:val="00AB2E1E"/>
    <w:rsid w:val="00AB37AD"/>
    <w:rsid w:val="00AB6D13"/>
    <w:rsid w:val="00AC1923"/>
    <w:rsid w:val="00AC30FF"/>
    <w:rsid w:val="00AD1939"/>
    <w:rsid w:val="00AE23F3"/>
    <w:rsid w:val="00AE49BF"/>
    <w:rsid w:val="00AF2725"/>
    <w:rsid w:val="00AF5E94"/>
    <w:rsid w:val="00B108B5"/>
    <w:rsid w:val="00B13D99"/>
    <w:rsid w:val="00B14A2C"/>
    <w:rsid w:val="00B15878"/>
    <w:rsid w:val="00B1658E"/>
    <w:rsid w:val="00B3028D"/>
    <w:rsid w:val="00B3054D"/>
    <w:rsid w:val="00B31592"/>
    <w:rsid w:val="00B374B0"/>
    <w:rsid w:val="00B375C0"/>
    <w:rsid w:val="00B41E29"/>
    <w:rsid w:val="00B44285"/>
    <w:rsid w:val="00B4753A"/>
    <w:rsid w:val="00B4770D"/>
    <w:rsid w:val="00B518F4"/>
    <w:rsid w:val="00B57B91"/>
    <w:rsid w:val="00B67242"/>
    <w:rsid w:val="00B70166"/>
    <w:rsid w:val="00B7144A"/>
    <w:rsid w:val="00B7264B"/>
    <w:rsid w:val="00B731A8"/>
    <w:rsid w:val="00B7766E"/>
    <w:rsid w:val="00B82A09"/>
    <w:rsid w:val="00B86518"/>
    <w:rsid w:val="00B90F6A"/>
    <w:rsid w:val="00B925BF"/>
    <w:rsid w:val="00B930FE"/>
    <w:rsid w:val="00BA0DA1"/>
    <w:rsid w:val="00BA1CAB"/>
    <w:rsid w:val="00BC41F7"/>
    <w:rsid w:val="00BC451B"/>
    <w:rsid w:val="00BC5A89"/>
    <w:rsid w:val="00BC607E"/>
    <w:rsid w:val="00BC645D"/>
    <w:rsid w:val="00BD1CD9"/>
    <w:rsid w:val="00BD4577"/>
    <w:rsid w:val="00BD5C3E"/>
    <w:rsid w:val="00BD6475"/>
    <w:rsid w:val="00BE03FD"/>
    <w:rsid w:val="00BE0D37"/>
    <w:rsid w:val="00BE42DA"/>
    <w:rsid w:val="00BE49DE"/>
    <w:rsid w:val="00BE750D"/>
    <w:rsid w:val="00BF0040"/>
    <w:rsid w:val="00BF488C"/>
    <w:rsid w:val="00BF4ECE"/>
    <w:rsid w:val="00BF5396"/>
    <w:rsid w:val="00BF7010"/>
    <w:rsid w:val="00BF77C7"/>
    <w:rsid w:val="00C00BF9"/>
    <w:rsid w:val="00C018D3"/>
    <w:rsid w:val="00C075DA"/>
    <w:rsid w:val="00C11034"/>
    <w:rsid w:val="00C23DEC"/>
    <w:rsid w:val="00C24D1C"/>
    <w:rsid w:val="00C25933"/>
    <w:rsid w:val="00C302FC"/>
    <w:rsid w:val="00C30668"/>
    <w:rsid w:val="00C33054"/>
    <w:rsid w:val="00C349CA"/>
    <w:rsid w:val="00C36DCD"/>
    <w:rsid w:val="00C37FE9"/>
    <w:rsid w:val="00C41500"/>
    <w:rsid w:val="00C41974"/>
    <w:rsid w:val="00C4278A"/>
    <w:rsid w:val="00C43D52"/>
    <w:rsid w:val="00C45310"/>
    <w:rsid w:val="00C532E2"/>
    <w:rsid w:val="00C535CA"/>
    <w:rsid w:val="00C57D04"/>
    <w:rsid w:val="00C625B9"/>
    <w:rsid w:val="00C62F9D"/>
    <w:rsid w:val="00C66E32"/>
    <w:rsid w:val="00C70727"/>
    <w:rsid w:val="00C72372"/>
    <w:rsid w:val="00C82F6E"/>
    <w:rsid w:val="00C85094"/>
    <w:rsid w:val="00C854C5"/>
    <w:rsid w:val="00C90157"/>
    <w:rsid w:val="00C9182E"/>
    <w:rsid w:val="00C955D6"/>
    <w:rsid w:val="00C97A3B"/>
    <w:rsid w:val="00CA265E"/>
    <w:rsid w:val="00CB2155"/>
    <w:rsid w:val="00CC0933"/>
    <w:rsid w:val="00CC34FB"/>
    <w:rsid w:val="00CD162A"/>
    <w:rsid w:val="00CD23D4"/>
    <w:rsid w:val="00CD578C"/>
    <w:rsid w:val="00CD7769"/>
    <w:rsid w:val="00CE2FFD"/>
    <w:rsid w:val="00CE31B2"/>
    <w:rsid w:val="00CE40A1"/>
    <w:rsid w:val="00CE4668"/>
    <w:rsid w:val="00CE704C"/>
    <w:rsid w:val="00CF157F"/>
    <w:rsid w:val="00CF3BF6"/>
    <w:rsid w:val="00CF4C9C"/>
    <w:rsid w:val="00CF55F8"/>
    <w:rsid w:val="00CF59E6"/>
    <w:rsid w:val="00CF7068"/>
    <w:rsid w:val="00D051D1"/>
    <w:rsid w:val="00D20044"/>
    <w:rsid w:val="00D20F8B"/>
    <w:rsid w:val="00D23642"/>
    <w:rsid w:val="00D300BB"/>
    <w:rsid w:val="00D34140"/>
    <w:rsid w:val="00D34790"/>
    <w:rsid w:val="00D364D0"/>
    <w:rsid w:val="00D44E6A"/>
    <w:rsid w:val="00D50889"/>
    <w:rsid w:val="00D50FD9"/>
    <w:rsid w:val="00D51744"/>
    <w:rsid w:val="00D51812"/>
    <w:rsid w:val="00D53067"/>
    <w:rsid w:val="00D53510"/>
    <w:rsid w:val="00D53C7E"/>
    <w:rsid w:val="00D54ADA"/>
    <w:rsid w:val="00D55FA0"/>
    <w:rsid w:val="00D60A11"/>
    <w:rsid w:val="00D61685"/>
    <w:rsid w:val="00D63004"/>
    <w:rsid w:val="00D66F8A"/>
    <w:rsid w:val="00D67C91"/>
    <w:rsid w:val="00D67DFB"/>
    <w:rsid w:val="00D77D39"/>
    <w:rsid w:val="00D81A6D"/>
    <w:rsid w:val="00D82173"/>
    <w:rsid w:val="00D87215"/>
    <w:rsid w:val="00D905C7"/>
    <w:rsid w:val="00D952FE"/>
    <w:rsid w:val="00D9681F"/>
    <w:rsid w:val="00DA03F8"/>
    <w:rsid w:val="00DA35F8"/>
    <w:rsid w:val="00DA45E4"/>
    <w:rsid w:val="00DB1D40"/>
    <w:rsid w:val="00DB407F"/>
    <w:rsid w:val="00DB6348"/>
    <w:rsid w:val="00DC0EC2"/>
    <w:rsid w:val="00DC41D8"/>
    <w:rsid w:val="00DC57FF"/>
    <w:rsid w:val="00DD3099"/>
    <w:rsid w:val="00DD7824"/>
    <w:rsid w:val="00DE0F79"/>
    <w:rsid w:val="00DE15F0"/>
    <w:rsid w:val="00DE1C24"/>
    <w:rsid w:val="00DE1C9C"/>
    <w:rsid w:val="00DE26F5"/>
    <w:rsid w:val="00DE5643"/>
    <w:rsid w:val="00DE592B"/>
    <w:rsid w:val="00DE67E0"/>
    <w:rsid w:val="00DE6A17"/>
    <w:rsid w:val="00DF0C2C"/>
    <w:rsid w:val="00DF47F1"/>
    <w:rsid w:val="00DF55E0"/>
    <w:rsid w:val="00DF5D48"/>
    <w:rsid w:val="00DF7A54"/>
    <w:rsid w:val="00E027F5"/>
    <w:rsid w:val="00E04835"/>
    <w:rsid w:val="00E12161"/>
    <w:rsid w:val="00E12209"/>
    <w:rsid w:val="00E138D2"/>
    <w:rsid w:val="00E13DE0"/>
    <w:rsid w:val="00E1559C"/>
    <w:rsid w:val="00E159E0"/>
    <w:rsid w:val="00E179C4"/>
    <w:rsid w:val="00E2084A"/>
    <w:rsid w:val="00E2276F"/>
    <w:rsid w:val="00E23E88"/>
    <w:rsid w:val="00E25E2F"/>
    <w:rsid w:val="00E31F54"/>
    <w:rsid w:val="00E3220F"/>
    <w:rsid w:val="00E32295"/>
    <w:rsid w:val="00E3302C"/>
    <w:rsid w:val="00E3628C"/>
    <w:rsid w:val="00E4617E"/>
    <w:rsid w:val="00E46180"/>
    <w:rsid w:val="00E47904"/>
    <w:rsid w:val="00E52AB7"/>
    <w:rsid w:val="00E53AC8"/>
    <w:rsid w:val="00E85100"/>
    <w:rsid w:val="00E8564F"/>
    <w:rsid w:val="00E86F59"/>
    <w:rsid w:val="00E87E27"/>
    <w:rsid w:val="00E91D09"/>
    <w:rsid w:val="00E92DC7"/>
    <w:rsid w:val="00E95987"/>
    <w:rsid w:val="00EA0E96"/>
    <w:rsid w:val="00EB1DA0"/>
    <w:rsid w:val="00EB3390"/>
    <w:rsid w:val="00EB66E6"/>
    <w:rsid w:val="00EB7D66"/>
    <w:rsid w:val="00EC0743"/>
    <w:rsid w:val="00EC183E"/>
    <w:rsid w:val="00EC3F88"/>
    <w:rsid w:val="00EC569E"/>
    <w:rsid w:val="00EC63CA"/>
    <w:rsid w:val="00ED407E"/>
    <w:rsid w:val="00EE0CF0"/>
    <w:rsid w:val="00EE1CA0"/>
    <w:rsid w:val="00EE2012"/>
    <w:rsid w:val="00EE29CD"/>
    <w:rsid w:val="00EE30A9"/>
    <w:rsid w:val="00EE5376"/>
    <w:rsid w:val="00EE7BD1"/>
    <w:rsid w:val="00EF00CE"/>
    <w:rsid w:val="00EF107E"/>
    <w:rsid w:val="00F02FD4"/>
    <w:rsid w:val="00F04C28"/>
    <w:rsid w:val="00F0684F"/>
    <w:rsid w:val="00F12CC9"/>
    <w:rsid w:val="00F135E3"/>
    <w:rsid w:val="00F15E14"/>
    <w:rsid w:val="00F21BB4"/>
    <w:rsid w:val="00F30321"/>
    <w:rsid w:val="00F31744"/>
    <w:rsid w:val="00F37778"/>
    <w:rsid w:val="00F427B0"/>
    <w:rsid w:val="00F42D58"/>
    <w:rsid w:val="00F45D2F"/>
    <w:rsid w:val="00F57CAA"/>
    <w:rsid w:val="00F6747F"/>
    <w:rsid w:val="00F71EEE"/>
    <w:rsid w:val="00F7514F"/>
    <w:rsid w:val="00F9048B"/>
    <w:rsid w:val="00F92201"/>
    <w:rsid w:val="00FA3F80"/>
    <w:rsid w:val="00FA5E5A"/>
    <w:rsid w:val="00FB293C"/>
    <w:rsid w:val="00FB336B"/>
    <w:rsid w:val="00FC1C25"/>
    <w:rsid w:val="00FC63FF"/>
    <w:rsid w:val="00FC6F2F"/>
    <w:rsid w:val="00FC7288"/>
    <w:rsid w:val="00FD4C88"/>
    <w:rsid w:val="00FD52BC"/>
    <w:rsid w:val="00FD56AD"/>
    <w:rsid w:val="00FE0364"/>
    <w:rsid w:val="00FE149A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5E14"/>
    <w:pPr>
      <w:ind w:left="720"/>
      <w:contextualSpacing/>
    </w:pPr>
  </w:style>
  <w:style w:type="character" w:customStyle="1" w:styleId="highlightsearch">
    <w:name w:val="highlightsearch"/>
    <w:basedOn w:val="a0"/>
    <w:rsid w:val="00580824"/>
  </w:style>
  <w:style w:type="paragraph" w:styleId="a6">
    <w:name w:val="Normal (Web)"/>
    <w:basedOn w:val="a"/>
    <w:uiPriority w:val="99"/>
    <w:semiHidden/>
    <w:unhideWhenUsed/>
    <w:rsid w:val="00BE7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E75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20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931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31F1"/>
  </w:style>
  <w:style w:type="character" w:customStyle="1" w:styleId="ac">
    <w:name w:val="Текст примечания Знак"/>
    <w:basedOn w:val="a0"/>
    <w:link w:val="ab"/>
    <w:uiPriority w:val="99"/>
    <w:semiHidden/>
    <w:rsid w:val="009931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1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31F1"/>
    <w:rPr>
      <w:b/>
      <w:bCs/>
    </w:rPr>
  </w:style>
  <w:style w:type="character" w:customStyle="1" w:styleId="s10">
    <w:name w:val="s_10"/>
    <w:basedOn w:val="a0"/>
    <w:rsid w:val="00A53FC6"/>
  </w:style>
  <w:style w:type="paragraph" w:styleId="af">
    <w:name w:val="Revision"/>
    <w:hidden/>
    <w:uiPriority w:val="99"/>
    <w:semiHidden/>
    <w:rsid w:val="00484D84"/>
  </w:style>
  <w:style w:type="paragraph" w:styleId="af0">
    <w:name w:val="header"/>
    <w:basedOn w:val="a"/>
    <w:link w:val="af1"/>
    <w:uiPriority w:val="99"/>
    <w:unhideWhenUsed/>
    <w:rsid w:val="0094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402"/>
  </w:style>
  <w:style w:type="paragraph" w:styleId="af2">
    <w:name w:val="footer"/>
    <w:basedOn w:val="a"/>
    <w:link w:val="af3"/>
    <w:uiPriority w:val="99"/>
    <w:unhideWhenUsed/>
    <w:rsid w:val="0094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402"/>
  </w:style>
  <w:style w:type="table" w:styleId="af4">
    <w:name w:val="Table Grid"/>
    <w:basedOn w:val="a1"/>
    <w:uiPriority w:val="39"/>
    <w:rsid w:val="00884E03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5E14"/>
    <w:pPr>
      <w:ind w:left="720"/>
      <w:contextualSpacing/>
    </w:pPr>
  </w:style>
  <w:style w:type="character" w:customStyle="1" w:styleId="highlightsearch">
    <w:name w:val="highlightsearch"/>
    <w:basedOn w:val="a0"/>
    <w:rsid w:val="00580824"/>
  </w:style>
  <w:style w:type="paragraph" w:styleId="a6">
    <w:name w:val="Normal (Web)"/>
    <w:basedOn w:val="a"/>
    <w:uiPriority w:val="99"/>
    <w:semiHidden/>
    <w:unhideWhenUsed/>
    <w:rsid w:val="00BE75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E750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20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931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31F1"/>
  </w:style>
  <w:style w:type="character" w:customStyle="1" w:styleId="ac">
    <w:name w:val="Текст примечания Знак"/>
    <w:basedOn w:val="a0"/>
    <w:link w:val="ab"/>
    <w:uiPriority w:val="99"/>
    <w:semiHidden/>
    <w:rsid w:val="009931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31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31F1"/>
    <w:rPr>
      <w:b/>
      <w:bCs/>
    </w:rPr>
  </w:style>
  <w:style w:type="character" w:customStyle="1" w:styleId="s10">
    <w:name w:val="s_10"/>
    <w:basedOn w:val="a0"/>
    <w:rsid w:val="00A53FC6"/>
  </w:style>
  <w:style w:type="paragraph" w:styleId="af">
    <w:name w:val="Revision"/>
    <w:hidden/>
    <w:uiPriority w:val="99"/>
    <w:semiHidden/>
    <w:rsid w:val="00484D84"/>
  </w:style>
  <w:style w:type="paragraph" w:styleId="af0">
    <w:name w:val="header"/>
    <w:basedOn w:val="a"/>
    <w:link w:val="af1"/>
    <w:uiPriority w:val="99"/>
    <w:unhideWhenUsed/>
    <w:rsid w:val="009434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402"/>
  </w:style>
  <w:style w:type="paragraph" w:styleId="af2">
    <w:name w:val="footer"/>
    <w:basedOn w:val="a"/>
    <w:link w:val="af3"/>
    <w:uiPriority w:val="99"/>
    <w:unhideWhenUsed/>
    <w:rsid w:val="009434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402"/>
  </w:style>
  <w:style w:type="table" w:styleId="af4">
    <w:name w:val="Table Grid"/>
    <w:basedOn w:val="a1"/>
    <w:uiPriority w:val="39"/>
    <w:rsid w:val="00884E03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616D-7C6C-4232-8DCE-3BAC85DD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КОРОТЕНКО Александр Васильевич</dc:creator>
  <cp:lastModifiedBy>admin</cp:lastModifiedBy>
  <cp:revision>2</cp:revision>
  <cp:lastPrinted>2021-06-08T17:19:00Z</cp:lastPrinted>
  <dcterms:created xsi:type="dcterms:W3CDTF">2021-06-24T06:25:00Z</dcterms:created>
  <dcterms:modified xsi:type="dcterms:W3CDTF">2021-06-24T06:25:00Z</dcterms:modified>
</cp:coreProperties>
</file>