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3E" w:rsidRDefault="00E11451">
      <w:pPr>
        <w:spacing w:after="0" w:line="240" w:lineRule="auto"/>
        <w:ind w:left="5670"/>
        <w:jc w:val="center"/>
        <w:rPr>
          <w:rFonts w:ascii="Times New Roman" w:hAnsi="Times New Roman"/>
          <w:sz w:val="30"/>
          <w:szCs w:val="30"/>
        </w:rPr>
      </w:pPr>
      <w:bookmarkStart w:id="0" w:name="_GoBack"/>
      <w:bookmarkEnd w:id="0"/>
      <w:r>
        <w:rPr>
          <w:rFonts w:ascii="Times New Roman" w:hAnsi="Times New Roman"/>
          <w:sz w:val="30"/>
          <w:szCs w:val="30"/>
        </w:rPr>
        <w:t>Проект</w:t>
      </w:r>
    </w:p>
    <w:p w:rsidR="00184A3E" w:rsidRDefault="00E11451">
      <w:pPr>
        <w:spacing w:after="0" w:line="240" w:lineRule="auto"/>
        <w:ind w:left="5670"/>
        <w:jc w:val="center"/>
        <w:rPr>
          <w:rFonts w:ascii="Times New Roman" w:hAnsi="Times New Roman"/>
          <w:sz w:val="30"/>
          <w:szCs w:val="30"/>
        </w:rPr>
      </w:pPr>
      <w:r>
        <w:rPr>
          <w:rFonts w:ascii="Times New Roman" w:hAnsi="Times New Roman"/>
          <w:sz w:val="30"/>
          <w:szCs w:val="30"/>
        </w:rPr>
        <w:t>Вносится Правительством Российской Федерации</w:t>
      </w:r>
    </w:p>
    <w:p w:rsidR="00184A3E" w:rsidRDefault="00184A3E">
      <w:pPr>
        <w:spacing w:after="0" w:line="480" w:lineRule="auto"/>
        <w:ind w:left="5670"/>
        <w:jc w:val="center"/>
        <w:rPr>
          <w:rFonts w:ascii="Times New Roman" w:eastAsia="Times New Roman" w:hAnsi="Times New Roman"/>
          <w:sz w:val="30"/>
          <w:szCs w:val="30"/>
          <w:lang w:eastAsia="ru-RU"/>
        </w:rPr>
      </w:pPr>
    </w:p>
    <w:p w:rsidR="00184A3E" w:rsidRDefault="00184A3E">
      <w:pPr>
        <w:spacing w:after="0" w:line="480" w:lineRule="auto"/>
        <w:jc w:val="both"/>
        <w:rPr>
          <w:rFonts w:ascii="Times New Roman" w:eastAsia="Times New Roman" w:hAnsi="Times New Roman"/>
          <w:sz w:val="30"/>
          <w:szCs w:val="30"/>
          <w:lang w:eastAsia="ru-RU"/>
        </w:rPr>
      </w:pPr>
    </w:p>
    <w:p w:rsidR="00184A3E" w:rsidRDefault="00184A3E">
      <w:pPr>
        <w:spacing w:after="0" w:line="480" w:lineRule="auto"/>
        <w:jc w:val="both"/>
        <w:rPr>
          <w:rFonts w:ascii="Times New Roman" w:hAnsi="Times New Roman"/>
          <w:sz w:val="30"/>
          <w:szCs w:val="30"/>
        </w:rPr>
      </w:pPr>
    </w:p>
    <w:p w:rsidR="00184A3E" w:rsidRDefault="00E11451">
      <w:pPr>
        <w:spacing w:after="0" w:line="480" w:lineRule="auto"/>
        <w:jc w:val="center"/>
        <w:rPr>
          <w:rFonts w:ascii="Times New Roman" w:hAnsi="Times New Roman"/>
          <w:b/>
          <w:sz w:val="30"/>
          <w:szCs w:val="30"/>
        </w:rPr>
      </w:pPr>
      <w:r>
        <w:rPr>
          <w:rFonts w:ascii="Times New Roman" w:hAnsi="Times New Roman"/>
          <w:b/>
          <w:sz w:val="30"/>
          <w:szCs w:val="30"/>
        </w:rPr>
        <w:t>ФЕДЕРАЛЬНЫЙ ЗАКОН</w:t>
      </w:r>
    </w:p>
    <w:p w:rsidR="00184A3E" w:rsidRDefault="00184A3E">
      <w:pPr>
        <w:spacing w:after="0" w:line="480" w:lineRule="auto"/>
        <w:jc w:val="both"/>
        <w:rPr>
          <w:rFonts w:ascii="Times New Roman" w:hAnsi="Times New Roman"/>
          <w:sz w:val="30"/>
          <w:szCs w:val="30"/>
        </w:rPr>
      </w:pPr>
    </w:p>
    <w:p w:rsidR="00184A3E" w:rsidRDefault="00E11451">
      <w:pPr>
        <w:spacing w:after="0" w:line="240" w:lineRule="auto"/>
        <w:jc w:val="center"/>
        <w:rPr>
          <w:rFonts w:ascii="Times New Roman" w:eastAsia="Times New Roman" w:hAnsi="Times New Roman"/>
          <w:b/>
          <w:sz w:val="30"/>
          <w:szCs w:val="30"/>
          <w:lang w:eastAsia="ru-RU"/>
        </w:rPr>
      </w:pPr>
      <w:r>
        <w:rPr>
          <w:rFonts w:ascii="Times New Roman" w:eastAsia="Times New Roman" w:hAnsi="Times New Roman"/>
          <w:b/>
          <w:sz w:val="30"/>
          <w:szCs w:val="30"/>
          <w:lang w:eastAsia="ru-RU"/>
        </w:rPr>
        <w:t xml:space="preserve">О внесении изменений в Федеральный закон </w:t>
      </w:r>
      <w:r>
        <w:rPr>
          <w:rFonts w:ascii="Times New Roman" w:eastAsia="Times New Roman" w:hAnsi="Times New Roman"/>
          <w:b/>
          <w:sz w:val="30"/>
          <w:szCs w:val="30"/>
          <w:lang w:eastAsia="ru-RU"/>
        </w:rPr>
        <w:br/>
        <w:t>«О несостоятельности (банкротстве</w:t>
      </w:r>
      <w:r>
        <w:rPr>
          <w:rFonts w:ascii="Times New Roman" w:eastAsia="Times New Roman" w:hAnsi="Times New Roman"/>
          <w:b/>
          <w:iCs/>
          <w:sz w:val="30"/>
          <w:szCs w:val="30"/>
          <w:lang w:eastAsia="ru-RU"/>
        </w:rPr>
        <w:t xml:space="preserve">)» </w:t>
      </w:r>
      <w:r>
        <w:rPr>
          <w:rFonts w:ascii="Times New Roman" w:eastAsia="Times New Roman" w:hAnsi="Times New Roman"/>
          <w:b/>
          <w:sz w:val="30"/>
          <w:szCs w:val="30"/>
          <w:lang w:eastAsia="ru-RU"/>
        </w:rPr>
        <w:t>и отдельные законодательные акты Российской Федерации</w:t>
      </w:r>
    </w:p>
    <w:p w:rsidR="00184A3E" w:rsidRDefault="00184A3E">
      <w:pPr>
        <w:spacing w:after="0" w:line="480" w:lineRule="auto"/>
        <w:jc w:val="both"/>
        <w:rPr>
          <w:rFonts w:ascii="Times New Roman" w:eastAsia="Times New Roman" w:hAnsi="Times New Roman"/>
          <w:sz w:val="30"/>
          <w:szCs w:val="30"/>
          <w:lang w:eastAsia="ru-RU"/>
        </w:rPr>
      </w:pPr>
    </w:p>
    <w:p w:rsidR="00184A3E" w:rsidRDefault="00184A3E">
      <w:pPr>
        <w:spacing w:after="0" w:line="480" w:lineRule="auto"/>
        <w:jc w:val="both"/>
        <w:rPr>
          <w:rFonts w:ascii="Times New Roman" w:hAnsi="Times New Roman"/>
          <w:sz w:val="30"/>
          <w:szCs w:val="30"/>
        </w:rPr>
      </w:pPr>
    </w:p>
    <w:p w:rsidR="00184A3E" w:rsidRDefault="00E11451">
      <w:pPr>
        <w:spacing w:after="0" w:line="480" w:lineRule="auto"/>
        <w:ind w:firstLine="709"/>
        <w:jc w:val="both"/>
        <w:rPr>
          <w:rFonts w:ascii="Times New Roman" w:hAnsi="Times New Roman"/>
          <w:b/>
          <w:sz w:val="30"/>
          <w:szCs w:val="30"/>
        </w:rPr>
      </w:pPr>
      <w:bookmarkStart w:id="1" w:name="_DV_M6"/>
      <w:bookmarkEnd w:id="1"/>
      <w:r>
        <w:rPr>
          <w:rFonts w:ascii="Times New Roman" w:hAnsi="Times New Roman"/>
          <w:b/>
          <w:sz w:val="30"/>
          <w:szCs w:val="30"/>
        </w:rPr>
        <w:t>Статья 1</w:t>
      </w:r>
    </w:p>
    <w:p w:rsidR="00184A3E" w:rsidRDefault="00E11451">
      <w:pPr>
        <w:spacing w:after="0" w:line="480" w:lineRule="auto"/>
        <w:ind w:firstLine="709"/>
        <w:jc w:val="both"/>
        <w:rPr>
          <w:sz w:val="30"/>
          <w:szCs w:val="30"/>
        </w:rPr>
      </w:pPr>
      <w:bookmarkStart w:id="2" w:name="_DV_M7"/>
      <w:bookmarkEnd w:id="2"/>
      <w:r>
        <w:rPr>
          <w:rFonts w:ascii="Times New Roman" w:hAnsi="Times New Roman"/>
          <w:sz w:val="30"/>
          <w:szCs w:val="30"/>
        </w:rPr>
        <w:t>Внести в Федеральный закон от 26</w:t>
      </w:r>
      <w:r>
        <w:rPr>
          <w:rFonts w:ascii="Times New Roman" w:eastAsia="Times New Roman" w:hAnsi="Times New Roman"/>
          <w:sz w:val="30"/>
          <w:szCs w:val="30"/>
          <w:lang w:eastAsia="ru-RU"/>
        </w:rPr>
        <w:t xml:space="preserve"> </w:t>
      </w:r>
      <w:r>
        <w:rPr>
          <w:rFonts w:ascii="Times New Roman" w:hAnsi="Times New Roman"/>
          <w:sz w:val="30"/>
          <w:szCs w:val="30"/>
        </w:rPr>
        <w:t>октября 2002</w:t>
      </w:r>
      <w:r>
        <w:rPr>
          <w:rFonts w:ascii="Times New Roman" w:eastAsia="Times New Roman" w:hAnsi="Times New Roman"/>
          <w:sz w:val="30"/>
          <w:szCs w:val="30"/>
          <w:lang w:eastAsia="ru-RU"/>
        </w:rPr>
        <w:t> </w:t>
      </w:r>
      <w:r>
        <w:rPr>
          <w:rFonts w:ascii="Times New Roman" w:hAnsi="Times New Roman"/>
          <w:sz w:val="30"/>
          <w:szCs w:val="30"/>
        </w:rPr>
        <w:t xml:space="preserve">г. </w:t>
      </w:r>
      <w:r>
        <w:rPr>
          <w:rFonts w:ascii="Times New Roman" w:eastAsia="Times New Roman" w:hAnsi="Times New Roman"/>
          <w:sz w:val="30"/>
          <w:szCs w:val="30"/>
          <w:lang w:eastAsia="ru-RU"/>
        </w:rPr>
        <w:t xml:space="preserve">№ </w:t>
      </w:r>
      <w:r>
        <w:rPr>
          <w:rFonts w:ascii="Times New Roman" w:hAnsi="Times New Roman"/>
          <w:sz w:val="30"/>
          <w:szCs w:val="30"/>
        </w:rPr>
        <w:t xml:space="preserve">127-ФЗ </w:t>
      </w:r>
      <w:r>
        <w:rPr>
          <w:rFonts w:ascii="Times New Roman" w:hAnsi="Times New Roman"/>
          <w:sz w:val="30"/>
          <w:szCs w:val="30"/>
        </w:rPr>
        <w:br/>
      </w:r>
      <w:r>
        <w:rPr>
          <w:rFonts w:ascii="Times New Roman" w:eastAsia="Times New Roman" w:hAnsi="Times New Roman"/>
          <w:sz w:val="30"/>
          <w:szCs w:val="30"/>
          <w:lang w:eastAsia="ru-RU"/>
        </w:rPr>
        <w:t>«</w:t>
      </w:r>
      <w:r>
        <w:rPr>
          <w:rFonts w:ascii="Times New Roman" w:hAnsi="Times New Roman"/>
          <w:sz w:val="30"/>
          <w:szCs w:val="30"/>
        </w:rPr>
        <w:t>О</w:t>
      </w:r>
      <w:r>
        <w:rPr>
          <w:rFonts w:ascii="Times New Roman" w:eastAsia="Times New Roman" w:hAnsi="Times New Roman"/>
          <w:sz w:val="30"/>
          <w:szCs w:val="30"/>
          <w:lang w:eastAsia="ru-RU"/>
        </w:rPr>
        <w:t xml:space="preserve"> </w:t>
      </w:r>
      <w:r>
        <w:rPr>
          <w:rFonts w:ascii="Times New Roman" w:hAnsi="Times New Roman"/>
          <w:sz w:val="30"/>
          <w:szCs w:val="30"/>
        </w:rPr>
        <w:t>несостоятельности (банкротстве</w:t>
      </w:r>
      <w:r>
        <w:rPr>
          <w:rFonts w:ascii="Times New Roman" w:eastAsia="Times New Roman" w:hAnsi="Times New Roman"/>
          <w:sz w:val="30"/>
          <w:szCs w:val="30"/>
          <w:lang w:eastAsia="ru-RU"/>
        </w:rPr>
        <w:t>)»</w:t>
      </w:r>
      <w:r>
        <w:rPr>
          <w:rFonts w:ascii="Times New Roman" w:hAnsi="Times New Roman"/>
          <w:sz w:val="30"/>
          <w:szCs w:val="30"/>
        </w:rPr>
        <w:t xml:space="preserve"> (Собрание законодательства Российской Федерации, 2002, </w:t>
      </w:r>
      <w:r>
        <w:rPr>
          <w:rFonts w:ascii="Times New Roman" w:eastAsia="Times New Roman" w:hAnsi="Times New Roman"/>
          <w:sz w:val="30"/>
          <w:szCs w:val="30"/>
          <w:lang w:eastAsia="ru-RU"/>
        </w:rPr>
        <w:t xml:space="preserve">№ </w:t>
      </w:r>
      <w:r>
        <w:rPr>
          <w:rFonts w:ascii="Times New Roman" w:hAnsi="Times New Roman"/>
          <w:sz w:val="30"/>
          <w:szCs w:val="30"/>
        </w:rPr>
        <w:t>43, ст.</w:t>
      </w:r>
      <w:r>
        <w:rPr>
          <w:rFonts w:ascii="Times New Roman" w:eastAsia="Times New Roman" w:hAnsi="Times New Roman"/>
          <w:sz w:val="30"/>
          <w:szCs w:val="30"/>
          <w:lang w:eastAsia="ru-RU"/>
        </w:rPr>
        <w:t xml:space="preserve"> </w:t>
      </w:r>
      <w:r>
        <w:rPr>
          <w:rFonts w:ascii="Times New Roman" w:hAnsi="Times New Roman"/>
          <w:sz w:val="30"/>
          <w:szCs w:val="30"/>
        </w:rPr>
        <w:t xml:space="preserve">4190; 2004, </w:t>
      </w:r>
      <w:r>
        <w:rPr>
          <w:rFonts w:ascii="Times New Roman" w:eastAsia="Times New Roman" w:hAnsi="Times New Roman"/>
          <w:sz w:val="30"/>
          <w:szCs w:val="30"/>
          <w:lang w:eastAsia="ru-RU"/>
        </w:rPr>
        <w:t xml:space="preserve">№ </w:t>
      </w:r>
      <w:r>
        <w:rPr>
          <w:rFonts w:ascii="Times New Roman" w:hAnsi="Times New Roman"/>
          <w:sz w:val="30"/>
          <w:szCs w:val="30"/>
        </w:rPr>
        <w:t>35, ст.</w:t>
      </w:r>
      <w:r>
        <w:rPr>
          <w:rFonts w:ascii="Times New Roman" w:eastAsia="Times New Roman" w:hAnsi="Times New Roman"/>
          <w:sz w:val="30"/>
          <w:szCs w:val="30"/>
          <w:lang w:eastAsia="ru-RU"/>
        </w:rPr>
        <w:t xml:space="preserve"> </w:t>
      </w:r>
      <w:r>
        <w:rPr>
          <w:rFonts w:ascii="Times New Roman" w:hAnsi="Times New Roman"/>
          <w:sz w:val="30"/>
          <w:szCs w:val="30"/>
        </w:rPr>
        <w:t xml:space="preserve">3607; 2005, </w:t>
      </w:r>
      <w:r>
        <w:rPr>
          <w:rFonts w:ascii="Times New Roman" w:eastAsia="Times New Roman" w:hAnsi="Times New Roman"/>
          <w:sz w:val="30"/>
          <w:szCs w:val="30"/>
          <w:lang w:eastAsia="ru-RU"/>
        </w:rPr>
        <w:t xml:space="preserve">№ </w:t>
      </w:r>
      <w:r>
        <w:rPr>
          <w:rFonts w:ascii="Times New Roman" w:hAnsi="Times New Roman"/>
          <w:sz w:val="30"/>
          <w:szCs w:val="30"/>
        </w:rPr>
        <w:t>1, ст.</w:t>
      </w:r>
      <w:r>
        <w:rPr>
          <w:rFonts w:ascii="Times New Roman" w:eastAsia="Times New Roman" w:hAnsi="Times New Roman"/>
          <w:sz w:val="30"/>
          <w:szCs w:val="30"/>
          <w:lang w:eastAsia="ru-RU"/>
        </w:rPr>
        <w:t xml:space="preserve"> </w:t>
      </w:r>
      <w:r>
        <w:rPr>
          <w:rFonts w:ascii="Times New Roman" w:hAnsi="Times New Roman"/>
          <w:sz w:val="30"/>
          <w:szCs w:val="30"/>
        </w:rPr>
        <w:t xml:space="preserve">18, 46; </w:t>
      </w:r>
      <w:r>
        <w:rPr>
          <w:rFonts w:ascii="Times New Roman" w:eastAsia="Times New Roman" w:hAnsi="Times New Roman"/>
          <w:sz w:val="30"/>
          <w:szCs w:val="30"/>
          <w:lang w:eastAsia="ru-RU"/>
        </w:rPr>
        <w:t xml:space="preserve">№ </w:t>
      </w:r>
      <w:r>
        <w:rPr>
          <w:rFonts w:ascii="Times New Roman" w:hAnsi="Times New Roman"/>
          <w:sz w:val="30"/>
          <w:szCs w:val="30"/>
        </w:rPr>
        <w:t>44, ст.</w:t>
      </w:r>
      <w:r>
        <w:rPr>
          <w:rFonts w:ascii="Times New Roman" w:eastAsia="Times New Roman" w:hAnsi="Times New Roman"/>
          <w:sz w:val="30"/>
          <w:szCs w:val="30"/>
          <w:lang w:eastAsia="ru-RU"/>
        </w:rPr>
        <w:t xml:space="preserve"> </w:t>
      </w:r>
      <w:r>
        <w:rPr>
          <w:rFonts w:ascii="Times New Roman" w:hAnsi="Times New Roman"/>
          <w:sz w:val="30"/>
          <w:szCs w:val="30"/>
        </w:rPr>
        <w:t xml:space="preserve">4471; 2006, </w:t>
      </w:r>
      <w:r>
        <w:rPr>
          <w:rFonts w:ascii="Times New Roman" w:eastAsia="Times New Roman" w:hAnsi="Times New Roman"/>
          <w:sz w:val="30"/>
          <w:szCs w:val="30"/>
          <w:lang w:eastAsia="ru-RU"/>
        </w:rPr>
        <w:t xml:space="preserve">№ </w:t>
      </w:r>
      <w:r>
        <w:rPr>
          <w:rFonts w:ascii="Times New Roman" w:hAnsi="Times New Roman"/>
          <w:sz w:val="30"/>
          <w:szCs w:val="30"/>
        </w:rPr>
        <w:t>30, ст.</w:t>
      </w:r>
      <w:r>
        <w:rPr>
          <w:rFonts w:ascii="Times New Roman" w:eastAsia="Times New Roman" w:hAnsi="Times New Roman"/>
          <w:sz w:val="30"/>
          <w:szCs w:val="30"/>
          <w:lang w:eastAsia="ru-RU"/>
        </w:rPr>
        <w:t xml:space="preserve"> </w:t>
      </w:r>
      <w:r>
        <w:rPr>
          <w:rFonts w:ascii="Times New Roman" w:hAnsi="Times New Roman"/>
          <w:sz w:val="30"/>
          <w:szCs w:val="30"/>
        </w:rPr>
        <w:t xml:space="preserve">3292; </w:t>
      </w:r>
      <w:r>
        <w:rPr>
          <w:rFonts w:ascii="Times New Roman" w:eastAsia="Times New Roman" w:hAnsi="Times New Roman"/>
          <w:sz w:val="30"/>
          <w:szCs w:val="30"/>
          <w:lang w:eastAsia="ru-RU"/>
        </w:rPr>
        <w:t xml:space="preserve">№ </w:t>
      </w:r>
      <w:r>
        <w:rPr>
          <w:rFonts w:ascii="Times New Roman" w:hAnsi="Times New Roman"/>
          <w:sz w:val="30"/>
          <w:szCs w:val="30"/>
        </w:rPr>
        <w:t>52, ст.</w:t>
      </w:r>
      <w:r>
        <w:rPr>
          <w:rFonts w:ascii="Times New Roman" w:eastAsia="Times New Roman" w:hAnsi="Times New Roman"/>
          <w:sz w:val="30"/>
          <w:szCs w:val="30"/>
          <w:lang w:eastAsia="ru-RU"/>
        </w:rPr>
        <w:t xml:space="preserve"> </w:t>
      </w:r>
      <w:r>
        <w:rPr>
          <w:rFonts w:ascii="Times New Roman" w:hAnsi="Times New Roman"/>
          <w:sz w:val="30"/>
          <w:szCs w:val="30"/>
        </w:rPr>
        <w:t xml:space="preserve">5497; 2007, </w:t>
      </w:r>
      <w:r>
        <w:rPr>
          <w:rFonts w:ascii="Times New Roman" w:eastAsia="Times New Roman" w:hAnsi="Times New Roman"/>
          <w:sz w:val="30"/>
          <w:szCs w:val="30"/>
          <w:lang w:eastAsia="ru-RU"/>
        </w:rPr>
        <w:t xml:space="preserve">№ </w:t>
      </w:r>
      <w:r>
        <w:rPr>
          <w:rFonts w:ascii="Times New Roman" w:hAnsi="Times New Roman"/>
          <w:sz w:val="30"/>
          <w:szCs w:val="30"/>
        </w:rPr>
        <w:t xml:space="preserve">7, ст. 834; </w:t>
      </w:r>
      <w:r>
        <w:rPr>
          <w:rFonts w:ascii="Times New Roman" w:eastAsia="Times New Roman" w:hAnsi="Times New Roman"/>
          <w:sz w:val="30"/>
          <w:szCs w:val="30"/>
          <w:lang w:eastAsia="ru-RU"/>
        </w:rPr>
        <w:t xml:space="preserve">№ </w:t>
      </w:r>
      <w:r>
        <w:rPr>
          <w:rFonts w:ascii="Times New Roman" w:hAnsi="Times New Roman"/>
          <w:sz w:val="30"/>
          <w:szCs w:val="30"/>
        </w:rPr>
        <w:t xml:space="preserve">18, ст. 2117; </w:t>
      </w:r>
      <w:r>
        <w:rPr>
          <w:rFonts w:ascii="Times New Roman" w:eastAsia="Times New Roman" w:hAnsi="Times New Roman"/>
          <w:sz w:val="30"/>
          <w:szCs w:val="30"/>
          <w:lang w:eastAsia="ru-RU"/>
        </w:rPr>
        <w:t xml:space="preserve">№ </w:t>
      </w:r>
      <w:r>
        <w:rPr>
          <w:rFonts w:ascii="Times New Roman" w:hAnsi="Times New Roman"/>
          <w:sz w:val="30"/>
          <w:szCs w:val="30"/>
        </w:rPr>
        <w:t xml:space="preserve">30, ст. 3754; </w:t>
      </w:r>
      <w:r>
        <w:rPr>
          <w:rFonts w:ascii="Times New Roman" w:eastAsia="Times New Roman" w:hAnsi="Times New Roman"/>
          <w:sz w:val="30"/>
          <w:szCs w:val="30"/>
          <w:lang w:eastAsia="ru-RU"/>
        </w:rPr>
        <w:t xml:space="preserve">№ </w:t>
      </w:r>
      <w:r>
        <w:rPr>
          <w:rFonts w:ascii="Times New Roman" w:hAnsi="Times New Roman"/>
          <w:sz w:val="30"/>
          <w:szCs w:val="30"/>
        </w:rPr>
        <w:t xml:space="preserve">41, ст. 4845; </w:t>
      </w:r>
      <w:r>
        <w:rPr>
          <w:rFonts w:ascii="Times New Roman" w:eastAsia="Times New Roman" w:hAnsi="Times New Roman"/>
          <w:sz w:val="30"/>
          <w:szCs w:val="30"/>
          <w:lang w:eastAsia="ru-RU"/>
        </w:rPr>
        <w:t xml:space="preserve">№ </w:t>
      </w:r>
      <w:r>
        <w:rPr>
          <w:rFonts w:ascii="Times New Roman" w:hAnsi="Times New Roman"/>
          <w:sz w:val="30"/>
          <w:szCs w:val="30"/>
        </w:rPr>
        <w:t>49, ст.</w:t>
      </w:r>
      <w:r>
        <w:rPr>
          <w:rFonts w:ascii="Times New Roman" w:eastAsia="Times New Roman" w:hAnsi="Times New Roman"/>
          <w:sz w:val="30"/>
          <w:szCs w:val="30"/>
          <w:lang w:eastAsia="ru-RU"/>
        </w:rPr>
        <w:t xml:space="preserve"> </w:t>
      </w:r>
      <w:r>
        <w:rPr>
          <w:rFonts w:ascii="Times New Roman" w:hAnsi="Times New Roman"/>
          <w:sz w:val="30"/>
          <w:szCs w:val="30"/>
        </w:rPr>
        <w:t>6079; 2008,</w:t>
      </w:r>
      <w:r>
        <w:rPr>
          <w:rFonts w:ascii="Times New Roman" w:eastAsia="Times New Roman" w:hAnsi="Times New Roman"/>
          <w:sz w:val="30"/>
          <w:szCs w:val="30"/>
          <w:lang w:eastAsia="ru-RU"/>
        </w:rPr>
        <w:t xml:space="preserve"> № </w:t>
      </w:r>
      <w:r>
        <w:rPr>
          <w:rFonts w:ascii="Times New Roman" w:hAnsi="Times New Roman"/>
          <w:sz w:val="30"/>
          <w:szCs w:val="30"/>
        </w:rPr>
        <w:t>30, ст.</w:t>
      </w:r>
      <w:r>
        <w:rPr>
          <w:rFonts w:ascii="Times New Roman" w:eastAsia="Times New Roman" w:hAnsi="Times New Roman"/>
          <w:sz w:val="30"/>
          <w:szCs w:val="30"/>
          <w:lang w:eastAsia="ru-RU"/>
        </w:rPr>
        <w:t xml:space="preserve"> </w:t>
      </w:r>
      <w:r>
        <w:rPr>
          <w:rFonts w:ascii="Times New Roman" w:hAnsi="Times New Roman"/>
          <w:sz w:val="30"/>
          <w:szCs w:val="30"/>
        </w:rPr>
        <w:t xml:space="preserve">3616; </w:t>
      </w:r>
      <w:r>
        <w:rPr>
          <w:rFonts w:ascii="Times New Roman" w:eastAsia="Times New Roman" w:hAnsi="Times New Roman"/>
          <w:sz w:val="30"/>
          <w:szCs w:val="30"/>
          <w:lang w:eastAsia="ru-RU"/>
        </w:rPr>
        <w:t xml:space="preserve">№ </w:t>
      </w:r>
      <w:r>
        <w:rPr>
          <w:rFonts w:ascii="Times New Roman" w:hAnsi="Times New Roman"/>
          <w:sz w:val="30"/>
          <w:szCs w:val="30"/>
        </w:rPr>
        <w:t>49, ст.</w:t>
      </w:r>
      <w:r>
        <w:rPr>
          <w:rFonts w:ascii="Times New Roman" w:eastAsia="Times New Roman" w:hAnsi="Times New Roman"/>
          <w:sz w:val="30"/>
          <w:szCs w:val="30"/>
          <w:lang w:eastAsia="ru-RU"/>
        </w:rPr>
        <w:t xml:space="preserve"> </w:t>
      </w:r>
      <w:r>
        <w:rPr>
          <w:rFonts w:ascii="Times New Roman" w:hAnsi="Times New Roman"/>
          <w:sz w:val="30"/>
          <w:szCs w:val="30"/>
        </w:rPr>
        <w:t xml:space="preserve">5748; 2009, </w:t>
      </w:r>
      <w:r>
        <w:rPr>
          <w:rFonts w:ascii="Times New Roman" w:eastAsia="Times New Roman" w:hAnsi="Times New Roman"/>
          <w:sz w:val="30"/>
          <w:szCs w:val="30"/>
          <w:lang w:eastAsia="ru-RU"/>
        </w:rPr>
        <w:t xml:space="preserve">№ </w:t>
      </w:r>
      <w:r>
        <w:rPr>
          <w:rFonts w:ascii="Times New Roman" w:hAnsi="Times New Roman"/>
          <w:sz w:val="30"/>
          <w:szCs w:val="30"/>
        </w:rPr>
        <w:t>1, ст.</w:t>
      </w:r>
      <w:r>
        <w:rPr>
          <w:rFonts w:ascii="Times New Roman" w:eastAsia="Times New Roman" w:hAnsi="Times New Roman"/>
          <w:sz w:val="30"/>
          <w:szCs w:val="30"/>
          <w:lang w:eastAsia="ru-RU"/>
        </w:rPr>
        <w:t xml:space="preserve"> </w:t>
      </w:r>
      <w:r>
        <w:rPr>
          <w:rFonts w:ascii="Times New Roman" w:hAnsi="Times New Roman"/>
          <w:sz w:val="30"/>
          <w:szCs w:val="30"/>
        </w:rPr>
        <w:t xml:space="preserve">4, 14; </w:t>
      </w:r>
      <w:r>
        <w:rPr>
          <w:rFonts w:ascii="Times New Roman" w:eastAsia="Times New Roman" w:hAnsi="Times New Roman"/>
          <w:sz w:val="30"/>
          <w:szCs w:val="30"/>
          <w:lang w:eastAsia="ru-RU"/>
        </w:rPr>
        <w:t xml:space="preserve">№ </w:t>
      </w:r>
      <w:r>
        <w:rPr>
          <w:rFonts w:ascii="Times New Roman" w:hAnsi="Times New Roman"/>
          <w:sz w:val="30"/>
          <w:szCs w:val="30"/>
        </w:rPr>
        <w:t>18, ст.</w:t>
      </w:r>
      <w:r>
        <w:rPr>
          <w:rFonts w:ascii="Times New Roman" w:eastAsia="Times New Roman" w:hAnsi="Times New Roman"/>
          <w:sz w:val="30"/>
          <w:szCs w:val="30"/>
          <w:lang w:eastAsia="ru-RU"/>
        </w:rPr>
        <w:t xml:space="preserve"> </w:t>
      </w:r>
      <w:r>
        <w:rPr>
          <w:rFonts w:ascii="Times New Roman" w:hAnsi="Times New Roman"/>
          <w:sz w:val="30"/>
          <w:szCs w:val="30"/>
        </w:rPr>
        <w:t xml:space="preserve">2153; </w:t>
      </w:r>
      <w:r>
        <w:rPr>
          <w:rFonts w:ascii="Times New Roman" w:eastAsia="Times New Roman" w:hAnsi="Times New Roman"/>
          <w:sz w:val="30"/>
          <w:szCs w:val="30"/>
          <w:lang w:eastAsia="ru-RU"/>
        </w:rPr>
        <w:t xml:space="preserve">№ </w:t>
      </w:r>
      <w:r>
        <w:rPr>
          <w:rFonts w:ascii="Times New Roman" w:hAnsi="Times New Roman"/>
          <w:sz w:val="30"/>
          <w:szCs w:val="30"/>
        </w:rPr>
        <w:t>29, ст.</w:t>
      </w:r>
      <w:r>
        <w:rPr>
          <w:rFonts w:ascii="Times New Roman" w:eastAsia="Times New Roman" w:hAnsi="Times New Roman"/>
          <w:sz w:val="30"/>
          <w:szCs w:val="30"/>
          <w:lang w:eastAsia="ru-RU"/>
        </w:rPr>
        <w:t xml:space="preserve"> </w:t>
      </w:r>
      <w:r>
        <w:rPr>
          <w:rFonts w:ascii="Times New Roman" w:hAnsi="Times New Roman"/>
          <w:sz w:val="30"/>
          <w:szCs w:val="30"/>
        </w:rPr>
        <w:t xml:space="preserve">3632; </w:t>
      </w:r>
      <w:r>
        <w:rPr>
          <w:rFonts w:ascii="Times New Roman" w:eastAsia="Times New Roman" w:hAnsi="Times New Roman"/>
          <w:sz w:val="30"/>
          <w:szCs w:val="30"/>
          <w:lang w:eastAsia="ru-RU"/>
        </w:rPr>
        <w:t xml:space="preserve">№ </w:t>
      </w:r>
      <w:r>
        <w:rPr>
          <w:rFonts w:ascii="Times New Roman" w:hAnsi="Times New Roman"/>
          <w:sz w:val="30"/>
          <w:szCs w:val="30"/>
        </w:rPr>
        <w:t>51, ст.</w:t>
      </w:r>
      <w:r>
        <w:rPr>
          <w:rFonts w:ascii="Times New Roman" w:eastAsia="Times New Roman" w:hAnsi="Times New Roman"/>
          <w:sz w:val="30"/>
          <w:szCs w:val="30"/>
          <w:lang w:eastAsia="ru-RU"/>
        </w:rPr>
        <w:t xml:space="preserve"> </w:t>
      </w:r>
      <w:r>
        <w:rPr>
          <w:rFonts w:ascii="Times New Roman" w:hAnsi="Times New Roman"/>
          <w:sz w:val="30"/>
          <w:szCs w:val="30"/>
        </w:rPr>
        <w:t xml:space="preserve">6160; </w:t>
      </w:r>
      <w:r>
        <w:rPr>
          <w:rFonts w:ascii="Times New Roman" w:eastAsia="Times New Roman" w:hAnsi="Times New Roman"/>
          <w:sz w:val="30"/>
          <w:szCs w:val="30"/>
          <w:lang w:eastAsia="ru-RU"/>
        </w:rPr>
        <w:t xml:space="preserve">№ </w:t>
      </w:r>
      <w:r>
        <w:rPr>
          <w:rFonts w:ascii="Times New Roman" w:hAnsi="Times New Roman"/>
          <w:sz w:val="30"/>
          <w:szCs w:val="30"/>
        </w:rPr>
        <w:t>52, ст.</w:t>
      </w:r>
      <w:r>
        <w:rPr>
          <w:rFonts w:ascii="Times New Roman" w:eastAsia="Times New Roman" w:hAnsi="Times New Roman"/>
          <w:sz w:val="30"/>
          <w:szCs w:val="30"/>
          <w:lang w:eastAsia="ru-RU"/>
        </w:rPr>
        <w:t xml:space="preserve"> </w:t>
      </w:r>
      <w:r>
        <w:rPr>
          <w:rFonts w:ascii="Times New Roman" w:hAnsi="Times New Roman"/>
          <w:sz w:val="30"/>
          <w:szCs w:val="30"/>
        </w:rPr>
        <w:t xml:space="preserve">6450; 2010, </w:t>
      </w:r>
      <w:r>
        <w:rPr>
          <w:rFonts w:ascii="Times New Roman" w:eastAsia="Times New Roman" w:hAnsi="Times New Roman"/>
          <w:sz w:val="30"/>
          <w:szCs w:val="30"/>
          <w:lang w:eastAsia="ru-RU"/>
        </w:rPr>
        <w:t xml:space="preserve">№ </w:t>
      </w:r>
      <w:r>
        <w:rPr>
          <w:rFonts w:ascii="Times New Roman" w:hAnsi="Times New Roman"/>
          <w:sz w:val="30"/>
          <w:szCs w:val="30"/>
        </w:rPr>
        <w:t>17, ст.</w:t>
      </w:r>
      <w:r>
        <w:rPr>
          <w:rFonts w:ascii="Times New Roman" w:eastAsia="Times New Roman" w:hAnsi="Times New Roman"/>
          <w:sz w:val="30"/>
          <w:szCs w:val="30"/>
          <w:lang w:eastAsia="ru-RU"/>
        </w:rPr>
        <w:t xml:space="preserve"> </w:t>
      </w:r>
      <w:r>
        <w:rPr>
          <w:rFonts w:ascii="Times New Roman" w:hAnsi="Times New Roman"/>
          <w:sz w:val="30"/>
          <w:szCs w:val="30"/>
        </w:rPr>
        <w:t xml:space="preserve">1988; </w:t>
      </w:r>
      <w:r>
        <w:rPr>
          <w:rFonts w:ascii="Times New Roman" w:eastAsia="Times New Roman" w:hAnsi="Times New Roman"/>
          <w:sz w:val="30"/>
          <w:szCs w:val="30"/>
          <w:lang w:eastAsia="ru-RU"/>
        </w:rPr>
        <w:t xml:space="preserve">№ </w:t>
      </w:r>
      <w:r>
        <w:rPr>
          <w:rFonts w:ascii="Times New Roman" w:hAnsi="Times New Roman"/>
          <w:sz w:val="30"/>
          <w:szCs w:val="30"/>
        </w:rPr>
        <w:t xml:space="preserve">31, ст. 4188, 4196; 2011, </w:t>
      </w:r>
      <w:r>
        <w:rPr>
          <w:rFonts w:ascii="Times New Roman" w:eastAsia="Times New Roman" w:hAnsi="Times New Roman"/>
          <w:sz w:val="30"/>
          <w:szCs w:val="30"/>
          <w:lang w:eastAsia="ru-RU"/>
        </w:rPr>
        <w:t xml:space="preserve">№ </w:t>
      </w:r>
      <w:r>
        <w:rPr>
          <w:rFonts w:ascii="Times New Roman" w:hAnsi="Times New Roman"/>
          <w:sz w:val="30"/>
          <w:szCs w:val="30"/>
        </w:rPr>
        <w:t>1, ст.</w:t>
      </w:r>
      <w:r>
        <w:rPr>
          <w:rFonts w:ascii="Times New Roman" w:eastAsia="Times New Roman" w:hAnsi="Times New Roman"/>
          <w:sz w:val="30"/>
          <w:szCs w:val="30"/>
          <w:lang w:eastAsia="ru-RU"/>
        </w:rPr>
        <w:t xml:space="preserve"> </w:t>
      </w:r>
      <w:r>
        <w:rPr>
          <w:rFonts w:ascii="Times New Roman" w:hAnsi="Times New Roman"/>
          <w:sz w:val="30"/>
          <w:szCs w:val="30"/>
        </w:rPr>
        <w:t xml:space="preserve">41; </w:t>
      </w:r>
      <w:r>
        <w:rPr>
          <w:rFonts w:ascii="Times New Roman" w:eastAsia="Times New Roman" w:hAnsi="Times New Roman"/>
          <w:sz w:val="30"/>
          <w:szCs w:val="30"/>
          <w:lang w:eastAsia="ru-RU"/>
        </w:rPr>
        <w:t>№</w:t>
      </w:r>
      <w:r>
        <w:rPr>
          <w:rFonts w:ascii="Times New Roman" w:eastAsia="Times New Roman" w:hAnsi="Times New Roman"/>
          <w:sz w:val="30"/>
          <w:szCs w:val="30"/>
          <w:lang w:val="en-US" w:eastAsia="ru-RU"/>
        </w:rPr>
        <w:t> </w:t>
      </w:r>
      <w:r>
        <w:rPr>
          <w:rFonts w:ascii="Times New Roman" w:hAnsi="Times New Roman"/>
          <w:sz w:val="30"/>
          <w:szCs w:val="30"/>
        </w:rPr>
        <w:t>7, ст</w:t>
      </w:r>
      <w:r>
        <w:rPr>
          <w:rFonts w:ascii="Times New Roman" w:hAnsi="Times New Roman"/>
          <w:sz w:val="30"/>
          <w:szCs w:val="30"/>
        </w:rPr>
        <w:t>.</w:t>
      </w:r>
      <w:r>
        <w:rPr>
          <w:rFonts w:ascii="Times New Roman" w:eastAsia="Times New Roman" w:hAnsi="Times New Roman"/>
          <w:sz w:val="30"/>
          <w:szCs w:val="30"/>
          <w:lang w:eastAsia="ru-RU"/>
        </w:rPr>
        <w:t xml:space="preserve"> </w:t>
      </w:r>
      <w:r>
        <w:rPr>
          <w:rFonts w:ascii="Times New Roman" w:hAnsi="Times New Roman"/>
          <w:sz w:val="30"/>
          <w:szCs w:val="30"/>
        </w:rPr>
        <w:t xml:space="preserve">905; </w:t>
      </w:r>
      <w:r>
        <w:rPr>
          <w:rFonts w:ascii="Times New Roman" w:eastAsia="Times New Roman" w:hAnsi="Times New Roman"/>
          <w:sz w:val="30"/>
          <w:szCs w:val="30"/>
          <w:lang w:eastAsia="ru-RU"/>
        </w:rPr>
        <w:t xml:space="preserve">№ </w:t>
      </w:r>
      <w:r>
        <w:rPr>
          <w:rFonts w:ascii="Times New Roman" w:hAnsi="Times New Roman"/>
          <w:sz w:val="30"/>
          <w:szCs w:val="30"/>
        </w:rPr>
        <w:t>19, ст.</w:t>
      </w:r>
      <w:r>
        <w:rPr>
          <w:rFonts w:ascii="Times New Roman" w:eastAsia="Times New Roman" w:hAnsi="Times New Roman"/>
          <w:sz w:val="30"/>
          <w:szCs w:val="30"/>
          <w:lang w:eastAsia="ru-RU"/>
        </w:rPr>
        <w:t xml:space="preserve"> </w:t>
      </w:r>
      <w:r>
        <w:rPr>
          <w:rFonts w:ascii="Times New Roman" w:hAnsi="Times New Roman"/>
          <w:sz w:val="30"/>
          <w:szCs w:val="30"/>
        </w:rPr>
        <w:t xml:space="preserve">2708; </w:t>
      </w:r>
      <w:r>
        <w:rPr>
          <w:rFonts w:ascii="Times New Roman" w:eastAsia="Times New Roman" w:hAnsi="Times New Roman"/>
          <w:sz w:val="30"/>
          <w:szCs w:val="30"/>
          <w:lang w:eastAsia="ru-RU"/>
        </w:rPr>
        <w:t xml:space="preserve">№ </w:t>
      </w:r>
      <w:r>
        <w:rPr>
          <w:rFonts w:ascii="Times New Roman" w:hAnsi="Times New Roman"/>
          <w:sz w:val="30"/>
          <w:szCs w:val="30"/>
        </w:rPr>
        <w:t>27, ст.</w:t>
      </w:r>
      <w:r>
        <w:rPr>
          <w:rFonts w:ascii="Times New Roman" w:eastAsia="Times New Roman" w:hAnsi="Times New Roman"/>
          <w:sz w:val="30"/>
          <w:szCs w:val="30"/>
          <w:lang w:eastAsia="ru-RU"/>
        </w:rPr>
        <w:t xml:space="preserve"> </w:t>
      </w:r>
      <w:r>
        <w:rPr>
          <w:rFonts w:ascii="Times New Roman" w:hAnsi="Times New Roman"/>
          <w:sz w:val="30"/>
          <w:szCs w:val="30"/>
        </w:rPr>
        <w:t xml:space="preserve">3880; </w:t>
      </w:r>
      <w:r>
        <w:rPr>
          <w:rFonts w:ascii="Times New Roman" w:eastAsia="Times New Roman" w:hAnsi="Times New Roman"/>
          <w:sz w:val="30"/>
          <w:szCs w:val="30"/>
          <w:lang w:eastAsia="ru-RU"/>
        </w:rPr>
        <w:t xml:space="preserve">№ </w:t>
      </w:r>
      <w:r>
        <w:rPr>
          <w:rFonts w:ascii="Times New Roman" w:hAnsi="Times New Roman"/>
          <w:sz w:val="30"/>
          <w:szCs w:val="30"/>
        </w:rPr>
        <w:t>29, ст.</w:t>
      </w:r>
      <w:r>
        <w:rPr>
          <w:rFonts w:ascii="Times New Roman" w:eastAsia="Times New Roman" w:hAnsi="Times New Roman"/>
          <w:sz w:val="30"/>
          <w:szCs w:val="30"/>
          <w:lang w:eastAsia="ru-RU"/>
        </w:rPr>
        <w:t xml:space="preserve"> </w:t>
      </w:r>
      <w:r>
        <w:rPr>
          <w:rFonts w:ascii="Times New Roman" w:hAnsi="Times New Roman"/>
          <w:sz w:val="30"/>
          <w:szCs w:val="30"/>
        </w:rPr>
        <w:t xml:space="preserve">4301; </w:t>
      </w:r>
      <w:r>
        <w:rPr>
          <w:rFonts w:ascii="Times New Roman" w:eastAsia="Times New Roman" w:hAnsi="Times New Roman"/>
          <w:sz w:val="30"/>
          <w:szCs w:val="30"/>
          <w:lang w:eastAsia="ru-RU"/>
        </w:rPr>
        <w:t xml:space="preserve">№ </w:t>
      </w:r>
      <w:r>
        <w:rPr>
          <w:rFonts w:ascii="Times New Roman" w:hAnsi="Times New Roman"/>
          <w:sz w:val="30"/>
          <w:szCs w:val="30"/>
        </w:rPr>
        <w:t>30, ст.</w:t>
      </w:r>
      <w:r>
        <w:rPr>
          <w:rFonts w:ascii="Times New Roman" w:eastAsia="Times New Roman" w:hAnsi="Times New Roman"/>
          <w:sz w:val="30"/>
          <w:szCs w:val="30"/>
          <w:lang w:eastAsia="ru-RU"/>
        </w:rPr>
        <w:t xml:space="preserve"> </w:t>
      </w:r>
      <w:r>
        <w:rPr>
          <w:rFonts w:ascii="Times New Roman" w:hAnsi="Times New Roman"/>
          <w:sz w:val="30"/>
          <w:szCs w:val="30"/>
        </w:rPr>
        <w:t xml:space="preserve">4576; </w:t>
      </w:r>
      <w:r>
        <w:rPr>
          <w:rFonts w:ascii="Times New Roman" w:eastAsia="Times New Roman" w:hAnsi="Times New Roman"/>
          <w:sz w:val="30"/>
          <w:szCs w:val="30"/>
          <w:lang w:eastAsia="ru-RU"/>
        </w:rPr>
        <w:t xml:space="preserve">№ </w:t>
      </w:r>
      <w:r>
        <w:rPr>
          <w:rFonts w:ascii="Times New Roman" w:hAnsi="Times New Roman"/>
          <w:sz w:val="30"/>
          <w:szCs w:val="30"/>
        </w:rPr>
        <w:t>48, ст.</w:t>
      </w:r>
      <w:r>
        <w:rPr>
          <w:rFonts w:ascii="Times New Roman" w:eastAsia="Times New Roman" w:hAnsi="Times New Roman"/>
          <w:sz w:val="30"/>
          <w:szCs w:val="30"/>
          <w:lang w:eastAsia="ru-RU"/>
        </w:rPr>
        <w:t xml:space="preserve"> </w:t>
      </w:r>
      <w:r>
        <w:rPr>
          <w:rFonts w:ascii="Times New Roman" w:hAnsi="Times New Roman"/>
          <w:sz w:val="30"/>
          <w:szCs w:val="30"/>
        </w:rPr>
        <w:t xml:space="preserve">6728; </w:t>
      </w:r>
      <w:r>
        <w:rPr>
          <w:rFonts w:ascii="Times New Roman" w:eastAsia="Times New Roman" w:hAnsi="Times New Roman"/>
          <w:sz w:val="30"/>
          <w:szCs w:val="30"/>
          <w:lang w:eastAsia="ru-RU"/>
        </w:rPr>
        <w:t>№</w:t>
      </w:r>
      <w:r>
        <w:rPr>
          <w:rFonts w:ascii="Times New Roman" w:eastAsia="Times New Roman" w:hAnsi="Times New Roman"/>
          <w:sz w:val="30"/>
          <w:szCs w:val="30"/>
          <w:lang w:val="en-US" w:eastAsia="ru-RU"/>
        </w:rPr>
        <w:t> </w:t>
      </w:r>
      <w:r>
        <w:rPr>
          <w:rFonts w:ascii="Times New Roman" w:hAnsi="Times New Roman"/>
          <w:sz w:val="30"/>
          <w:szCs w:val="30"/>
        </w:rPr>
        <w:t>49, ст.</w:t>
      </w:r>
      <w:r>
        <w:rPr>
          <w:rFonts w:ascii="Times New Roman" w:eastAsia="Times New Roman" w:hAnsi="Times New Roman"/>
          <w:sz w:val="30"/>
          <w:szCs w:val="30"/>
          <w:lang w:eastAsia="ru-RU"/>
        </w:rPr>
        <w:t xml:space="preserve"> </w:t>
      </w:r>
      <w:r>
        <w:rPr>
          <w:rFonts w:ascii="Times New Roman" w:hAnsi="Times New Roman"/>
          <w:sz w:val="30"/>
          <w:szCs w:val="30"/>
        </w:rPr>
        <w:t xml:space="preserve">7015, 7024, 7040, 7061, 7068; </w:t>
      </w:r>
      <w:r>
        <w:rPr>
          <w:rFonts w:ascii="Times New Roman" w:eastAsia="Times New Roman" w:hAnsi="Times New Roman"/>
          <w:sz w:val="30"/>
          <w:szCs w:val="30"/>
          <w:lang w:eastAsia="ru-RU"/>
        </w:rPr>
        <w:t xml:space="preserve">№ </w:t>
      </w:r>
      <w:r>
        <w:rPr>
          <w:rFonts w:ascii="Times New Roman" w:hAnsi="Times New Roman"/>
          <w:sz w:val="30"/>
          <w:szCs w:val="30"/>
        </w:rPr>
        <w:t>50, ст.</w:t>
      </w:r>
      <w:r>
        <w:rPr>
          <w:rFonts w:ascii="Times New Roman" w:eastAsia="Times New Roman" w:hAnsi="Times New Roman"/>
          <w:sz w:val="30"/>
          <w:szCs w:val="30"/>
          <w:lang w:eastAsia="ru-RU"/>
        </w:rPr>
        <w:t xml:space="preserve"> </w:t>
      </w:r>
      <w:r>
        <w:rPr>
          <w:rFonts w:ascii="Times New Roman" w:hAnsi="Times New Roman"/>
          <w:sz w:val="30"/>
          <w:szCs w:val="30"/>
        </w:rPr>
        <w:t xml:space="preserve">7351, 7357; 2012, </w:t>
      </w:r>
      <w:r>
        <w:rPr>
          <w:rFonts w:ascii="Times New Roman" w:eastAsia="Times New Roman" w:hAnsi="Times New Roman"/>
          <w:sz w:val="30"/>
          <w:szCs w:val="30"/>
          <w:lang w:eastAsia="ru-RU"/>
        </w:rPr>
        <w:t xml:space="preserve">№ </w:t>
      </w:r>
      <w:r>
        <w:rPr>
          <w:rFonts w:ascii="Times New Roman" w:hAnsi="Times New Roman"/>
          <w:sz w:val="30"/>
          <w:szCs w:val="30"/>
        </w:rPr>
        <w:t xml:space="preserve">31, </w:t>
      </w:r>
      <w:r>
        <w:rPr>
          <w:rFonts w:ascii="Times New Roman" w:hAnsi="Times New Roman"/>
          <w:sz w:val="30"/>
          <w:szCs w:val="30"/>
        </w:rPr>
        <w:lastRenderedPageBreak/>
        <w:t>ст.</w:t>
      </w:r>
      <w:r>
        <w:rPr>
          <w:rFonts w:ascii="Times New Roman" w:eastAsia="Times New Roman" w:hAnsi="Times New Roman"/>
          <w:sz w:val="30"/>
          <w:szCs w:val="30"/>
          <w:lang w:eastAsia="ru-RU"/>
        </w:rPr>
        <w:t xml:space="preserve"> </w:t>
      </w:r>
      <w:r>
        <w:rPr>
          <w:rFonts w:ascii="Times New Roman" w:hAnsi="Times New Roman"/>
          <w:sz w:val="30"/>
          <w:szCs w:val="30"/>
        </w:rPr>
        <w:t xml:space="preserve">4333; </w:t>
      </w:r>
      <w:r>
        <w:rPr>
          <w:rFonts w:ascii="Times New Roman" w:eastAsia="Times New Roman" w:hAnsi="Times New Roman"/>
          <w:sz w:val="30"/>
          <w:szCs w:val="30"/>
          <w:lang w:eastAsia="ru-RU"/>
        </w:rPr>
        <w:t xml:space="preserve">№ </w:t>
      </w:r>
      <w:r>
        <w:rPr>
          <w:rFonts w:ascii="Times New Roman" w:hAnsi="Times New Roman"/>
          <w:sz w:val="30"/>
          <w:szCs w:val="30"/>
        </w:rPr>
        <w:t>53, ст.</w:t>
      </w:r>
      <w:r>
        <w:rPr>
          <w:rFonts w:ascii="Times New Roman" w:eastAsia="Times New Roman" w:hAnsi="Times New Roman"/>
          <w:sz w:val="30"/>
          <w:szCs w:val="30"/>
          <w:lang w:eastAsia="ru-RU"/>
        </w:rPr>
        <w:t xml:space="preserve"> </w:t>
      </w:r>
      <w:r>
        <w:rPr>
          <w:rFonts w:ascii="Times New Roman" w:hAnsi="Times New Roman"/>
          <w:sz w:val="30"/>
          <w:szCs w:val="30"/>
        </w:rPr>
        <w:t xml:space="preserve">7607, 7619; 2013, </w:t>
      </w:r>
      <w:r>
        <w:rPr>
          <w:rFonts w:ascii="Times New Roman" w:eastAsia="Times New Roman" w:hAnsi="Times New Roman"/>
          <w:sz w:val="30"/>
          <w:szCs w:val="30"/>
          <w:lang w:eastAsia="ru-RU"/>
        </w:rPr>
        <w:t xml:space="preserve">№ </w:t>
      </w:r>
      <w:r>
        <w:rPr>
          <w:rFonts w:ascii="Times New Roman" w:hAnsi="Times New Roman"/>
          <w:sz w:val="30"/>
          <w:szCs w:val="30"/>
        </w:rPr>
        <w:t>23, ст.</w:t>
      </w:r>
      <w:r>
        <w:rPr>
          <w:rFonts w:ascii="Times New Roman" w:eastAsia="Times New Roman" w:hAnsi="Times New Roman"/>
          <w:sz w:val="30"/>
          <w:szCs w:val="30"/>
          <w:lang w:eastAsia="ru-RU"/>
        </w:rPr>
        <w:t xml:space="preserve"> </w:t>
      </w:r>
      <w:r>
        <w:rPr>
          <w:rFonts w:ascii="Times New Roman" w:hAnsi="Times New Roman"/>
          <w:sz w:val="30"/>
          <w:szCs w:val="30"/>
        </w:rPr>
        <w:t xml:space="preserve">2871; </w:t>
      </w:r>
      <w:r>
        <w:rPr>
          <w:rFonts w:ascii="Times New Roman" w:eastAsia="Times New Roman" w:hAnsi="Times New Roman"/>
          <w:sz w:val="30"/>
          <w:szCs w:val="30"/>
          <w:lang w:eastAsia="ru-RU"/>
        </w:rPr>
        <w:t xml:space="preserve">№ </w:t>
      </w:r>
      <w:r>
        <w:rPr>
          <w:rFonts w:ascii="Times New Roman" w:hAnsi="Times New Roman"/>
          <w:sz w:val="30"/>
          <w:szCs w:val="30"/>
        </w:rPr>
        <w:t>26, ст.</w:t>
      </w:r>
      <w:r>
        <w:rPr>
          <w:rFonts w:ascii="Times New Roman" w:eastAsia="Times New Roman" w:hAnsi="Times New Roman"/>
          <w:sz w:val="30"/>
          <w:szCs w:val="30"/>
          <w:lang w:eastAsia="ru-RU"/>
        </w:rPr>
        <w:t xml:space="preserve"> </w:t>
      </w:r>
      <w:r>
        <w:rPr>
          <w:rFonts w:ascii="Times New Roman" w:hAnsi="Times New Roman"/>
          <w:sz w:val="30"/>
          <w:szCs w:val="30"/>
        </w:rPr>
        <w:t xml:space="preserve">3207; </w:t>
      </w:r>
      <w:r>
        <w:rPr>
          <w:rFonts w:ascii="Times New Roman" w:eastAsia="Times New Roman" w:hAnsi="Times New Roman"/>
          <w:sz w:val="30"/>
          <w:szCs w:val="30"/>
          <w:lang w:eastAsia="ru-RU"/>
        </w:rPr>
        <w:t xml:space="preserve">№ </w:t>
      </w:r>
      <w:r>
        <w:rPr>
          <w:rFonts w:ascii="Times New Roman" w:hAnsi="Times New Roman"/>
          <w:sz w:val="30"/>
          <w:szCs w:val="30"/>
        </w:rPr>
        <w:t>27, ст.</w:t>
      </w:r>
      <w:r>
        <w:rPr>
          <w:rFonts w:ascii="Times New Roman" w:eastAsia="Times New Roman" w:hAnsi="Times New Roman"/>
          <w:sz w:val="30"/>
          <w:szCs w:val="30"/>
          <w:lang w:eastAsia="ru-RU"/>
        </w:rPr>
        <w:t xml:space="preserve"> </w:t>
      </w:r>
      <w:r>
        <w:rPr>
          <w:rFonts w:ascii="Times New Roman" w:hAnsi="Times New Roman"/>
          <w:sz w:val="30"/>
          <w:szCs w:val="30"/>
        </w:rPr>
        <w:t xml:space="preserve">3477, 3481; </w:t>
      </w:r>
      <w:r>
        <w:rPr>
          <w:rFonts w:ascii="Times New Roman" w:eastAsia="Times New Roman" w:hAnsi="Times New Roman"/>
          <w:sz w:val="30"/>
          <w:szCs w:val="30"/>
          <w:lang w:eastAsia="ru-RU"/>
        </w:rPr>
        <w:t xml:space="preserve">№ </w:t>
      </w:r>
      <w:r>
        <w:rPr>
          <w:rFonts w:ascii="Times New Roman" w:hAnsi="Times New Roman"/>
          <w:sz w:val="30"/>
          <w:szCs w:val="30"/>
        </w:rPr>
        <w:t>30, ст.</w:t>
      </w:r>
      <w:r>
        <w:rPr>
          <w:rFonts w:ascii="Times New Roman" w:eastAsia="Times New Roman" w:hAnsi="Times New Roman"/>
          <w:sz w:val="30"/>
          <w:szCs w:val="30"/>
          <w:lang w:eastAsia="ru-RU"/>
        </w:rPr>
        <w:t xml:space="preserve"> </w:t>
      </w:r>
      <w:r>
        <w:rPr>
          <w:rFonts w:ascii="Times New Roman" w:hAnsi="Times New Roman"/>
          <w:sz w:val="30"/>
          <w:szCs w:val="30"/>
        </w:rPr>
        <w:t xml:space="preserve">4084; </w:t>
      </w:r>
      <w:r>
        <w:rPr>
          <w:rFonts w:ascii="Times New Roman" w:eastAsia="Times New Roman" w:hAnsi="Times New Roman"/>
          <w:sz w:val="30"/>
          <w:szCs w:val="30"/>
          <w:lang w:eastAsia="ru-RU"/>
        </w:rPr>
        <w:t xml:space="preserve">№ </w:t>
      </w:r>
      <w:r>
        <w:rPr>
          <w:rFonts w:ascii="Times New Roman" w:hAnsi="Times New Roman"/>
          <w:sz w:val="30"/>
          <w:szCs w:val="30"/>
        </w:rPr>
        <w:t>51, ст.</w:t>
      </w:r>
      <w:r>
        <w:rPr>
          <w:rFonts w:ascii="Times New Roman" w:eastAsia="Times New Roman" w:hAnsi="Times New Roman"/>
          <w:sz w:val="30"/>
          <w:szCs w:val="30"/>
          <w:lang w:eastAsia="ru-RU"/>
        </w:rPr>
        <w:t xml:space="preserve"> </w:t>
      </w:r>
      <w:r>
        <w:rPr>
          <w:rFonts w:ascii="Times New Roman" w:hAnsi="Times New Roman"/>
          <w:sz w:val="30"/>
          <w:szCs w:val="30"/>
        </w:rPr>
        <w:t xml:space="preserve">6699; </w:t>
      </w:r>
      <w:r>
        <w:rPr>
          <w:rFonts w:ascii="Times New Roman" w:eastAsia="Times New Roman" w:hAnsi="Times New Roman"/>
          <w:sz w:val="30"/>
          <w:szCs w:val="30"/>
          <w:lang w:eastAsia="ru-RU"/>
        </w:rPr>
        <w:t xml:space="preserve">№ </w:t>
      </w:r>
      <w:r>
        <w:rPr>
          <w:rFonts w:ascii="Times New Roman" w:hAnsi="Times New Roman"/>
          <w:sz w:val="30"/>
          <w:szCs w:val="30"/>
        </w:rPr>
        <w:t xml:space="preserve">52, ст. 6975, 6979, 6984; 2014, </w:t>
      </w:r>
      <w:r>
        <w:rPr>
          <w:rFonts w:ascii="Times New Roman" w:eastAsia="Times New Roman" w:hAnsi="Times New Roman"/>
          <w:sz w:val="30"/>
          <w:szCs w:val="30"/>
          <w:lang w:eastAsia="ru-RU"/>
        </w:rPr>
        <w:t xml:space="preserve">№ </w:t>
      </w:r>
      <w:r>
        <w:rPr>
          <w:rFonts w:ascii="Times New Roman" w:hAnsi="Times New Roman"/>
          <w:sz w:val="30"/>
          <w:szCs w:val="30"/>
        </w:rPr>
        <w:t>11, ст.</w:t>
      </w:r>
      <w:r>
        <w:rPr>
          <w:rFonts w:ascii="Times New Roman" w:eastAsia="Times New Roman" w:hAnsi="Times New Roman"/>
          <w:sz w:val="30"/>
          <w:szCs w:val="30"/>
          <w:lang w:eastAsia="ru-RU"/>
        </w:rPr>
        <w:t xml:space="preserve"> </w:t>
      </w:r>
      <w:r>
        <w:rPr>
          <w:rFonts w:ascii="Times New Roman" w:hAnsi="Times New Roman"/>
          <w:sz w:val="30"/>
          <w:szCs w:val="30"/>
        </w:rPr>
        <w:t xml:space="preserve">1095, 1098; </w:t>
      </w:r>
      <w:r>
        <w:rPr>
          <w:rFonts w:ascii="Times New Roman" w:eastAsia="Times New Roman" w:hAnsi="Times New Roman"/>
          <w:sz w:val="30"/>
          <w:szCs w:val="30"/>
          <w:lang w:eastAsia="ru-RU"/>
        </w:rPr>
        <w:t xml:space="preserve">№ </w:t>
      </w:r>
      <w:r>
        <w:rPr>
          <w:rFonts w:ascii="Times New Roman" w:hAnsi="Times New Roman"/>
          <w:sz w:val="30"/>
          <w:szCs w:val="30"/>
        </w:rPr>
        <w:t>30, ст.</w:t>
      </w:r>
      <w:r>
        <w:rPr>
          <w:rFonts w:ascii="Times New Roman" w:eastAsia="Times New Roman" w:hAnsi="Times New Roman"/>
          <w:sz w:val="30"/>
          <w:szCs w:val="30"/>
          <w:lang w:eastAsia="ru-RU"/>
        </w:rPr>
        <w:t xml:space="preserve"> </w:t>
      </w:r>
      <w:r>
        <w:rPr>
          <w:rFonts w:ascii="Times New Roman" w:hAnsi="Times New Roman"/>
          <w:sz w:val="30"/>
          <w:szCs w:val="30"/>
        </w:rPr>
        <w:t xml:space="preserve">4217; </w:t>
      </w:r>
      <w:r>
        <w:rPr>
          <w:rFonts w:ascii="Times New Roman" w:eastAsia="Times New Roman" w:hAnsi="Times New Roman"/>
          <w:sz w:val="30"/>
          <w:szCs w:val="30"/>
          <w:lang w:eastAsia="ru-RU"/>
        </w:rPr>
        <w:t xml:space="preserve">№ </w:t>
      </w:r>
      <w:r>
        <w:rPr>
          <w:rFonts w:ascii="Times New Roman" w:hAnsi="Times New Roman"/>
          <w:sz w:val="30"/>
          <w:szCs w:val="30"/>
        </w:rPr>
        <w:t>49, ст.</w:t>
      </w:r>
      <w:r>
        <w:rPr>
          <w:rFonts w:ascii="Times New Roman" w:eastAsia="Times New Roman" w:hAnsi="Times New Roman"/>
          <w:sz w:val="30"/>
          <w:szCs w:val="30"/>
          <w:lang w:eastAsia="ru-RU"/>
        </w:rPr>
        <w:t xml:space="preserve"> </w:t>
      </w:r>
      <w:r>
        <w:rPr>
          <w:rFonts w:ascii="Times New Roman" w:hAnsi="Times New Roman"/>
          <w:sz w:val="30"/>
          <w:szCs w:val="30"/>
        </w:rPr>
        <w:t xml:space="preserve">6914; </w:t>
      </w:r>
      <w:r>
        <w:rPr>
          <w:rFonts w:ascii="Times New Roman" w:eastAsia="Times New Roman" w:hAnsi="Times New Roman"/>
          <w:sz w:val="30"/>
          <w:szCs w:val="30"/>
          <w:lang w:eastAsia="ru-RU"/>
        </w:rPr>
        <w:t xml:space="preserve">№ </w:t>
      </w:r>
      <w:r>
        <w:rPr>
          <w:rFonts w:ascii="Times New Roman" w:hAnsi="Times New Roman"/>
          <w:sz w:val="30"/>
          <w:szCs w:val="30"/>
        </w:rPr>
        <w:t>52, ст.</w:t>
      </w:r>
      <w:r>
        <w:rPr>
          <w:rFonts w:ascii="Times New Roman" w:eastAsia="Times New Roman" w:hAnsi="Times New Roman"/>
          <w:sz w:val="30"/>
          <w:szCs w:val="30"/>
          <w:lang w:eastAsia="ru-RU"/>
        </w:rPr>
        <w:t xml:space="preserve"> </w:t>
      </w:r>
      <w:r>
        <w:rPr>
          <w:rFonts w:ascii="Times New Roman" w:hAnsi="Times New Roman"/>
          <w:sz w:val="30"/>
          <w:szCs w:val="30"/>
        </w:rPr>
        <w:t xml:space="preserve">7543; 2015, </w:t>
      </w:r>
      <w:r>
        <w:rPr>
          <w:rFonts w:ascii="Times New Roman" w:eastAsia="Times New Roman" w:hAnsi="Times New Roman"/>
          <w:sz w:val="30"/>
          <w:szCs w:val="30"/>
          <w:lang w:eastAsia="ru-RU"/>
        </w:rPr>
        <w:t xml:space="preserve">№ </w:t>
      </w:r>
      <w:r>
        <w:rPr>
          <w:rFonts w:ascii="Times New Roman" w:hAnsi="Times New Roman"/>
          <w:sz w:val="30"/>
          <w:szCs w:val="30"/>
        </w:rPr>
        <w:t>1, ст.</w:t>
      </w:r>
      <w:r>
        <w:rPr>
          <w:rFonts w:ascii="Times New Roman" w:eastAsia="Times New Roman" w:hAnsi="Times New Roman"/>
          <w:sz w:val="30"/>
          <w:szCs w:val="30"/>
          <w:lang w:eastAsia="ru-RU"/>
        </w:rPr>
        <w:t xml:space="preserve"> </w:t>
      </w:r>
      <w:r>
        <w:rPr>
          <w:rFonts w:ascii="Times New Roman" w:hAnsi="Times New Roman"/>
          <w:sz w:val="30"/>
          <w:szCs w:val="30"/>
        </w:rPr>
        <w:t xml:space="preserve">10, </w:t>
      </w:r>
      <w:r>
        <w:rPr>
          <w:rFonts w:ascii="Times New Roman" w:eastAsia="Times New Roman" w:hAnsi="Times New Roman"/>
          <w:sz w:val="30"/>
          <w:szCs w:val="30"/>
          <w:lang w:eastAsia="ru-RU"/>
        </w:rPr>
        <w:t xml:space="preserve">11, 29, </w:t>
      </w:r>
      <w:r>
        <w:rPr>
          <w:rFonts w:ascii="Times New Roman" w:hAnsi="Times New Roman"/>
          <w:sz w:val="30"/>
          <w:szCs w:val="30"/>
        </w:rPr>
        <w:t xml:space="preserve">35; </w:t>
      </w:r>
      <w:r>
        <w:rPr>
          <w:rFonts w:ascii="Times New Roman" w:eastAsia="Times New Roman" w:hAnsi="Times New Roman"/>
          <w:sz w:val="30"/>
          <w:szCs w:val="30"/>
          <w:lang w:eastAsia="ru-RU"/>
        </w:rPr>
        <w:t xml:space="preserve">№ </w:t>
      </w:r>
      <w:r>
        <w:rPr>
          <w:rFonts w:ascii="Times New Roman" w:hAnsi="Times New Roman"/>
          <w:sz w:val="30"/>
          <w:szCs w:val="30"/>
        </w:rPr>
        <w:t>27, ст.</w:t>
      </w:r>
      <w:r>
        <w:rPr>
          <w:rFonts w:ascii="Times New Roman" w:eastAsia="Times New Roman" w:hAnsi="Times New Roman"/>
          <w:sz w:val="30"/>
          <w:szCs w:val="30"/>
          <w:lang w:eastAsia="ru-RU"/>
        </w:rPr>
        <w:t xml:space="preserve"> 3945,</w:t>
      </w:r>
      <w:r>
        <w:rPr>
          <w:rFonts w:ascii="Times New Roman" w:hAnsi="Times New Roman"/>
          <w:sz w:val="30"/>
          <w:szCs w:val="30"/>
        </w:rPr>
        <w:t xml:space="preserve"> 3958, 3967, 3977; </w:t>
      </w:r>
      <w:r>
        <w:rPr>
          <w:rFonts w:ascii="Times New Roman" w:eastAsia="Times New Roman" w:hAnsi="Times New Roman"/>
          <w:sz w:val="30"/>
          <w:szCs w:val="30"/>
          <w:lang w:eastAsia="ru-RU"/>
        </w:rPr>
        <w:t xml:space="preserve">№ </w:t>
      </w:r>
      <w:r>
        <w:rPr>
          <w:rFonts w:ascii="Times New Roman" w:hAnsi="Times New Roman"/>
          <w:sz w:val="30"/>
          <w:szCs w:val="30"/>
        </w:rPr>
        <w:t>29, ст.</w:t>
      </w:r>
      <w:r>
        <w:rPr>
          <w:rFonts w:ascii="Times New Roman" w:eastAsia="Times New Roman" w:hAnsi="Times New Roman"/>
          <w:sz w:val="30"/>
          <w:szCs w:val="30"/>
          <w:lang w:eastAsia="ru-RU"/>
        </w:rPr>
        <w:t xml:space="preserve"> 4350,</w:t>
      </w:r>
      <w:r>
        <w:rPr>
          <w:rFonts w:ascii="Times New Roman" w:hAnsi="Times New Roman"/>
          <w:sz w:val="30"/>
          <w:szCs w:val="30"/>
        </w:rPr>
        <w:t xml:space="preserve"> 4355, 4362; 2016, </w:t>
      </w:r>
      <w:r>
        <w:rPr>
          <w:rFonts w:ascii="Times New Roman" w:eastAsia="Times New Roman" w:hAnsi="Times New Roman"/>
          <w:sz w:val="30"/>
          <w:szCs w:val="30"/>
          <w:lang w:eastAsia="ru-RU"/>
        </w:rPr>
        <w:t xml:space="preserve">№ </w:t>
      </w:r>
      <w:r>
        <w:rPr>
          <w:rFonts w:ascii="Times New Roman" w:hAnsi="Times New Roman"/>
          <w:sz w:val="30"/>
          <w:szCs w:val="30"/>
        </w:rPr>
        <w:t>1, ст.</w:t>
      </w:r>
      <w:r>
        <w:rPr>
          <w:rFonts w:ascii="Times New Roman" w:eastAsia="Times New Roman" w:hAnsi="Times New Roman"/>
          <w:sz w:val="30"/>
          <w:szCs w:val="30"/>
          <w:lang w:eastAsia="ru-RU"/>
        </w:rPr>
        <w:t xml:space="preserve"> </w:t>
      </w:r>
      <w:r>
        <w:rPr>
          <w:rFonts w:ascii="Times New Roman" w:hAnsi="Times New Roman"/>
          <w:sz w:val="30"/>
          <w:szCs w:val="30"/>
        </w:rPr>
        <w:t xml:space="preserve">11, 27, 29; </w:t>
      </w:r>
      <w:r>
        <w:rPr>
          <w:rFonts w:ascii="Times New Roman" w:eastAsia="Times New Roman" w:hAnsi="Times New Roman"/>
          <w:sz w:val="30"/>
          <w:szCs w:val="30"/>
          <w:lang w:eastAsia="ru-RU"/>
        </w:rPr>
        <w:t xml:space="preserve">№ </w:t>
      </w:r>
      <w:r>
        <w:rPr>
          <w:rFonts w:ascii="Times New Roman" w:hAnsi="Times New Roman"/>
          <w:sz w:val="30"/>
          <w:szCs w:val="30"/>
        </w:rPr>
        <w:t>23, ст.</w:t>
      </w:r>
      <w:r>
        <w:rPr>
          <w:rFonts w:ascii="Times New Roman" w:eastAsia="Times New Roman" w:hAnsi="Times New Roman"/>
          <w:sz w:val="30"/>
          <w:szCs w:val="30"/>
          <w:lang w:eastAsia="ru-RU"/>
        </w:rPr>
        <w:t xml:space="preserve"> </w:t>
      </w:r>
      <w:r>
        <w:rPr>
          <w:rFonts w:ascii="Times New Roman" w:hAnsi="Times New Roman"/>
          <w:sz w:val="30"/>
          <w:szCs w:val="30"/>
        </w:rPr>
        <w:t xml:space="preserve">3296; </w:t>
      </w:r>
      <w:r>
        <w:rPr>
          <w:rFonts w:ascii="Times New Roman" w:eastAsia="Times New Roman" w:hAnsi="Times New Roman"/>
          <w:sz w:val="30"/>
          <w:szCs w:val="30"/>
          <w:lang w:eastAsia="ru-RU"/>
        </w:rPr>
        <w:t xml:space="preserve">№ </w:t>
      </w:r>
      <w:r>
        <w:rPr>
          <w:rFonts w:ascii="Times New Roman" w:hAnsi="Times New Roman"/>
          <w:sz w:val="30"/>
          <w:szCs w:val="30"/>
        </w:rPr>
        <w:t>26, ст.</w:t>
      </w:r>
      <w:r>
        <w:rPr>
          <w:rFonts w:ascii="Times New Roman" w:eastAsia="Times New Roman" w:hAnsi="Times New Roman"/>
          <w:sz w:val="30"/>
          <w:szCs w:val="30"/>
          <w:lang w:eastAsia="ru-RU"/>
        </w:rPr>
        <w:t xml:space="preserve"> </w:t>
      </w:r>
      <w:r>
        <w:rPr>
          <w:rFonts w:ascii="Times New Roman" w:hAnsi="Times New Roman"/>
          <w:sz w:val="30"/>
          <w:szCs w:val="30"/>
        </w:rPr>
        <w:t xml:space="preserve">3891; </w:t>
      </w:r>
      <w:r>
        <w:rPr>
          <w:rFonts w:ascii="Times New Roman" w:eastAsia="Times New Roman" w:hAnsi="Times New Roman"/>
          <w:sz w:val="30"/>
          <w:szCs w:val="30"/>
          <w:lang w:eastAsia="ru-RU"/>
        </w:rPr>
        <w:t xml:space="preserve">№ </w:t>
      </w:r>
      <w:r>
        <w:rPr>
          <w:rFonts w:ascii="Times New Roman" w:hAnsi="Times New Roman"/>
          <w:sz w:val="30"/>
          <w:szCs w:val="30"/>
        </w:rPr>
        <w:t>27, ст.</w:t>
      </w:r>
      <w:r>
        <w:rPr>
          <w:rFonts w:ascii="Times New Roman" w:eastAsia="Times New Roman" w:hAnsi="Times New Roman"/>
          <w:sz w:val="30"/>
          <w:szCs w:val="30"/>
          <w:lang w:eastAsia="ru-RU"/>
        </w:rPr>
        <w:t xml:space="preserve"> </w:t>
      </w:r>
      <w:r>
        <w:rPr>
          <w:rFonts w:ascii="Times New Roman" w:hAnsi="Times New Roman"/>
          <w:sz w:val="30"/>
          <w:szCs w:val="30"/>
        </w:rPr>
        <w:t xml:space="preserve">4225, 4237, 4293, 4305; 2017, </w:t>
      </w:r>
      <w:r>
        <w:rPr>
          <w:rFonts w:ascii="Times New Roman" w:eastAsia="Times New Roman" w:hAnsi="Times New Roman"/>
          <w:sz w:val="30"/>
          <w:szCs w:val="30"/>
          <w:lang w:eastAsia="ru-RU"/>
        </w:rPr>
        <w:t xml:space="preserve">№ </w:t>
      </w:r>
      <w:r>
        <w:rPr>
          <w:rFonts w:ascii="Times New Roman" w:hAnsi="Times New Roman"/>
          <w:sz w:val="30"/>
          <w:szCs w:val="30"/>
        </w:rPr>
        <w:t>1, ст.</w:t>
      </w:r>
      <w:r>
        <w:rPr>
          <w:rFonts w:ascii="Times New Roman" w:eastAsia="Times New Roman" w:hAnsi="Times New Roman"/>
          <w:sz w:val="30"/>
          <w:szCs w:val="30"/>
          <w:lang w:eastAsia="ru-RU"/>
        </w:rPr>
        <w:t xml:space="preserve"> </w:t>
      </w:r>
      <w:r>
        <w:rPr>
          <w:rFonts w:ascii="Times New Roman" w:hAnsi="Times New Roman"/>
          <w:sz w:val="30"/>
          <w:szCs w:val="30"/>
        </w:rPr>
        <w:t xml:space="preserve">29; </w:t>
      </w:r>
      <w:r>
        <w:rPr>
          <w:rFonts w:ascii="Times New Roman" w:eastAsia="Times New Roman" w:hAnsi="Times New Roman"/>
          <w:sz w:val="30"/>
          <w:szCs w:val="30"/>
          <w:lang w:eastAsia="ru-RU"/>
        </w:rPr>
        <w:t xml:space="preserve">№ </w:t>
      </w:r>
      <w:r>
        <w:rPr>
          <w:rFonts w:ascii="Times New Roman" w:hAnsi="Times New Roman"/>
          <w:sz w:val="30"/>
          <w:szCs w:val="30"/>
        </w:rPr>
        <w:t>18, ст.</w:t>
      </w:r>
      <w:r>
        <w:rPr>
          <w:rFonts w:ascii="Times New Roman" w:eastAsia="Times New Roman" w:hAnsi="Times New Roman"/>
          <w:sz w:val="30"/>
          <w:szCs w:val="30"/>
          <w:lang w:eastAsia="ru-RU"/>
        </w:rPr>
        <w:t xml:space="preserve"> </w:t>
      </w:r>
      <w:r>
        <w:rPr>
          <w:rFonts w:ascii="Times New Roman" w:hAnsi="Times New Roman"/>
          <w:sz w:val="30"/>
          <w:szCs w:val="30"/>
        </w:rPr>
        <w:t>2661</w:t>
      </w:r>
      <w:r>
        <w:rPr>
          <w:rFonts w:ascii="Times New Roman" w:eastAsia="Times New Roman" w:hAnsi="Times New Roman"/>
          <w:sz w:val="30"/>
          <w:szCs w:val="30"/>
          <w:lang w:eastAsia="ru-RU"/>
        </w:rPr>
        <w:t xml:space="preserve">; № 25, ст. 3596; № 31, ст. 4761, 4767, 4815, 4830; № 48, ст. 7052; 2018; №1, ст. 54; № 11, ст. 1588; № 18, ст. 2557,2563, 2576; № 28, ст. </w:t>
      </w:r>
      <w:r>
        <w:rPr>
          <w:rFonts w:ascii="Times New Roman" w:hAnsi="Times New Roman"/>
          <w:sz w:val="30"/>
          <w:szCs w:val="30"/>
        </w:rPr>
        <w:t>4139; № 32, ст. 5115</w:t>
      </w:r>
      <w:r>
        <w:rPr>
          <w:rFonts w:ascii="Times New Roman" w:hAnsi="Times New Roman"/>
          <w:sz w:val="30"/>
          <w:szCs w:val="30"/>
        </w:rPr>
        <w:t>; № 47, ст. 7140; № 49, ст. 7523, ст. 7524; № 52, ст. 8102; № 53, ст. 8404, ст. 8440; 2019, № 22, ст. 2661; № 26, ст. 3317; № 27, ст. 3538; № 44, ст. 6180; № 46, ст. 6423; № 48, ст. 6739; № 49, ст. 6953; № 52, ст. 7787, ст. 7825</w:t>
      </w:r>
      <w:r>
        <w:rPr>
          <w:rFonts w:ascii="Times New Roman" w:eastAsia="Times New Roman" w:hAnsi="Times New Roman"/>
          <w:sz w:val="30"/>
          <w:szCs w:val="30"/>
          <w:lang w:eastAsia="ru-RU"/>
        </w:rPr>
        <w:t xml:space="preserve">) </w:t>
      </w:r>
      <w:r>
        <w:rPr>
          <w:rFonts w:ascii="Times New Roman" w:hAnsi="Times New Roman"/>
          <w:sz w:val="30"/>
          <w:szCs w:val="30"/>
        </w:rPr>
        <w:t>следующие изменения:</w:t>
      </w:r>
      <w:bookmarkStart w:id="3" w:name="_DV_M14"/>
      <w:bookmarkStart w:id="4" w:name="_DV_M13"/>
      <w:bookmarkStart w:id="5" w:name="_DV_M12"/>
      <w:bookmarkStart w:id="6" w:name="_DV_M11"/>
      <w:bookmarkStart w:id="7" w:name="_DV_M10"/>
      <w:bookmarkStart w:id="8" w:name="_DV_M9"/>
      <w:bookmarkStart w:id="9" w:name="_DV_M8"/>
      <w:bookmarkEnd w:id="3"/>
      <w:bookmarkEnd w:id="4"/>
      <w:bookmarkEnd w:id="5"/>
      <w:bookmarkEnd w:id="6"/>
      <w:bookmarkEnd w:id="7"/>
      <w:bookmarkEnd w:id="8"/>
      <w:bookmarkEnd w:id="9"/>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наименование изложить в следующей редакции: «О реструктуризации и банкротстве»;</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дополнить статьей 1</w:t>
      </w:r>
      <w:r>
        <w:rPr>
          <w:sz w:val="30"/>
          <w:szCs w:val="30"/>
          <w:vertAlign w:val="superscript"/>
        </w:rPr>
        <w:t>1</w:t>
      </w:r>
      <w:r>
        <w:rPr>
          <w:sz w:val="30"/>
          <w:szCs w:val="30"/>
        </w:rPr>
        <w:t xml:space="preserve"> следующего содержания:</w:t>
      </w:r>
    </w:p>
    <w:p w:rsidR="00184A3E" w:rsidRDefault="00E11451">
      <w:pPr>
        <w:pStyle w:val="affa"/>
        <w:widowControl/>
        <w:tabs>
          <w:tab w:val="left" w:pos="1134"/>
        </w:tabs>
        <w:spacing w:line="240" w:lineRule="auto"/>
        <w:ind w:left="2552" w:hanging="1843"/>
        <w:rPr>
          <w:b/>
          <w:sz w:val="30"/>
        </w:rPr>
      </w:pPr>
      <w:r>
        <w:rPr>
          <w:sz w:val="30"/>
          <w:szCs w:val="30"/>
        </w:rPr>
        <w:t>«Статья 1</w:t>
      </w:r>
      <w:r>
        <w:rPr>
          <w:sz w:val="30"/>
          <w:szCs w:val="30"/>
          <w:vertAlign w:val="superscript"/>
        </w:rPr>
        <w:t>1</w:t>
      </w:r>
      <w:r>
        <w:rPr>
          <w:sz w:val="30"/>
          <w:szCs w:val="30"/>
        </w:rPr>
        <w:t xml:space="preserve">. </w:t>
      </w:r>
      <w:r>
        <w:rPr>
          <w:b/>
          <w:sz w:val="30"/>
        </w:rPr>
        <w:t xml:space="preserve">Цели законодательства о реструктуризации </w:t>
      </w:r>
      <w:r>
        <w:rPr>
          <w:b/>
          <w:sz w:val="30"/>
        </w:rPr>
        <w:br/>
        <w:t>и банкротстве</w:t>
      </w:r>
    </w:p>
    <w:p w:rsidR="00184A3E" w:rsidRDefault="00184A3E">
      <w:pPr>
        <w:pStyle w:val="affa"/>
        <w:widowControl/>
        <w:tabs>
          <w:tab w:val="left" w:pos="1134"/>
        </w:tabs>
        <w:spacing w:line="240" w:lineRule="auto"/>
        <w:ind w:left="2552" w:hanging="1843"/>
        <w:rPr>
          <w:sz w:val="30"/>
          <w:szCs w:val="30"/>
        </w:rPr>
      </w:pPr>
    </w:p>
    <w:p w:rsidR="00184A3E" w:rsidRDefault="00E11451">
      <w:pPr>
        <w:pStyle w:val="affa"/>
        <w:widowControl/>
        <w:tabs>
          <w:tab w:val="left" w:pos="1134"/>
        </w:tabs>
        <w:spacing w:line="480" w:lineRule="auto"/>
        <w:ind w:left="0" w:firstLine="709"/>
        <w:rPr>
          <w:sz w:val="30"/>
          <w:szCs w:val="30"/>
        </w:rPr>
      </w:pPr>
      <w:r>
        <w:rPr>
          <w:sz w:val="30"/>
          <w:szCs w:val="30"/>
        </w:rPr>
        <w:t>Целями настоящего Федерального закона являются:</w:t>
      </w:r>
    </w:p>
    <w:p w:rsidR="00184A3E" w:rsidRDefault="00E11451">
      <w:pPr>
        <w:pStyle w:val="affa"/>
        <w:widowControl/>
        <w:numPr>
          <w:ilvl w:val="0"/>
          <w:numId w:val="44"/>
        </w:numPr>
        <w:tabs>
          <w:tab w:val="left" w:pos="1134"/>
        </w:tabs>
        <w:spacing w:line="480" w:lineRule="auto"/>
        <w:ind w:left="0" w:firstLine="709"/>
        <w:rPr>
          <w:sz w:val="30"/>
          <w:szCs w:val="30"/>
        </w:rPr>
      </w:pPr>
      <w:r>
        <w:rPr>
          <w:sz w:val="30"/>
          <w:szCs w:val="30"/>
        </w:rPr>
        <w:t xml:space="preserve">справедливое и </w:t>
      </w:r>
      <w:r>
        <w:rPr>
          <w:sz w:val="30"/>
          <w:szCs w:val="30"/>
        </w:rPr>
        <w:t>экономически эффективное урегулирование несостоятельности в интересах всех затрагиваемых ею лиц, разрешение возникших в связи с ней конфликтов;</w:t>
      </w:r>
    </w:p>
    <w:p w:rsidR="00184A3E" w:rsidRDefault="00E11451">
      <w:pPr>
        <w:pStyle w:val="affa"/>
        <w:widowControl/>
        <w:numPr>
          <w:ilvl w:val="0"/>
          <w:numId w:val="44"/>
        </w:numPr>
        <w:tabs>
          <w:tab w:val="left" w:pos="1134"/>
        </w:tabs>
        <w:spacing w:line="480" w:lineRule="auto"/>
        <w:ind w:left="0" w:firstLine="709"/>
        <w:rPr>
          <w:sz w:val="30"/>
          <w:szCs w:val="30"/>
        </w:rPr>
      </w:pPr>
      <w:r>
        <w:rPr>
          <w:sz w:val="30"/>
          <w:szCs w:val="30"/>
        </w:rPr>
        <w:lastRenderedPageBreak/>
        <w:t>содействие предупреждению банкротства, сохранение в случае несостоятельности работоспособных хозяйствующих субъе</w:t>
      </w:r>
      <w:r>
        <w:rPr>
          <w:sz w:val="30"/>
          <w:szCs w:val="30"/>
        </w:rPr>
        <w:t>ктов (бизнесов), рабочих мест и налогоплательщиков, защита конкуренции;</w:t>
      </w:r>
    </w:p>
    <w:p w:rsidR="00184A3E" w:rsidRDefault="00E11451">
      <w:pPr>
        <w:pStyle w:val="affa"/>
        <w:widowControl/>
        <w:numPr>
          <w:ilvl w:val="0"/>
          <w:numId w:val="44"/>
        </w:numPr>
        <w:tabs>
          <w:tab w:val="left" w:pos="1134"/>
        </w:tabs>
        <w:spacing w:line="480" w:lineRule="auto"/>
        <w:ind w:left="0" w:firstLine="709"/>
        <w:rPr>
          <w:sz w:val="30"/>
          <w:szCs w:val="30"/>
        </w:rPr>
      </w:pPr>
      <w:r>
        <w:rPr>
          <w:sz w:val="30"/>
          <w:szCs w:val="30"/>
        </w:rPr>
        <w:t>максимально возможное и соразмерное удовлетворение кредиторов несостоятельного должника;</w:t>
      </w:r>
    </w:p>
    <w:p w:rsidR="00184A3E" w:rsidRDefault="00E11451">
      <w:pPr>
        <w:pStyle w:val="affa"/>
        <w:widowControl/>
        <w:numPr>
          <w:ilvl w:val="0"/>
          <w:numId w:val="44"/>
        </w:numPr>
        <w:tabs>
          <w:tab w:val="left" w:pos="1134"/>
        </w:tabs>
        <w:spacing w:line="480" w:lineRule="auto"/>
        <w:ind w:left="0" w:firstLine="709"/>
        <w:rPr>
          <w:sz w:val="30"/>
          <w:szCs w:val="30"/>
        </w:rPr>
      </w:pPr>
      <w:r>
        <w:rPr>
          <w:sz w:val="30"/>
          <w:szCs w:val="30"/>
        </w:rPr>
        <w:t>предупреждение правонарушений в сфере несостоятельности.</w:t>
      </w:r>
    </w:p>
    <w:p w:rsidR="00184A3E" w:rsidRDefault="00E11451">
      <w:pPr>
        <w:pStyle w:val="affa"/>
        <w:widowControl/>
        <w:tabs>
          <w:tab w:val="left" w:pos="1134"/>
        </w:tabs>
        <w:spacing w:line="480" w:lineRule="auto"/>
        <w:ind w:left="0" w:firstLine="709"/>
        <w:rPr>
          <w:sz w:val="30"/>
          <w:szCs w:val="30"/>
        </w:rPr>
      </w:pPr>
      <w:r>
        <w:rPr>
          <w:sz w:val="30"/>
          <w:szCs w:val="30"/>
        </w:rPr>
        <w:t>Данные цели должны учитываться при при</w:t>
      </w:r>
      <w:r>
        <w:rPr>
          <w:sz w:val="30"/>
          <w:szCs w:val="30"/>
        </w:rPr>
        <w:t>менении и толковании положений настоящего Федерального закона.»;</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статью 2 изложить в следующей редакции:</w:t>
      </w:r>
    </w:p>
    <w:p w:rsidR="00184A3E" w:rsidRDefault="00E11451">
      <w:pPr>
        <w:pStyle w:val="affa"/>
        <w:widowControl/>
        <w:tabs>
          <w:tab w:val="left" w:pos="1134"/>
        </w:tabs>
        <w:spacing w:line="240" w:lineRule="auto"/>
        <w:ind w:left="2268" w:hanging="1559"/>
        <w:rPr>
          <w:b/>
          <w:sz w:val="30"/>
          <w:szCs w:val="30"/>
        </w:rPr>
      </w:pPr>
      <w:r>
        <w:rPr>
          <w:sz w:val="30"/>
          <w:szCs w:val="30"/>
        </w:rPr>
        <w:t xml:space="preserve">«Статья 2. </w:t>
      </w:r>
      <w:r>
        <w:rPr>
          <w:b/>
          <w:sz w:val="30"/>
        </w:rPr>
        <w:t>Основные понятия, используемые в настоящем Федеральном законе</w:t>
      </w:r>
    </w:p>
    <w:p w:rsidR="00184A3E" w:rsidRDefault="00184A3E">
      <w:pPr>
        <w:pStyle w:val="affa"/>
        <w:widowControl/>
        <w:tabs>
          <w:tab w:val="left" w:pos="1134"/>
        </w:tabs>
        <w:spacing w:line="240" w:lineRule="auto"/>
        <w:ind w:left="2268" w:hanging="1559"/>
        <w:rPr>
          <w:sz w:val="30"/>
          <w:szCs w:val="30"/>
        </w:rPr>
      </w:pPr>
    </w:p>
    <w:p w:rsidR="00184A3E" w:rsidRDefault="00E11451">
      <w:pPr>
        <w:pStyle w:val="affa"/>
        <w:widowControl/>
        <w:tabs>
          <w:tab w:val="left" w:pos="1134"/>
        </w:tabs>
        <w:spacing w:line="480" w:lineRule="auto"/>
        <w:ind w:left="0" w:firstLine="709"/>
        <w:rPr>
          <w:sz w:val="30"/>
          <w:szCs w:val="30"/>
        </w:rPr>
      </w:pPr>
      <w:r>
        <w:rPr>
          <w:sz w:val="30"/>
          <w:szCs w:val="30"/>
        </w:rPr>
        <w:t>Для целей настоящего Федерального закона используются следующие основные поня</w:t>
      </w:r>
      <w:r>
        <w:rPr>
          <w:sz w:val="30"/>
          <w:szCs w:val="30"/>
        </w:rPr>
        <w:t>тия:</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несостоятельность –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w:t>
      </w:r>
      <w:r>
        <w:rPr>
          <w:sz w:val="30"/>
          <w:szCs w:val="30"/>
        </w:rPr>
        <w:t>нность по уплате обязательных платежей;</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банкротство – признанная арбитражным судом несостоятельность должника;</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должник – гражданин, в том числе индивидуальный предприниматель, или юридическое лицо, оказавшиеся неспособными удовлетворить требования кредитор</w:t>
      </w:r>
      <w:r>
        <w:rPr>
          <w:sz w:val="30"/>
          <w:szCs w:val="30"/>
        </w:rPr>
        <w:t>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настоящим Федеральным зако</w:t>
      </w:r>
      <w:r>
        <w:rPr>
          <w:sz w:val="30"/>
          <w:szCs w:val="30"/>
        </w:rPr>
        <w:t>ном;</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кодексом Российской Федерации, бюджетным законодательством Российской Федерации основ</w:t>
      </w:r>
      <w:r>
        <w:rPr>
          <w:sz w:val="30"/>
          <w:szCs w:val="30"/>
        </w:rPr>
        <w:t>анию;</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w:t>
      </w:r>
      <w:r>
        <w:rPr>
          <w:sz w:val="30"/>
          <w:szCs w:val="30"/>
        </w:rPr>
        <w:t>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w:t>
      </w:r>
      <w:r>
        <w:rPr>
          <w:sz w:val="30"/>
          <w:szCs w:val="30"/>
        </w:rPr>
        <w:t>и) государственные внебюджетные фонды, а также административные штрафы и установленные уголовным законодательством штрафы;</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 xml:space="preserve">руководитель должника – единоличный исполнительный орган юридического лица или руководитель коллегиального исполнительного органа, а </w:t>
      </w:r>
      <w:r>
        <w:rPr>
          <w:sz w:val="30"/>
          <w:szCs w:val="30"/>
        </w:rPr>
        <w:t>также иное лицо, осуществляющее в соответствии с федеральным законом деятельность от имени юридического лица без доверенности;</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кредиторы – лица, имеющие по отношению к должнику права требования по денежным обязательствам и иным обязательствам, об уплате об</w:t>
      </w:r>
      <w:r>
        <w:rPr>
          <w:sz w:val="30"/>
          <w:szCs w:val="30"/>
        </w:rPr>
        <w:t>язательных платежей, о выплате выходных пособий и об оплате труда лиц, работающих или работавших по трудовому договору;</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 xml:space="preserve">конкурсные кредиторы – кредиторы по денежным обязательствам (за исключением уполномоченных органов, граждан, перед которыми должник </w:t>
      </w:r>
      <w:r>
        <w:rPr>
          <w:sz w:val="30"/>
          <w:szCs w:val="30"/>
        </w:rPr>
        <w:t xml:space="preserve">несет ответственность за причинение вреда жизни или здоровью, имеет обязательства по выплате компенсации сверх возмещения вреда, предусмотренной Градостроительным кодексом Российской Федерации (компенсации сверх возмещения вреда, причиненного в результате </w:t>
      </w:r>
      <w:r>
        <w:rPr>
          <w:sz w:val="30"/>
          <w:szCs w:val="30"/>
        </w:rPr>
        <w:t>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w:t>
      </w:r>
      <w:r>
        <w:rPr>
          <w:sz w:val="30"/>
          <w:szCs w:val="30"/>
        </w:rPr>
        <w:t>еллектуальной деятельности, а также учредителей (участников) должника по обязательствам, вытекающим из такого участия);</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уполномоченные органы – федеральный орган исполнительной власти, уполномоченный Правительством Российской Федерации на представление в д</w:t>
      </w:r>
      <w:r>
        <w:rPr>
          <w:sz w:val="30"/>
          <w:szCs w:val="30"/>
        </w:rPr>
        <w:t>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w:t>
      </w:r>
      <w:r>
        <w:rPr>
          <w:sz w:val="30"/>
          <w:szCs w:val="30"/>
        </w:rPr>
        <w:t>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орган по регистрации и конт</w:t>
      </w:r>
      <w:r>
        <w:rPr>
          <w:sz w:val="30"/>
          <w:szCs w:val="30"/>
        </w:rPr>
        <w:t>ролю (надзору) – федеральный орган исполнительной власти, уполномоченный Правительством Российской Федерации на осуществление функций по регистрации арбитражных управляющих и саморегулируемых организаций арбитражных управляющих, по контролю (надзору) за де</w:t>
      </w:r>
      <w:r>
        <w:rPr>
          <w:sz w:val="30"/>
          <w:szCs w:val="30"/>
        </w:rPr>
        <w:t>ятельностью саморегулируемых организаций арбитражных управляющих;</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w:t>
      </w:r>
      <w:r>
        <w:rPr>
          <w:sz w:val="30"/>
          <w:szCs w:val="30"/>
        </w:rPr>
        <w:t>равовому регулированию в сфере несостоятельности (банкротства) и финансового оздоровления;</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w:t>
      </w:r>
      <w:r>
        <w:rPr>
          <w:sz w:val="30"/>
          <w:szCs w:val="30"/>
        </w:rPr>
        <w:t>ях предупреждения банкротства и восстановления платежеспособности должника, в том числе на любой стадии рассмотрения дела о банкротстве;</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реструктуризация долгов – процедура, применяемая в деле о банкротстве к должнику – юридическому лицу в целях восстановл</w:t>
      </w:r>
      <w:r>
        <w:rPr>
          <w:sz w:val="30"/>
          <w:szCs w:val="30"/>
        </w:rPr>
        <w:t>ения его платежеспособности, сохранения работоспособности хозяйствующего субъекта (бизнеса) и удовлетворения требований кредиторов;</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конкурсное производство – ликвидационная процедура, применяемая в деле о банкротстве к должнику, признанному банкротом, в це</w:t>
      </w:r>
      <w:r>
        <w:rPr>
          <w:sz w:val="30"/>
          <w:szCs w:val="30"/>
        </w:rPr>
        <w:t>лях соразмерного удовлетворения требований кредиторов;</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 xml:space="preserve">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w:t>
      </w:r>
      <w:r>
        <w:rPr>
          <w:sz w:val="30"/>
          <w:szCs w:val="30"/>
        </w:rPr>
        <w:t>в соответствии с планом реструктуризации долгов;</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 и освобождения добр</w:t>
      </w:r>
      <w:r>
        <w:rPr>
          <w:sz w:val="30"/>
          <w:szCs w:val="30"/>
        </w:rPr>
        <w:t>осовестного гражданина от долгов;</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 xml:space="preserve">мировое соглашение – процедура, применяемая в деле </w:t>
      </w:r>
      <w:r>
        <w:rPr>
          <w:sz w:val="30"/>
          <w:szCs w:val="30"/>
        </w:rPr>
        <w:br/>
        <w:t>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представи</w:t>
      </w:r>
      <w:r>
        <w:rPr>
          <w:sz w:val="30"/>
          <w:szCs w:val="30"/>
        </w:rPr>
        <w:t>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w:t>
      </w:r>
      <w:r>
        <w:rPr>
          <w:sz w:val="30"/>
          <w:szCs w:val="30"/>
        </w:rPr>
        <w:t>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представитель собственника имущества должника – унитарного предп</w:t>
      </w:r>
      <w:r>
        <w:rPr>
          <w:sz w:val="30"/>
          <w:szCs w:val="30"/>
        </w:rPr>
        <w:t>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 xml:space="preserve">представитель комитета кредиторов – председатель комитета кредиторов </w:t>
      </w:r>
      <w:r>
        <w:rPr>
          <w:sz w:val="30"/>
          <w:szCs w:val="30"/>
        </w:rPr>
        <w:t>либо иное лицо, уполномоченное комитетом кредиторов участвовать в арбитражном процессе по делу о банкротстве должника от имени комитета кредиторов;</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представитель собрания кредиторов – лицо, уполномоченное собранием кредиторов участвовать в арбитражном проц</w:t>
      </w:r>
      <w:r>
        <w:rPr>
          <w:sz w:val="30"/>
          <w:szCs w:val="30"/>
        </w:rPr>
        <w:t>ессе по делу о банкротстве должника от имени собрания кредиторов;</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арбитражный управляющий – гражданин Российской Федерации, являющийся членом саморегулируемой организации арбитражных управляющих;</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антикризисный управляющий – арбитражный управляющий, утвержд</w:t>
      </w:r>
      <w:r>
        <w:rPr>
          <w:sz w:val="30"/>
          <w:szCs w:val="30"/>
        </w:rPr>
        <w:t>енный арбитражным судом для проведения реструктуризации долгов в соответствии с настоящим Федеральным законом, государственная корпорация или иная организация, осуществляющая указанные полномочия в случаях, установленных настоящим Федеральным законом;</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конк</w:t>
      </w:r>
      <w:r>
        <w:rPr>
          <w:sz w:val="30"/>
          <w:szCs w:val="30"/>
        </w:rPr>
        <w:t>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государственная корпорация «Агентство по страхованию вклад</w:t>
      </w:r>
      <w:r>
        <w:rPr>
          <w:sz w:val="30"/>
          <w:szCs w:val="30"/>
        </w:rPr>
        <w:t>ов» (далее - Агентство) либо иная организация, осуществляющая указанные полномочия в случаях, установленных настоящим Федеральным законом;</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финансовый управляющий – арбитражный управляющий, утвержденный арбитражным судом для участия в деле о банкротстве гра</w:t>
      </w:r>
      <w:r>
        <w:rPr>
          <w:sz w:val="30"/>
          <w:szCs w:val="30"/>
        </w:rPr>
        <w:t>жданина;</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мораторий – приостановление исполнения должником денежных обязательств и уплаты обязательных платежей;</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 xml:space="preserve">представитель работников должника – лицо, уполномоченное работниками, бывшими работниками должника представлять их законные интересы при </w:t>
      </w:r>
      <w:r>
        <w:rPr>
          <w:sz w:val="30"/>
          <w:szCs w:val="30"/>
        </w:rPr>
        <w:t>проведении процедур, применяемых в деле о банкротстве;</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w:t>
      </w:r>
      <w:r>
        <w:rPr>
          <w:sz w:val="30"/>
          <w:szCs w:val="30"/>
        </w:rPr>
        <w:t>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национальное объединение саморегулируемы</w:t>
      </w:r>
      <w:r>
        <w:rPr>
          <w:sz w:val="30"/>
          <w:szCs w:val="30"/>
        </w:rPr>
        <w:t xml:space="preserve">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w:t>
      </w:r>
      <w:r>
        <w:rPr>
          <w:sz w:val="30"/>
          <w:szCs w:val="30"/>
        </w:rPr>
        <w:t xml:space="preserve">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w:t>
      </w:r>
      <w:r>
        <w:rPr>
          <w:sz w:val="30"/>
          <w:szCs w:val="30"/>
        </w:rPr>
        <w:t>по вопросам регулирования осуществляемой ими деятельности;</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w:t>
      </w:r>
      <w:r>
        <w:rPr>
          <w:sz w:val="30"/>
          <w:szCs w:val="30"/>
        </w:rPr>
        <w:t>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недостаточность имущества</w:t>
      </w:r>
      <w:r>
        <w:rPr>
          <w:sz w:val="30"/>
          <w:szCs w:val="30"/>
        </w:rPr>
        <w:t xml:space="preserve">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184A3E" w:rsidRDefault="00E11451">
      <w:pPr>
        <w:pStyle w:val="affa"/>
        <w:widowControl/>
        <w:numPr>
          <w:ilvl w:val="0"/>
          <w:numId w:val="50"/>
        </w:numPr>
        <w:tabs>
          <w:tab w:val="left" w:pos="1276"/>
        </w:tabs>
        <w:spacing w:line="480" w:lineRule="auto"/>
        <w:ind w:left="0" w:firstLine="709"/>
        <w:rPr>
          <w:sz w:val="30"/>
          <w:szCs w:val="30"/>
        </w:rPr>
      </w:pPr>
      <w:r>
        <w:rPr>
          <w:sz w:val="30"/>
          <w:szCs w:val="30"/>
        </w:rPr>
        <w:t xml:space="preserve">неплатежеспособность – прекращение исполнения должником части денежных обязательств или обязанностей по уплате </w:t>
      </w:r>
      <w:r>
        <w:rPr>
          <w:sz w:val="30"/>
          <w:szCs w:val="30"/>
        </w:rPr>
        <w:t>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184A3E" w:rsidRDefault="00E11451">
      <w:pPr>
        <w:pStyle w:val="affa"/>
        <w:widowControl/>
        <w:numPr>
          <w:ilvl w:val="0"/>
          <w:numId w:val="50"/>
        </w:numPr>
        <w:tabs>
          <w:tab w:val="left" w:pos="1276"/>
        </w:tabs>
        <w:spacing w:line="480" w:lineRule="auto"/>
        <w:ind w:left="0" w:firstLine="709"/>
        <w:rPr>
          <w:sz w:val="30"/>
          <w:szCs w:val="30"/>
          <w:lang w:eastAsia="ru-RU"/>
        </w:rPr>
      </w:pPr>
      <w:r>
        <w:rPr>
          <w:sz w:val="30"/>
          <w:szCs w:val="30"/>
          <w:lang w:eastAsia="ru-RU"/>
        </w:rPr>
        <w:t>федеральные стандарты – федеральные стандарты профессиональной деятельности арбитражных управляющих и федер</w:t>
      </w:r>
      <w:r>
        <w:rPr>
          <w:sz w:val="30"/>
          <w:szCs w:val="30"/>
          <w:lang w:eastAsia="ru-RU"/>
        </w:rPr>
        <w:t>альные стандарты деятельности саморегулируемых организаций арбитражных управляющих, разработанные и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w:t>
      </w:r>
      <w:r>
        <w:rPr>
          <w:sz w:val="30"/>
          <w:szCs w:val="30"/>
          <w:lang w:eastAsia="ru-RU"/>
        </w:rPr>
        <w:t>егулируемыми организациями арбитражных управляющих;</w:t>
      </w:r>
    </w:p>
    <w:p w:rsidR="00184A3E" w:rsidRDefault="00E11451">
      <w:pPr>
        <w:pStyle w:val="affa"/>
        <w:widowControl/>
        <w:numPr>
          <w:ilvl w:val="0"/>
          <w:numId w:val="50"/>
        </w:numPr>
        <w:tabs>
          <w:tab w:val="left" w:pos="1276"/>
        </w:tabs>
        <w:spacing w:line="480" w:lineRule="auto"/>
        <w:ind w:left="0" w:firstLine="709"/>
        <w:rPr>
          <w:sz w:val="30"/>
          <w:szCs w:val="30"/>
          <w:lang w:eastAsia="ru-RU"/>
        </w:rPr>
      </w:pPr>
      <w:bookmarkStart w:id="10" w:name="_DV_M15"/>
      <w:bookmarkEnd w:id="10"/>
      <w:r>
        <w:rPr>
          <w:sz w:val="30"/>
          <w:szCs w:val="30"/>
          <w:lang w:eastAsia="ru-RU"/>
        </w:rPr>
        <w:t>Регистр – Государственный регистр арбитражных управляющих, ведущийся для осуществления процедуры случайного выбора саморегулируемых организаций или арбитражных управляющих</w:t>
      </w:r>
      <w:r>
        <w:rPr>
          <w:rFonts w:ascii="Calibri" w:eastAsia="Calibri" w:hAnsi="Calibri"/>
          <w:sz w:val="30"/>
          <w:szCs w:val="30"/>
        </w:rPr>
        <w:t>.»;</w:t>
      </w:r>
    </w:p>
    <w:p w:rsidR="00184A3E" w:rsidRDefault="00E11451">
      <w:pPr>
        <w:pStyle w:val="affa"/>
        <w:widowControl/>
        <w:numPr>
          <w:ilvl w:val="0"/>
          <w:numId w:val="3"/>
        </w:numPr>
        <w:tabs>
          <w:tab w:val="left" w:pos="1134"/>
        </w:tabs>
        <w:spacing w:line="480" w:lineRule="auto"/>
        <w:ind w:left="0" w:firstLine="709"/>
        <w:rPr>
          <w:sz w:val="30"/>
          <w:szCs w:val="30"/>
          <w:lang w:eastAsia="ru-RU"/>
        </w:rPr>
      </w:pPr>
      <w:r>
        <w:rPr>
          <w:sz w:val="30"/>
          <w:szCs w:val="30"/>
        </w:rPr>
        <w:t>в</w:t>
      </w:r>
      <w:r>
        <w:rPr>
          <w:sz w:val="30"/>
          <w:szCs w:val="30"/>
          <w:lang w:eastAsia="ru-RU"/>
        </w:rPr>
        <w:t xml:space="preserve"> пункте 1 статьи 4:</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а) </w:t>
      </w:r>
      <w:r>
        <w:rPr>
          <w:rFonts w:ascii="Times New Roman" w:hAnsi="Times New Roman"/>
          <w:sz w:val="30"/>
          <w:szCs w:val="30"/>
        </w:rPr>
        <w:t xml:space="preserve">абзац </w:t>
      </w:r>
      <w:r>
        <w:rPr>
          <w:rFonts w:ascii="Times New Roman" w:eastAsia="Times New Roman" w:hAnsi="Times New Roman"/>
          <w:sz w:val="30"/>
          <w:szCs w:val="30"/>
          <w:lang w:eastAsia="ru-RU"/>
        </w:rPr>
        <w:t>первый</w:t>
      </w:r>
      <w:r>
        <w:rPr>
          <w:rFonts w:ascii="Times New Roman" w:hAnsi="Times New Roman"/>
          <w:sz w:val="30"/>
          <w:szCs w:val="30"/>
        </w:rPr>
        <w:t xml:space="preserve"> после слов </w:t>
      </w:r>
      <w:r>
        <w:rPr>
          <w:rFonts w:ascii="Times New Roman" w:eastAsia="Times New Roman" w:hAnsi="Times New Roman"/>
          <w:sz w:val="30"/>
          <w:szCs w:val="30"/>
          <w:lang w:eastAsia="ru-RU"/>
        </w:rPr>
        <w:t>«</w:t>
      </w:r>
      <w:r>
        <w:rPr>
          <w:rFonts w:ascii="Times New Roman" w:hAnsi="Times New Roman"/>
          <w:sz w:val="30"/>
          <w:szCs w:val="30"/>
        </w:rPr>
        <w:t>заявления о признании должника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w:t>
      </w:r>
      <w:r>
        <w:rPr>
          <w:rFonts w:ascii="Times New Roman" w:eastAsia="Times New Roman" w:hAnsi="Times New Roman"/>
          <w:sz w:val="30"/>
          <w:szCs w:val="30"/>
          <w:lang w:eastAsia="ru-RU"/>
        </w:rPr>
        <w:t>«,</w:t>
      </w:r>
      <w:r>
        <w:rPr>
          <w:rFonts w:ascii="Times New Roman" w:hAnsi="Times New Roman"/>
          <w:sz w:val="30"/>
          <w:szCs w:val="30"/>
        </w:rPr>
        <w:t xml:space="preserve"> заявления о введении в отношении должника реструктуризации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б) абзац</w:t>
      </w:r>
      <w:r>
        <w:rPr>
          <w:rFonts w:ascii="Times New Roman" w:hAnsi="Times New Roman"/>
          <w:sz w:val="30"/>
          <w:szCs w:val="30"/>
        </w:rPr>
        <w:t xml:space="preserve"> второй после слов </w:t>
      </w:r>
      <w:r>
        <w:rPr>
          <w:rFonts w:ascii="Times New Roman" w:eastAsia="Times New Roman" w:hAnsi="Times New Roman"/>
          <w:sz w:val="30"/>
          <w:szCs w:val="30"/>
          <w:lang w:eastAsia="ru-RU"/>
        </w:rPr>
        <w:t>«</w:t>
      </w:r>
      <w:r>
        <w:rPr>
          <w:rFonts w:ascii="Times New Roman" w:hAnsi="Times New Roman"/>
          <w:sz w:val="30"/>
          <w:szCs w:val="30"/>
        </w:rPr>
        <w:t>заявления о признании должника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w:t>
      </w:r>
      <w:r>
        <w:rPr>
          <w:rFonts w:ascii="Times New Roman" w:eastAsia="Times New Roman" w:hAnsi="Times New Roman"/>
          <w:sz w:val="30"/>
          <w:szCs w:val="30"/>
          <w:lang w:eastAsia="ru-RU"/>
        </w:rPr>
        <w:t>«,</w:t>
      </w:r>
      <w:r>
        <w:rPr>
          <w:rFonts w:ascii="Times New Roman" w:hAnsi="Times New Roman"/>
          <w:sz w:val="30"/>
          <w:szCs w:val="30"/>
        </w:rPr>
        <w:t xml:space="preserve"> заявления</w:t>
      </w:r>
      <w:r>
        <w:rPr>
          <w:rFonts w:ascii="Times New Roman" w:hAnsi="Times New Roman"/>
          <w:sz w:val="30"/>
          <w:szCs w:val="30"/>
        </w:rPr>
        <w:t xml:space="preserve"> о введении в отношении должника реструктуризации долгов</w:t>
      </w:r>
      <w:r>
        <w:rPr>
          <w:rFonts w:ascii="Times New Roman" w:eastAsia="Times New Roman" w:hAnsi="Times New Roman"/>
          <w:sz w:val="30"/>
          <w:szCs w:val="30"/>
          <w:lang w:eastAsia="ru-RU"/>
        </w:rPr>
        <w:t>», слова «такого заявления» заменить словами «таких заявлений»;</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в) </w:t>
      </w:r>
      <w:r>
        <w:rPr>
          <w:rFonts w:ascii="Times New Roman" w:hAnsi="Times New Roman"/>
          <w:sz w:val="30"/>
          <w:szCs w:val="30"/>
        </w:rPr>
        <w:t xml:space="preserve">в абзаце пятом слово </w:t>
      </w:r>
      <w:r>
        <w:rPr>
          <w:rFonts w:ascii="Times New Roman" w:eastAsia="Times New Roman" w:hAnsi="Times New Roman"/>
          <w:sz w:val="30"/>
          <w:szCs w:val="30"/>
          <w:lang w:eastAsia="ru-RU"/>
        </w:rPr>
        <w:t>«</w:t>
      </w:r>
      <w:r>
        <w:rPr>
          <w:rFonts w:ascii="Times New Roman" w:hAnsi="Times New Roman"/>
          <w:sz w:val="30"/>
          <w:szCs w:val="30"/>
        </w:rPr>
        <w:t>наблюдения</w:t>
      </w:r>
      <w:r>
        <w:rPr>
          <w:rFonts w:ascii="Times New Roman" w:eastAsia="Times New Roman" w:hAnsi="Times New Roman"/>
          <w:sz w:val="30"/>
          <w:szCs w:val="30"/>
          <w:lang w:eastAsia="ru-RU"/>
        </w:rPr>
        <w:t>»</w:t>
      </w:r>
      <w:r>
        <w:rPr>
          <w:rFonts w:ascii="Times New Roman" w:hAnsi="Times New Roman"/>
          <w:sz w:val="30"/>
          <w:szCs w:val="30"/>
        </w:rPr>
        <w:t xml:space="preserve"> заменить словами </w:t>
      </w:r>
      <w:r>
        <w:rPr>
          <w:rFonts w:ascii="Times New Roman" w:eastAsia="Times New Roman" w:hAnsi="Times New Roman"/>
          <w:sz w:val="30"/>
          <w:szCs w:val="30"/>
          <w:lang w:eastAsia="ru-RU"/>
        </w:rPr>
        <w:t>«</w:t>
      </w:r>
      <w:r>
        <w:rPr>
          <w:rFonts w:ascii="Times New Roman" w:hAnsi="Times New Roman"/>
          <w:sz w:val="30"/>
          <w:szCs w:val="30"/>
        </w:rPr>
        <w:t>первой процедуры, применяемой к должнику в деле о банкротстве</w:t>
      </w:r>
      <w:r>
        <w:rPr>
          <w:rFonts w:ascii="Times New Roman" w:eastAsia="Times New Roman" w:hAnsi="Times New Roman"/>
          <w:sz w:val="30"/>
          <w:szCs w:val="30"/>
          <w:lang w:eastAsia="ru-RU"/>
        </w:rPr>
        <w:t>»;</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lang w:eastAsia="ru-RU"/>
        </w:rPr>
        <w:t>абзац первый пунк</w:t>
      </w:r>
      <w:r>
        <w:rPr>
          <w:sz w:val="30"/>
          <w:szCs w:val="30"/>
          <w:lang w:eastAsia="ru-RU"/>
        </w:rPr>
        <w:t xml:space="preserve">та 1 </w:t>
      </w:r>
      <w:r>
        <w:rPr>
          <w:sz w:val="30"/>
          <w:szCs w:val="30"/>
        </w:rPr>
        <w:t>статьи</w:t>
      </w:r>
      <w:r>
        <w:rPr>
          <w:sz w:val="30"/>
          <w:szCs w:val="30"/>
          <w:lang w:eastAsia="ru-RU"/>
        </w:rPr>
        <w:t xml:space="preserve"> </w:t>
      </w:r>
      <w:r>
        <w:rPr>
          <w:sz w:val="30"/>
          <w:szCs w:val="30"/>
        </w:rPr>
        <w:t xml:space="preserve">5 после слов </w:t>
      </w:r>
      <w:r>
        <w:rPr>
          <w:sz w:val="30"/>
          <w:szCs w:val="30"/>
          <w:lang w:eastAsia="ru-RU"/>
        </w:rPr>
        <w:t>«</w:t>
      </w:r>
      <w:r>
        <w:rPr>
          <w:sz w:val="30"/>
          <w:szCs w:val="30"/>
        </w:rPr>
        <w:t>заявления о признании должника банкротом</w:t>
      </w:r>
      <w:r>
        <w:rPr>
          <w:sz w:val="30"/>
          <w:szCs w:val="30"/>
          <w:lang w:eastAsia="ru-RU"/>
        </w:rPr>
        <w:t>»</w:t>
      </w:r>
      <w:r>
        <w:rPr>
          <w:sz w:val="30"/>
          <w:szCs w:val="30"/>
        </w:rPr>
        <w:t xml:space="preserve"> дополнить словами </w:t>
      </w:r>
      <w:r>
        <w:rPr>
          <w:sz w:val="30"/>
          <w:szCs w:val="30"/>
          <w:lang w:eastAsia="ru-RU"/>
        </w:rPr>
        <w:t>«,</w:t>
      </w:r>
      <w:r>
        <w:rPr>
          <w:sz w:val="30"/>
          <w:szCs w:val="30"/>
        </w:rPr>
        <w:t xml:space="preserve"> заявления о введении реструктуризации долгов</w:t>
      </w:r>
      <w:r>
        <w:rPr>
          <w:sz w:val="30"/>
          <w:szCs w:val="30"/>
          <w:lang w:eastAsia="ru-RU"/>
        </w:rPr>
        <w:t>»;</w:t>
      </w:r>
    </w:p>
    <w:p w:rsidR="00184A3E" w:rsidRDefault="00E11451">
      <w:pPr>
        <w:pStyle w:val="affa"/>
        <w:widowControl/>
        <w:numPr>
          <w:ilvl w:val="0"/>
          <w:numId w:val="3"/>
        </w:numPr>
        <w:tabs>
          <w:tab w:val="left" w:pos="1134"/>
        </w:tabs>
        <w:spacing w:line="480" w:lineRule="auto"/>
        <w:ind w:left="0" w:firstLine="709"/>
        <w:rPr>
          <w:sz w:val="30"/>
          <w:szCs w:val="30"/>
        </w:rPr>
      </w:pPr>
      <w:bookmarkStart w:id="11" w:name="_DV_M30"/>
      <w:bookmarkEnd w:id="11"/>
      <w:r>
        <w:rPr>
          <w:sz w:val="30"/>
          <w:szCs w:val="30"/>
        </w:rPr>
        <w:t>в статье 7:</w:t>
      </w:r>
    </w:p>
    <w:p w:rsidR="00184A3E" w:rsidRDefault="00E11451">
      <w:pPr>
        <w:spacing w:after="0" w:line="480" w:lineRule="auto"/>
        <w:ind w:firstLine="709"/>
        <w:jc w:val="both"/>
        <w:rPr>
          <w:rFonts w:ascii="Times New Roman" w:hAnsi="Times New Roman"/>
          <w:sz w:val="30"/>
          <w:szCs w:val="30"/>
        </w:rPr>
      </w:pPr>
      <w:bookmarkStart w:id="12" w:name="_DV_M32"/>
      <w:bookmarkStart w:id="13" w:name="_DV_M31"/>
      <w:bookmarkEnd w:id="12"/>
      <w:bookmarkEnd w:id="13"/>
      <w:r>
        <w:rPr>
          <w:rFonts w:ascii="Times New Roman" w:hAnsi="Times New Roman"/>
          <w:sz w:val="30"/>
          <w:szCs w:val="30"/>
        </w:rPr>
        <w:t>а)</w:t>
      </w:r>
      <w:r>
        <w:rPr>
          <w:rFonts w:ascii="Times New Roman" w:eastAsia="Times New Roman" w:hAnsi="Times New Roman"/>
          <w:sz w:val="30"/>
          <w:szCs w:val="30"/>
          <w:lang w:eastAsia="ru-RU"/>
        </w:rPr>
        <w:t> пункт</w:t>
      </w:r>
      <w:r>
        <w:rPr>
          <w:rFonts w:ascii="Times New Roman" w:hAnsi="Times New Roman"/>
          <w:sz w:val="30"/>
          <w:szCs w:val="30"/>
        </w:rPr>
        <w:t xml:space="preserve"> 1 после слов </w:t>
      </w:r>
      <w:r>
        <w:rPr>
          <w:rFonts w:ascii="Times New Roman" w:eastAsia="Times New Roman" w:hAnsi="Times New Roman"/>
          <w:sz w:val="30"/>
          <w:szCs w:val="30"/>
          <w:lang w:eastAsia="ru-RU"/>
        </w:rPr>
        <w:t>«</w:t>
      </w:r>
      <w:r>
        <w:rPr>
          <w:rFonts w:ascii="Times New Roman" w:hAnsi="Times New Roman"/>
          <w:sz w:val="30"/>
          <w:szCs w:val="30"/>
        </w:rPr>
        <w:t>заявлением о признании должника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w:t>
      </w:r>
      <w:r>
        <w:rPr>
          <w:rFonts w:ascii="Times New Roman" w:eastAsia="Times New Roman" w:hAnsi="Times New Roman"/>
          <w:sz w:val="30"/>
          <w:szCs w:val="30"/>
          <w:lang w:eastAsia="ru-RU"/>
        </w:rPr>
        <w:t>«,</w:t>
      </w:r>
      <w:r>
        <w:rPr>
          <w:rFonts w:ascii="Times New Roman" w:hAnsi="Times New Roman"/>
          <w:sz w:val="30"/>
          <w:szCs w:val="30"/>
        </w:rPr>
        <w:t xml:space="preserve"> заявлением о введении реструктуризации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hAnsi="Times New Roman"/>
          <w:sz w:val="30"/>
          <w:szCs w:val="30"/>
        </w:rPr>
        <w:t>б)</w:t>
      </w:r>
      <w:r>
        <w:rPr>
          <w:rFonts w:ascii="Times New Roman" w:eastAsia="Times New Roman" w:hAnsi="Times New Roman"/>
          <w:sz w:val="30"/>
          <w:szCs w:val="30"/>
          <w:lang w:eastAsia="ru-RU"/>
        </w:rPr>
        <w:t> в абзаце первом пункта 2</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hAnsi="Times New Roman"/>
          <w:sz w:val="30"/>
          <w:szCs w:val="30"/>
        </w:rPr>
        <w:t xml:space="preserve">после слов </w:t>
      </w:r>
      <w:r>
        <w:rPr>
          <w:rFonts w:ascii="Times New Roman" w:eastAsia="Times New Roman" w:hAnsi="Times New Roman"/>
          <w:sz w:val="30"/>
          <w:szCs w:val="30"/>
          <w:lang w:eastAsia="ru-RU"/>
        </w:rPr>
        <w:t>«заявлением</w:t>
      </w:r>
      <w:r>
        <w:rPr>
          <w:rFonts w:ascii="Times New Roman" w:hAnsi="Times New Roman"/>
          <w:sz w:val="30"/>
          <w:szCs w:val="30"/>
        </w:rPr>
        <w:t xml:space="preserve"> о признании должника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w:t>
      </w:r>
      <w:r>
        <w:rPr>
          <w:rFonts w:ascii="Times New Roman" w:eastAsia="Times New Roman" w:hAnsi="Times New Roman"/>
          <w:sz w:val="30"/>
          <w:szCs w:val="30"/>
          <w:lang w:eastAsia="ru-RU"/>
        </w:rPr>
        <w:t>«или с заявлением</w:t>
      </w:r>
      <w:r>
        <w:rPr>
          <w:rFonts w:ascii="Times New Roman" w:hAnsi="Times New Roman"/>
          <w:sz w:val="30"/>
          <w:szCs w:val="30"/>
        </w:rPr>
        <w:t xml:space="preserve"> о введении реструктуризации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слова «Единый федеральный реестр сведений о факта</w:t>
      </w:r>
      <w:r>
        <w:rPr>
          <w:rFonts w:ascii="Times New Roman" w:eastAsia="Times New Roman" w:hAnsi="Times New Roman"/>
          <w:sz w:val="30"/>
          <w:szCs w:val="30"/>
          <w:lang w:eastAsia="ru-RU"/>
        </w:rPr>
        <w:t>х деятельности юридических лиц» заменить словами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 Единый федеральный реестр с</w:t>
      </w:r>
      <w:r>
        <w:rPr>
          <w:rFonts w:ascii="Times New Roman" w:eastAsia="Times New Roman" w:hAnsi="Times New Roman"/>
          <w:sz w:val="30"/>
          <w:szCs w:val="30"/>
          <w:lang w:eastAsia="ru-RU"/>
        </w:rPr>
        <w:t>ведений о фактах деятельности юридических лиц)»;</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пункт 3 после слов «заявления о признании должника банкротом»</w:t>
      </w:r>
      <w:r>
        <w:rPr>
          <w:rFonts w:ascii="Times New Roman" w:hAnsi="Times New Roman"/>
          <w:sz w:val="30"/>
          <w:szCs w:val="30"/>
        </w:rPr>
        <w:t xml:space="preserve"> дополнить </w:t>
      </w:r>
      <w:r>
        <w:rPr>
          <w:rFonts w:ascii="Times New Roman" w:eastAsia="Times New Roman" w:hAnsi="Times New Roman"/>
          <w:sz w:val="30"/>
          <w:szCs w:val="30"/>
          <w:lang w:eastAsia="ru-RU"/>
        </w:rPr>
        <w:t>словами «, заявления о введении реструктуризации долгов»;</w:t>
      </w:r>
    </w:p>
    <w:p w:rsidR="00184A3E" w:rsidRDefault="00E11451">
      <w:pPr>
        <w:pStyle w:val="affa"/>
        <w:widowControl/>
        <w:numPr>
          <w:ilvl w:val="0"/>
          <w:numId w:val="3"/>
        </w:numPr>
        <w:tabs>
          <w:tab w:val="left" w:pos="1134"/>
        </w:tabs>
        <w:spacing w:line="480" w:lineRule="auto"/>
        <w:ind w:left="0" w:firstLine="709"/>
        <w:rPr>
          <w:sz w:val="30"/>
          <w:szCs w:val="30"/>
          <w:lang w:eastAsia="ru-RU"/>
        </w:rPr>
      </w:pPr>
      <w:r>
        <w:rPr>
          <w:sz w:val="30"/>
          <w:szCs w:val="30"/>
          <w:lang w:eastAsia="ru-RU"/>
        </w:rPr>
        <w:t>в статье 8:</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 слово «Должник» заменить словами «1. Должник»;</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б) дополнить</w:t>
      </w:r>
      <w:r>
        <w:rPr>
          <w:rFonts w:ascii="Times New Roman" w:eastAsia="Times New Roman" w:hAnsi="Times New Roman"/>
          <w:sz w:val="30"/>
          <w:szCs w:val="30"/>
          <w:lang w:eastAsia="ru-RU"/>
        </w:rPr>
        <w:t xml:space="preserve"> пунктом 2</w:t>
      </w:r>
      <w:r>
        <w:rPr>
          <w:rFonts w:ascii="Times New Roman" w:hAnsi="Times New Roman"/>
          <w:sz w:val="30"/>
          <w:szCs w:val="30"/>
        </w:rPr>
        <w:t xml:space="preserve"> следующего содержания:</w:t>
      </w:r>
    </w:p>
    <w:p w:rsidR="00184A3E" w:rsidRDefault="00E11451">
      <w:pPr>
        <w:spacing w:after="0" w:line="480" w:lineRule="auto"/>
        <w:ind w:firstLine="709"/>
        <w:jc w:val="both"/>
        <w:rPr>
          <w:rFonts w:ascii="Times New Roman" w:hAnsi="Times New Roman"/>
          <w:sz w:val="30"/>
          <w:szCs w:val="30"/>
        </w:rPr>
      </w:pPr>
      <w:bookmarkStart w:id="14" w:name="_DV_M40"/>
      <w:bookmarkStart w:id="15" w:name="_DV_M39"/>
      <w:bookmarkStart w:id="16" w:name="_DV_M38"/>
      <w:bookmarkStart w:id="17" w:name="_DV_M37"/>
      <w:bookmarkEnd w:id="14"/>
      <w:bookmarkEnd w:id="15"/>
      <w:bookmarkEnd w:id="16"/>
      <w:bookmarkEnd w:id="17"/>
      <w:r>
        <w:rPr>
          <w:rFonts w:ascii="Times New Roman" w:eastAsia="Times New Roman" w:hAnsi="Times New Roman"/>
          <w:sz w:val="30"/>
          <w:szCs w:val="30"/>
          <w:lang w:eastAsia="ru-RU"/>
        </w:rPr>
        <w:t xml:space="preserve">«2. </w:t>
      </w:r>
      <w:r>
        <w:rPr>
          <w:rFonts w:ascii="Times New Roman" w:hAnsi="Times New Roman"/>
          <w:sz w:val="30"/>
          <w:szCs w:val="30"/>
        </w:rPr>
        <w:t>При наличии обстоятельств, предусмотренных абзацем первым настоящей статьи, если при этом имеется цель и возможность восстановления платежеспособности должника, должником может быть подано заявление о введении реструкт</w:t>
      </w:r>
      <w:r>
        <w:rPr>
          <w:rFonts w:ascii="Times New Roman" w:hAnsi="Times New Roman"/>
          <w:sz w:val="30"/>
          <w:szCs w:val="30"/>
        </w:rPr>
        <w:t>уризации долгов</w:t>
      </w:r>
      <w:r>
        <w:rPr>
          <w:rFonts w:ascii="Times New Roman" w:eastAsia="Times New Roman" w:hAnsi="Times New Roman"/>
          <w:sz w:val="30"/>
          <w:szCs w:val="30"/>
          <w:lang w:eastAsia="ru-RU"/>
        </w:rPr>
        <w:t>.»;</w:t>
      </w:r>
    </w:p>
    <w:p w:rsidR="00184A3E" w:rsidRDefault="00E11451">
      <w:pPr>
        <w:pStyle w:val="affa"/>
        <w:widowControl/>
        <w:numPr>
          <w:ilvl w:val="0"/>
          <w:numId w:val="3"/>
        </w:numPr>
        <w:tabs>
          <w:tab w:val="left" w:pos="1134"/>
        </w:tabs>
        <w:spacing w:line="480" w:lineRule="auto"/>
        <w:ind w:left="0" w:firstLine="709"/>
        <w:rPr>
          <w:sz w:val="30"/>
          <w:szCs w:val="30"/>
          <w:lang w:eastAsia="ru-RU"/>
        </w:rPr>
      </w:pPr>
      <w:bookmarkStart w:id="18" w:name="_DV_M41"/>
      <w:bookmarkEnd w:id="18"/>
      <w:r>
        <w:rPr>
          <w:sz w:val="30"/>
          <w:szCs w:val="30"/>
          <w:lang w:eastAsia="ru-RU"/>
        </w:rPr>
        <w:t>в статье 9:</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а) </w:t>
      </w:r>
      <w:r>
        <w:rPr>
          <w:rFonts w:ascii="Times New Roman" w:hAnsi="Times New Roman"/>
          <w:sz w:val="30"/>
          <w:szCs w:val="30"/>
        </w:rPr>
        <w:t>абзац первый пункта 1 изложить в следующей редакции:</w:t>
      </w:r>
    </w:p>
    <w:p w:rsidR="00184A3E" w:rsidRDefault="00E11451">
      <w:pPr>
        <w:spacing w:after="0" w:line="480" w:lineRule="auto"/>
        <w:ind w:firstLine="709"/>
        <w:jc w:val="both"/>
        <w:rPr>
          <w:rFonts w:ascii="Times New Roman" w:hAnsi="Times New Roman"/>
          <w:sz w:val="30"/>
          <w:szCs w:val="30"/>
        </w:rPr>
      </w:pPr>
      <w:bookmarkStart w:id="19" w:name="_DV_M43"/>
      <w:bookmarkStart w:id="20" w:name="_DV_M42"/>
      <w:bookmarkEnd w:id="19"/>
      <w:bookmarkEnd w:id="20"/>
      <w:r>
        <w:rPr>
          <w:rFonts w:ascii="Times New Roman" w:eastAsia="Times New Roman" w:hAnsi="Times New Roman"/>
          <w:sz w:val="30"/>
          <w:szCs w:val="30"/>
          <w:lang w:eastAsia="ru-RU"/>
        </w:rPr>
        <w:t>«</w:t>
      </w: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Руководитель должника обязан обратиться с заявлением о признании должника банкротом, заявлением о введении реструктуризации долгов в арбитражный суд в случае, если</w:t>
      </w:r>
      <w:r>
        <w:rPr>
          <w:rFonts w:ascii="Times New Roman" w:eastAsia="Times New Roman" w:hAnsi="Times New Roman"/>
          <w:sz w:val="30"/>
          <w:szCs w:val="30"/>
          <w:lang w:eastAsia="ru-RU"/>
        </w:rPr>
        <w:t>:»</w:t>
      </w:r>
      <w:r>
        <w:rPr>
          <w:rFonts w:ascii="Times New Roman" w:eastAsia="Times New Roman" w:hAnsi="Times New Roman"/>
          <w:sz w:val="30"/>
          <w:szCs w:val="30"/>
          <w:lang w:eastAsia="ru-RU"/>
        </w:rPr>
        <w:t>;</w:t>
      </w:r>
    </w:p>
    <w:p w:rsidR="00184A3E" w:rsidRDefault="00E11451">
      <w:pPr>
        <w:spacing w:after="0" w:line="480" w:lineRule="auto"/>
        <w:ind w:firstLine="720"/>
        <w:jc w:val="both"/>
        <w:rPr>
          <w:rFonts w:ascii="Times New Roman" w:hAnsi="Times New Roman"/>
          <w:sz w:val="30"/>
          <w:szCs w:val="30"/>
        </w:rPr>
      </w:pPr>
      <w:r>
        <w:rPr>
          <w:rFonts w:ascii="Times New Roman" w:eastAsia="Times New Roman" w:hAnsi="Times New Roman"/>
          <w:sz w:val="30"/>
          <w:szCs w:val="30"/>
          <w:lang w:eastAsia="ru-RU"/>
        </w:rPr>
        <w:t>б) </w:t>
      </w:r>
      <w:r>
        <w:rPr>
          <w:rFonts w:ascii="Times New Roman" w:hAnsi="Times New Roman"/>
          <w:sz w:val="30"/>
          <w:szCs w:val="30"/>
        </w:rPr>
        <w:t xml:space="preserve">в </w:t>
      </w:r>
      <w:r>
        <w:rPr>
          <w:rFonts w:ascii="Times New Roman" w:eastAsia="Times New Roman" w:hAnsi="Times New Roman"/>
          <w:sz w:val="30"/>
          <w:szCs w:val="30"/>
          <w:lang w:eastAsia="ru-RU"/>
        </w:rPr>
        <w:t>пункте 3 слово «десяти»</w:t>
      </w:r>
      <w:r>
        <w:rPr>
          <w:rFonts w:ascii="Times New Roman" w:hAnsi="Times New Roman"/>
          <w:sz w:val="30"/>
          <w:szCs w:val="30"/>
        </w:rPr>
        <w:t xml:space="preserve"> заменить </w:t>
      </w:r>
      <w:r>
        <w:rPr>
          <w:rFonts w:ascii="Times New Roman" w:eastAsia="Times New Roman" w:hAnsi="Times New Roman"/>
          <w:sz w:val="30"/>
          <w:szCs w:val="30"/>
          <w:lang w:eastAsia="ru-RU"/>
        </w:rPr>
        <w:t>словом «двадцати»;</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в статье 12:</w:t>
      </w:r>
    </w:p>
    <w:p w:rsidR="00184A3E" w:rsidRDefault="00E11451">
      <w:pPr>
        <w:pStyle w:val="affa"/>
        <w:widowControl/>
        <w:spacing w:line="480" w:lineRule="auto"/>
        <w:ind w:left="709" w:firstLine="0"/>
        <w:rPr>
          <w:sz w:val="30"/>
          <w:szCs w:val="30"/>
          <w:lang w:eastAsia="ru-RU"/>
        </w:rPr>
      </w:pPr>
      <w:r>
        <w:rPr>
          <w:sz w:val="30"/>
          <w:szCs w:val="30"/>
          <w:lang w:eastAsia="ru-RU"/>
        </w:rPr>
        <w:t>а) пункты 1 и 2 заменить пунктами 1 – 7 в следующей редакции:</w:t>
      </w:r>
    </w:p>
    <w:p w:rsidR="00184A3E" w:rsidRDefault="00E11451">
      <w:pPr>
        <w:pStyle w:val="affa"/>
        <w:widowControl/>
        <w:spacing w:line="480" w:lineRule="auto"/>
        <w:ind w:left="0" w:firstLine="709"/>
        <w:rPr>
          <w:sz w:val="30"/>
          <w:szCs w:val="30"/>
          <w:lang w:eastAsia="ru-RU"/>
        </w:rPr>
      </w:pPr>
      <w:r>
        <w:rPr>
          <w:sz w:val="30"/>
          <w:szCs w:val="30"/>
          <w:lang w:eastAsia="ru-RU"/>
        </w:rPr>
        <w:t xml:space="preserve">«1. Участниками собрания кредиторов с правом голоса являются конкурсные кредиторы и уполномоченные органы, требования </w:t>
      </w:r>
      <w:r>
        <w:rPr>
          <w:sz w:val="30"/>
          <w:szCs w:val="30"/>
          <w:lang w:eastAsia="ru-RU"/>
        </w:rPr>
        <w:t xml:space="preserve">которых включены в реестр требований кредиторов на дату проведения собрания кредиторов в составе требований третьей очереди (если иное не установлено настоящим Федеральным законом), за исключением кредиторов, предусмотренных абзацем первым пункта 4 статьи </w:t>
      </w:r>
      <w:r>
        <w:rPr>
          <w:sz w:val="30"/>
          <w:szCs w:val="30"/>
          <w:lang w:eastAsia="ru-RU"/>
        </w:rPr>
        <w:t>142 настоящего Федерального закона.</w:t>
      </w:r>
    </w:p>
    <w:p w:rsidR="00184A3E" w:rsidRDefault="00E11451">
      <w:pPr>
        <w:pStyle w:val="affa"/>
        <w:widowControl/>
        <w:spacing w:line="480" w:lineRule="auto"/>
        <w:ind w:left="0" w:firstLine="709"/>
        <w:rPr>
          <w:sz w:val="30"/>
          <w:szCs w:val="30"/>
          <w:lang w:eastAsia="ru-RU"/>
        </w:rPr>
      </w:pPr>
      <w:r>
        <w:rPr>
          <w:sz w:val="30"/>
          <w:szCs w:val="30"/>
          <w:lang w:eastAsia="ru-RU"/>
        </w:rPr>
        <w:t>Кредиторы, являющиеся заинтересованными лицами по отношению к должнику, не имеют права голоса на собрании кредиторов, за исключением случаев, предусмотренных пунктом 2</w:t>
      </w:r>
      <w:r>
        <w:rPr>
          <w:sz w:val="30"/>
          <w:szCs w:val="30"/>
          <w:vertAlign w:val="superscript"/>
          <w:lang w:eastAsia="ru-RU"/>
        </w:rPr>
        <w:t>1</w:t>
      </w:r>
      <w:r>
        <w:rPr>
          <w:sz w:val="30"/>
          <w:szCs w:val="30"/>
          <w:lang w:eastAsia="ru-RU"/>
        </w:rPr>
        <w:t xml:space="preserve"> статьи 15 и пунктом 2 статьи 150 настоящего Федерального закона. Заинтересованный кредитор – кредитная организация, получившая возможность определять действия должника в обеспечительных целях на основании корпоративного договора, договора залога долей уча</w:t>
      </w:r>
      <w:r>
        <w:rPr>
          <w:sz w:val="30"/>
          <w:szCs w:val="30"/>
          <w:lang w:eastAsia="ru-RU"/>
        </w:rPr>
        <w:t>стия (акций) в уставном капитале должника, кредитного договора, участия в уставном капитале должника имеет право голоса на собрании кредиторов, если данная возможность использовалась исключительно для целей обеспечения возврата выданных ею кредитов и не бы</w:t>
      </w:r>
      <w:r>
        <w:rPr>
          <w:sz w:val="30"/>
          <w:szCs w:val="30"/>
          <w:lang w:eastAsia="ru-RU"/>
        </w:rPr>
        <w:t xml:space="preserve">ла направлена на участие в распределении прибыли должника. </w:t>
      </w:r>
    </w:p>
    <w:p w:rsidR="00184A3E" w:rsidRDefault="00E11451">
      <w:pPr>
        <w:pStyle w:val="affa"/>
        <w:widowControl/>
        <w:spacing w:line="480" w:lineRule="auto"/>
        <w:ind w:left="0" w:firstLine="709"/>
        <w:rPr>
          <w:sz w:val="30"/>
          <w:szCs w:val="30"/>
          <w:lang w:eastAsia="ru-RU"/>
        </w:rPr>
      </w:pPr>
      <w:r>
        <w:rPr>
          <w:sz w:val="30"/>
          <w:szCs w:val="30"/>
          <w:lang w:eastAsia="ru-RU"/>
        </w:rPr>
        <w:t>Если кредитор при заявлении своего требования скрыл факт своей заинтересованности по отношению к должнику, то арбитражный суд в определении о включении его требований в реестр указывает на лишение</w:t>
      </w:r>
      <w:r>
        <w:rPr>
          <w:sz w:val="30"/>
          <w:szCs w:val="30"/>
          <w:lang w:eastAsia="ru-RU"/>
        </w:rPr>
        <w:t xml:space="preserve"> его права голоса на собрании кредиторов также и в случаях, предусмотренных пунктом 2</w:t>
      </w:r>
      <w:r>
        <w:rPr>
          <w:sz w:val="30"/>
          <w:szCs w:val="30"/>
          <w:vertAlign w:val="superscript"/>
          <w:lang w:eastAsia="ru-RU"/>
        </w:rPr>
        <w:t>1</w:t>
      </w:r>
      <w:r>
        <w:rPr>
          <w:sz w:val="30"/>
          <w:szCs w:val="30"/>
          <w:lang w:eastAsia="ru-RU"/>
        </w:rPr>
        <w:t xml:space="preserve"> статьи 15 и пунктом 2 статьи 150 настоящего Федерального закона.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В собрании кредиторов вправе участвовать без права голоса представитель работников должника, представ</w:t>
      </w:r>
      <w:r>
        <w:rPr>
          <w:rFonts w:ascii="Times New Roman" w:eastAsia="Times New Roman" w:hAnsi="Times New Roman"/>
          <w:sz w:val="30"/>
          <w:szCs w:val="30"/>
          <w:lang w:eastAsia="ru-RU"/>
        </w:rPr>
        <w:t>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w:t>
      </w:r>
      <w:r>
        <w:rPr>
          <w:rFonts w:ascii="Times New Roman" w:eastAsia="Times New Roman" w:hAnsi="Times New Roman"/>
          <w:sz w:val="30"/>
          <w:szCs w:val="30"/>
          <w:lang w:eastAsia="ru-RU"/>
        </w:rPr>
        <w:t>ргана по регистрации и контролю (надзору), кредиторы, чьи требования включены в реестр требований кредиторов в составе требований третьей очереди, предусмотренные абзацем первым пункта 4 статьи 142 настоящего Федерального закона, и кредиторы, чьи требовани</w:t>
      </w:r>
      <w:r>
        <w:rPr>
          <w:rFonts w:ascii="Times New Roman" w:eastAsia="Times New Roman" w:hAnsi="Times New Roman"/>
          <w:sz w:val="30"/>
          <w:szCs w:val="30"/>
          <w:lang w:eastAsia="ru-RU"/>
        </w:rPr>
        <w:t>я включены в реестр требований кредиторов в составе требований четвертой – восьмой очередей, которые вправе выступать по вопросам повестки собрания кредиторов.</w:t>
      </w:r>
    </w:p>
    <w:p w:rsidR="00184A3E" w:rsidRDefault="00E11451">
      <w:pPr>
        <w:pStyle w:val="affa"/>
        <w:widowControl/>
        <w:spacing w:line="480" w:lineRule="auto"/>
        <w:ind w:left="0" w:firstLine="709"/>
        <w:rPr>
          <w:sz w:val="30"/>
          <w:szCs w:val="30"/>
          <w:lang w:eastAsia="ru-RU"/>
        </w:rPr>
      </w:pPr>
      <w:r>
        <w:rPr>
          <w:sz w:val="30"/>
          <w:szCs w:val="30"/>
          <w:lang w:eastAsia="ru-RU"/>
        </w:rPr>
        <w:t>3. В случаях, если в деле о банкротстве участвует единственный конкурсный кредитор или уполномоч</w:t>
      </w:r>
      <w:r>
        <w:rPr>
          <w:sz w:val="30"/>
          <w:szCs w:val="30"/>
          <w:lang w:eastAsia="ru-RU"/>
        </w:rPr>
        <w:t>енный орган, решения, относящиеся к компетенции собрания кредиторов, принимает такой кредитор или уполномоченный орган.</w:t>
      </w:r>
    </w:p>
    <w:p w:rsidR="00184A3E" w:rsidRDefault="00E11451">
      <w:pPr>
        <w:pStyle w:val="affa"/>
        <w:widowControl/>
        <w:spacing w:line="480" w:lineRule="auto"/>
        <w:ind w:left="0" w:firstLine="709"/>
        <w:rPr>
          <w:sz w:val="30"/>
          <w:szCs w:val="30"/>
          <w:lang w:eastAsia="ru-RU"/>
        </w:rPr>
      </w:pPr>
      <w:r>
        <w:rPr>
          <w:sz w:val="30"/>
          <w:szCs w:val="30"/>
          <w:lang w:eastAsia="ru-RU"/>
        </w:rPr>
        <w:t>4. Организация и проведение собрания кредиторов осуществляются арбитражным управляющим.</w:t>
      </w:r>
    </w:p>
    <w:p w:rsidR="00184A3E" w:rsidRDefault="00E11451">
      <w:pPr>
        <w:pStyle w:val="affa"/>
        <w:widowControl/>
        <w:spacing w:line="480" w:lineRule="auto"/>
        <w:ind w:left="0" w:firstLine="709"/>
        <w:rPr>
          <w:sz w:val="30"/>
          <w:szCs w:val="30"/>
          <w:lang w:eastAsia="ru-RU"/>
        </w:rPr>
      </w:pPr>
      <w:r>
        <w:rPr>
          <w:sz w:val="30"/>
          <w:szCs w:val="30"/>
          <w:lang w:eastAsia="ru-RU"/>
        </w:rPr>
        <w:t>5. Конкурсные кредиторы, требования которых обес</w:t>
      </w:r>
      <w:r>
        <w:rPr>
          <w:sz w:val="30"/>
          <w:szCs w:val="30"/>
          <w:lang w:eastAsia="ru-RU"/>
        </w:rPr>
        <w:t>печены залогом имущества должника имеют право голоса на собраниях кредиторов:</w:t>
      </w:r>
    </w:p>
    <w:p w:rsidR="00184A3E" w:rsidRDefault="00E11451">
      <w:pPr>
        <w:pStyle w:val="affa"/>
        <w:widowControl/>
        <w:numPr>
          <w:ilvl w:val="0"/>
          <w:numId w:val="51"/>
        </w:numPr>
        <w:spacing w:line="480" w:lineRule="auto"/>
        <w:ind w:left="0" w:firstLine="709"/>
        <w:rPr>
          <w:sz w:val="30"/>
          <w:szCs w:val="30"/>
          <w:lang w:eastAsia="ru-RU"/>
        </w:rPr>
      </w:pPr>
      <w:r>
        <w:rPr>
          <w:sz w:val="30"/>
          <w:szCs w:val="30"/>
          <w:lang w:eastAsia="ru-RU"/>
        </w:rPr>
        <w:t>по вопросу об обращении в арбитражный суд с ходатайством об отстранении арбитражного управляющего;</w:t>
      </w:r>
    </w:p>
    <w:p w:rsidR="00184A3E" w:rsidRDefault="00E11451">
      <w:pPr>
        <w:pStyle w:val="affa"/>
        <w:widowControl/>
        <w:numPr>
          <w:ilvl w:val="0"/>
          <w:numId w:val="51"/>
        </w:numPr>
        <w:spacing w:line="480" w:lineRule="auto"/>
        <w:ind w:left="0" w:firstLine="709"/>
        <w:rPr>
          <w:sz w:val="30"/>
          <w:szCs w:val="30"/>
          <w:lang w:eastAsia="ru-RU"/>
        </w:rPr>
      </w:pPr>
      <w:r>
        <w:rPr>
          <w:sz w:val="30"/>
          <w:szCs w:val="30"/>
          <w:lang w:eastAsia="ru-RU"/>
        </w:rPr>
        <w:t>по вопросу об обращении в арбитражный суд с ходатайством о выборе новой кандида</w:t>
      </w:r>
      <w:r>
        <w:rPr>
          <w:sz w:val="30"/>
          <w:szCs w:val="30"/>
          <w:lang w:eastAsia="ru-RU"/>
        </w:rPr>
        <w:t>туры арбитражного управляющего в связи с введением новой процедуры, применяемой в деле о банкротстве;</w:t>
      </w:r>
    </w:p>
    <w:p w:rsidR="00184A3E" w:rsidRDefault="00E11451">
      <w:pPr>
        <w:pStyle w:val="affa"/>
        <w:widowControl/>
        <w:numPr>
          <w:ilvl w:val="0"/>
          <w:numId w:val="51"/>
        </w:numPr>
        <w:spacing w:line="480" w:lineRule="auto"/>
        <w:ind w:left="0" w:firstLine="709"/>
        <w:rPr>
          <w:sz w:val="30"/>
          <w:szCs w:val="30"/>
          <w:lang w:eastAsia="ru-RU"/>
        </w:rPr>
      </w:pPr>
      <w:r>
        <w:rPr>
          <w:sz w:val="30"/>
          <w:szCs w:val="30"/>
          <w:lang w:eastAsia="ru-RU"/>
        </w:rPr>
        <w:t>по вопросу об обращении в арбитражный суд с ходатайством о прекращении конкурсного производства и переходе к реструктуризации долгов;</w:t>
      </w:r>
    </w:p>
    <w:p w:rsidR="00184A3E" w:rsidRDefault="00E11451">
      <w:pPr>
        <w:pStyle w:val="affa"/>
        <w:widowControl/>
        <w:numPr>
          <w:ilvl w:val="0"/>
          <w:numId w:val="51"/>
        </w:numPr>
        <w:spacing w:line="480" w:lineRule="auto"/>
        <w:ind w:left="0" w:firstLine="709"/>
        <w:rPr>
          <w:sz w:val="30"/>
          <w:szCs w:val="30"/>
          <w:lang w:eastAsia="ru-RU"/>
        </w:rPr>
      </w:pPr>
      <w:r>
        <w:rPr>
          <w:sz w:val="30"/>
          <w:szCs w:val="30"/>
        </w:rPr>
        <w:t>в ходе реструктуриза</w:t>
      </w:r>
      <w:r>
        <w:rPr>
          <w:sz w:val="30"/>
          <w:szCs w:val="30"/>
        </w:rPr>
        <w:t xml:space="preserve">ции долгов по вопросу об одобрении и изменении плана реструктуризации долгов, а также по всем другим вопросам в случае отказа от реализации предмета залога в </w:t>
      </w:r>
      <w:r>
        <w:rPr>
          <w:sz w:val="30"/>
          <w:szCs w:val="30"/>
          <w:lang w:eastAsia="ru-RU"/>
        </w:rPr>
        <w:t>ходе</w:t>
      </w:r>
      <w:r>
        <w:rPr>
          <w:sz w:val="30"/>
          <w:szCs w:val="30"/>
        </w:rPr>
        <w:t xml:space="preserve"> реструктуризации долгов, вынесения арбитражным судом определения об отказе в удовлетворении х</w:t>
      </w:r>
      <w:r>
        <w:rPr>
          <w:sz w:val="30"/>
          <w:szCs w:val="30"/>
        </w:rPr>
        <w:t>одатайства о реализации предмета залога или в случае утверждения арбитражным судом плана реструктуризации долгов, ограничивающего право конкурсного кредитора по обязательствам, обеспеченным залогом имущества должника, на реализацию предмета залога в ходе р</w:t>
      </w:r>
      <w:r>
        <w:rPr>
          <w:sz w:val="30"/>
          <w:szCs w:val="30"/>
        </w:rPr>
        <w:t>еструктуризации долгов</w:t>
      </w:r>
      <w:r>
        <w:rPr>
          <w:sz w:val="30"/>
          <w:szCs w:val="30"/>
          <w:lang w:eastAsia="ru-RU"/>
        </w:rPr>
        <w:t>;</w:t>
      </w:r>
    </w:p>
    <w:p w:rsidR="00184A3E" w:rsidRDefault="00E11451">
      <w:pPr>
        <w:pStyle w:val="affa"/>
        <w:widowControl/>
        <w:numPr>
          <w:ilvl w:val="0"/>
          <w:numId w:val="51"/>
        </w:numPr>
        <w:spacing w:line="480" w:lineRule="auto"/>
        <w:ind w:left="0" w:firstLine="709"/>
        <w:rPr>
          <w:sz w:val="30"/>
          <w:szCs w:val="30"/>
          <w:lang w:eastAsia="ru-RU"/>
        </w:rPr>
      </w:pPr>
      <w:r>
        <w:rPr>
          <w:sz w:val="30"/>
          <w:szCs w:val="30"/>
          <w:lang w:eastAsia="ru-RU"/>
        </w:rPr>
        <w:t>в ходе реструктуризации долгов гражданина;</w:t>
      </w:r>
    </w:p>
    <w:p w:rsidR="00184A3E" w:rsidRDefault="00E11451">
      <w:pPr>
        <w:pStyle w:val="affa"/>
        <w:widowControl/>
        <w:numPr>
          <w:ilvl w:val="0"/>
          <w:numId w:val="51"/>
        </w:numPr>
        <w:spacing w:line="480" w:lineRule="auto"/>
        <w:ind w:left="0" w:firstLine="709"/>
        <w:rPr>
          <w:sz w:val="30"/>
          <w:szCs w:val="30"/>
          <w:lang w:eastAsia="ru-RU"/>
        </w:rPr>
      </w:pPr>
      <w:r>
        <w:rPr>
          <w:sz w:val="30"/>
          <w:szCs w:val="30"/>
          <w:lang w:eastAsia="ru-RU"/>
        </w:rPr>
        <w:t>в ходе реализации имущества гражданина.</w:t>
      </w:r>
    </w:p>
    <w:p w:rsidR="00184A3E" w:rsidRDefault="00E11451">
      <w:pPr>
        <w:spacing w:after="0" w:line="480" w:lineRule="auto"/>
        <w:ind w:firstLine="709"/>
        <w:jc w:val="both"/>
        <w:rPr>
          <w:sz w:val="30"/>
          <w:szCs w:val="30"/>
          <w:lang w:eastAsia="ru-RU"/>
        </w:rPr>
      </w:pPr>
      <w:r>
        <w:rPr>
          <w:rFonts w:ascii="Times New Roman" w:eastAsia="Times New Roman" w:hAnsi="Times New Roman"/>
          <w:sz w:val="30"/>
          <w:szCs w:val="30"/>
          <w:lang w:eastAsia="ru-RU"/>
        </w:rP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w:t>
      </w:r>
      <w:r>
        <w:rPr>
          <w:rFonts w:ascii="Times New Roman" w:eastAsia="Times New Roman" w:hAnsi="Times New Roman"/>
          <w:sz w:val="30"/>
          <w:szCs w:val="30"/>
          <w:lang w:eastAsia="ru-RU"/>
        </w:rPr>
        <w:t>, вправе участвовать в собрании кредиторов без права голоса, в том числе выступать по вопросам повестки собрания кредиторов.</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 xml:space="preserve">6. </w:t>
      </w:r>
      <w:r>
        <w:rPr>
          <w:rFonts w:ascii="Times New Roman" w:hAnsi="Times New Roman"/>
          <w:sz w:val="30"/>
          <w:szCs w:val="30"/>
        </w:rPr>
        <w:t xml:space="preserve">В </w:t>
      </w:r>
      <w:r>
        <w:rPr>
          <w:rFonts w:ascii="Times New Roman" w:eastAsia="Times New Roman" w:hAnsi="Times New Roman"/>
          <w:sz w:val="30"/>
          <w:szCs w:val="30"/>
          <w:lang w:eastAsia="ru-RU"/>
        </w:rPr>
        <w:t>ходе</w:t>
      </w:r>
      <w:r>
        <w:rPr>
          <w:rFonts w:ascii="Times New Roman" w:hAnsi="Times New Roman"/>
          <w:sz w:val="30"/>
          <w:szCs w:val="30"/>
        </w:rPr>
        <w:t xml:space="preserve"> реструктуризации долгов одобрение плана реструктуризации долгов кредиторами, интересы которых не затрагиваются этим плано</w:t>
      </w:r>
      <w:r>
        <w:rPr>
          <w:rFonts w:ascii="Times New Roman" w:hAnsi="Times New Roman"/>
          <w:sz w:val="30"/>
          <w:szCs w:val="30"/>
        </w:rPr>
        <w:t xml:space="preserve">м, осуществляется с учетом правил, предусмотренных пунктом 8 статьи </w:t>
      </w:r>
      <w:r>
        <w:rPr>
          <w:rFonts w:ascii="Times New Roman" w:eastAsia="Times New Roman" w:hAnsi="Times New Roman"/>
          <w:sz w:val="30"/>
          <w:szCs w:val="30"/>
          <w:lang w:eastAsia="ru-RU"/>
        </w:rPr>
        <w:t>70</w:t>
      </w:r>
      <w:r>
        <w:rPr>
          <w:rFonts w:ascii="Times New Roman" w:hAnsi="Times New Roman"/>
          <w:sz w:val="30"/>
          <w:szCs w:val="30"/>
        </w:rPr>
        <w:t xml:space="preserve"> настоящего Федерального закона</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7. К исключительной компетенции собрания кредиторов относится принятие решений об:</w:t>
      </w:r>
    </w:p>
    <w:p w:rsidR="00184A3E" w:rsidRDefault="00E11451">
      <w:pPr>
        <w:pStyle w:val="affa"/>
        <w:widowControl/>
        <w:numPr>
          <w:ilvl w:val="0"/>
          <w:numId w:val="52"/>
        </w:numPr>
        <w:spacing w:line="480" w:lineRule="auto"/>
        <w:ind w:left="0" w:firstLine="709"/>
        <w:rPr>
          <w:sz w:val="30"/>
          <w:szCs w:val="30"/>
          <w:lang w:eastAsia="ru-RU"/>
        </w:rPr>
      </w:pPr>
      <w:r>
        <w:rPr>
          <w:sz w:val="30"/>
          <w:szCs w:val="30"/>
        </w:rPr>
        <w:t>выборе кандидатуры антикризисного управляющего для утверждения арбитра</w:t>
      </w:r>
      <w:r>
        <w:rPr>
          <w:sz w:val="30"/>
          <w:szCs w:val="30"/>
        </w:rPr>
        <w:t>жным судом в случае, предусмотренном абзацем вторым пункта 2 статьи 66 настоящего Федерального закона;</w:t>
      </w:r>
    </w:p>
    <w:p w:rsidR="00184A3E" w:rsidRDefault="00E11451">
      <w:pPr>
        <w:pStyle w:val="affa"/>
        <w:widowControl/>
        <w:numPr>
          <w:ilvl w:val="0"/>
          <w:numId w:val="52"/>
        </w:numPr>
        <w:spacing w:line="480" w:lineRule="auto"/>
        <w:ind w:left="0" w:firstLine="709"/>
        <w:rPr>
          <w:sz w:val="30"/>
          <w:szCs w:val="30"/>
          <w:lang w:eastAsia="ru-RU"/>
        </w:rPr>
      </w:pPr>
      <w:r>
        <w:rPr>
          <w:sz w:val="30"/>
          <w:szCs w:val="30"/>
          <w:lang w:eastAsia="ru-RU"/>
        </w:rPr>
        <w:t>установлении размера и порядка выплаты дополнительного вознаграждения антикризисному управляющему, конкурсному управляющему, финансовому управляющему;</w:t>
      </w:r>
    </w:p>
    <w:p w:rsidR="00184A3E" w:rsidRDefault="00E11451">
      <w:pPr>
        <w:pStyle w:val="affa"/>
        <w:widowControl/>
        <w:numPr>
          <w:ilvl w:val="0"/>
          <w:numId w:val="52"/>
        </w:numPr>
        <w:spacing w:line="480" w:lineRule="auto"/>
        <w:ind w:left="0" w:firstLine="709"/>
        <w:rPr>
          <w:sz w:val="30"/>
          <w:szCs w:val="30"/>
          <w:lang w:eastAsia="ru-RU"/>
        </w:rPr>
      </w:pPr>
      <w:r>
        <w:rPr>
          <w:sz w:val="30"/>
          <w:szCs w:val="30"/>
          <w:lang w:eastAsia="ru-RU"/>
        </w:rPr>
        <w:t>ув</w:t>
      </w:r>
      <w:r>
        <w:rPr>
          <w:sz w:val="30"/>
          <w:szCs w:val="30"/>
          <w:lang w:eastAsia="ru-RU"/>
        </w:rPr>
        <w:t>еличении размера фиксированной суммы вознаграждения антикризисного управляющего, конкурсного управляющего, финансового управляющего;</w:t>
      </w:r>
    </w:p>
    <w:p w:rsidR="00184A3E" w:rsidRDefault="00E11451">
      <w:pPr>
        <w:pStyle w:val="affa"/>
        <w:widowControl/>
        <w:numPr>
          <w:ilvl w:val="0"/>
          <w:numId w:val="52"/>
        </w:numPr>
        <w:spacing w:line="480" w:lineRule="auto"/>
        <w:ind w:left="0" w:firstLine="709"/>
        <w:rPr>
          <w:sz w:val="30"/>
          <w:szCs w:val="30"/>
          <w:lang w:eastAsia="ru-RU"/>
        </w:rPr>
      </w:pPr>
      <w:r>
        <w:rPr>
          <w:sz w:val="30"/>
          <w:szCs w:val="30"/>
          <w:lang w:eastAsia="ru-RU"/>
        </w:rPr>
        <w:t xml:space="preserve">выборе реестродержателя из числа реестродержателей, аккредитованных саморегулируемой организацией арбитражных управляющих, </w:t>
      </w:r>
      <w:r>
        <w:rPr>
          <w:sz w:val="30"/>
          <w:szCs w:val="30"/>
          <w:lang w:eastAsia="ru-RU"/>
        </w:rPr>
        <w:t>государственной корпорацией или иной организацией, осуществляющей полномочия антикризисного управляющего или конкурсного управляющего, в случаях, установленных настоящим Федеральным законом;</w:t>
      </w:r>
    </w:p>
    <w:p w:rsidR="00184A3E" w:rsidRDefault="00E11451">
      <w:pPr>
        <w:pStyle w:val="affa"/>
        <w:widowControl/>
        <w:numPr>
          <w:ilvl w:val="0"/>
          <w:numId w:val="52"/>
        </w:numPr>
        <w:spacing w:line="480" w:lineRule="auto"/>
        <w:ind w:left="0" w:firstLine="709"/>
        <w:rPr>
          <w:sz w:val="30"/>
          <w:szCs w:val="30"/>
          <w:lang w:eastAsia="ru-RU"/>
        </w:rPr>
      </w:pPr>
      <w:r>
        <w:rPr>
          <w:sz w:val="30"/>
          <w:szCs w:val="30"/>
          <w:lang w:eastAsia="ru-RU"/>
        </w:rPr>
        <w:t>заключении мирового соглашения;</w:t>
      </w:r>
    </w:p>
    <w:p w:rsidR="00184A3E" w:rsidRDefault="00E11451">
      <w:pPr>
        <w:pStyle w:val="affa"/>
        <w:widowControl/>
        <w:numPr>
          <w:ilvl w:val="0"/>
          <w:numId w:val="52"/>
        </w:numPr>
        <w:spacing w:line="480" w:lineRule="auto"/>
        <w:ind w:left="0" w:firstLine="709"/>
        <w:rPr>
          <w:sz w:val="30"/>
          <w:szCs w:val="30"/>
          <w:lang w:eastAsia="ru-RU"/>
        </w:rPr>
      </w:pPr>
      <w:r>
        <w:rPr>
          <w:sz w:val="30"/>
          <w:szCs w:val="30"/>
          <w:lang w:eastAsia="ru-RU"/>
        </w:rPr>
        <w:t>утверждении и изменении плана рес</w:t>
      </w:r>
      <w:r>
        <w:rPr>
          <w:sz w:val="30"/>
          <w:szCs w:val="30"/>
          <w:lang w:eastAsia="ru-RU"/>
        </w:rPr>
        <w:t>труктуризации долгов;</w:t>
      </w:r>
    </w:p>
    <w:p w:rsidR="00184A3E" w:rsidRDefault="00E11451">
      <w:pPr>
        <w:pStyle w:val="affa"/>
        <w:widowControl/>
        <w:numPr>
          <w:ilvl w:val="0"/>
          <w:numId w:val="52"/>
        </w:numPr>
        <w:spacing w:line="480" w:lineRule="auto"/>
        <w:ind w:left="0" w:firstLine="709"/>
        <w:rPr>
          <w:sz w:val="30"/>
          <w:szCs w:val="30"/>
          <w:lang w:eastAsia="ru-RU"/>
        </w:rPr>
      </w:pPr>
      <w:r>
        <w:rPr>
          <w:sz w:val="30"/>
          <w:szCs w:val="30"/>
          <w:lang w:eastAsia="ru-RU"/>
        </w:rPr>
        <w:t xml:space="preserve">обращении в арбитражный суд с ходатайством о прекращении реструктуризации долгов и об открытии конкурсного производства, в случаях, установленных настоящим Федеральным законом, а также с ходатайством о прекращении конкурсного </w:t>
      </w:r>
      <w:r>
        <w:rPr>
          <w:sz w:val="30"/>
          <w:szCs w:val="30"/>
          <w:lang w:eastAsia="ru-RU"/>
        </w:rPr>
        <w:t>производства и о переходе к реструктуризации долгов;</w:t>
      </w:r>
    </w:p>
    <w:p w:rsidR="00184A3E" w:rsidRDefault="00E11451">
      <w:pPr>
        <w:pStyle w:val="affa"/>
        <w:widowControl/>
        <w:numPr>
          <w:ilvl w:val="0"/>
          <w:numId w:val="52"/>
        </w:numPr>
        <w:spacing w:line="480" w:lineRule="auto"/>
        <w:ind w:left="0" w:firstLine="709"/>
        <w:rPr>
          <w:sz w:val="30"/>
          <w:szCs w:val="30"/>
          <w:lang w:eastAsia="ru-RU"/>
        </w:rPr>
      </w:pPr>
      <w:r>
        <w:rPr>
          <w:sz w:val="30"/>
          <w:szCs w:val="30"/>
          <w:lang w:eastAsia="ru-RU"/>
        </w:rPr>
        <w:t>обращении в арбитражный суд с ходатайством о выборе новой кандидатуры арбитражного управляющего в связи с введением новой процедуры, применяемой в деле о банкротстве;</w:t>
      </w:r>
    </w:p>
    <w:p w:rsidR="00184A3E" w:rsidRDefault="00E11451">
      <w:pPr>
        <w:pStyle w:val="affa"/>
        <w:widowControl/>
        <w:numPr>
          <w:ilvl w:val="0"/>
          <w:numId w:val="52"/>
        </w:numPr>
        <w:spacing w:line="480" w:lineRule="auto"/>
        <w:ind w:left="0" w:firstLine="709"/>
        <w:rPr>
          <w:sz w:val="30"/>
          <w:szCs w:val="30"/>
          <w:lang w:eastAsia="ru-RU"/>
        </w:rPr>
      </w:pPr>
      <w:r>
        <w:rPr>
          <w:sz w:val="30"/>
          <w:szCs w:val="30"/>
          <w:lang w:eastAsia="ru-RU"/>
        </w:rPr>
        <w:t>продолжении или прекращении хозяйств</w:t>
      </w:r>
      <w:r>
        <w:rPr>
          <w:sz w:val="30"/>
          <w:szCs w:val="30"/>
          <w:lang w:eastAsia="ru-RU"/>
        </w:rPr>
        <w:t>енной деятельности должника в ходе конкурсного производства полностью или частично (за исключением финансовых организаций);</w:t>
      </w:r>
    </w:p>
    <w:p w:rsidR="00184A3E" w:rsidRDefault="00E11451">
      <w:pPr>
        <w:pStyle w:val="affa"/>
        <w:widowControl/>
        <w:numPr>
          <w:ilvl w:val="0"/>
          <w:numId w:val="52"/>
        </w:numPr>
        <w:spacing w:line="480" w:lineRule="auto"/>
        <w:ind w:left="0" w:firstLine="709"/>
        <w:rPr>
          <w:sz w:val="30"/>
          <w:szCs w:val="30"/>
          <w:lang w:eastAsia="ru-RU"/>
        </w:rPr>
      </w:pPr>
      <w:r>
        <w:rPr>
          <w:sz w:val="30"/>
          <w:szCs w:val="30"/>
          <w:lang w:eastAsia="ru-RU"/>
        </w:rPr>
        <w:t>образовании комитета кредиторов, об определении его количественного состава, об избрании членов комитета кредиторов и о досрочном пр</w:t>
      </w:r>
      <w:r>
        <w:rPr>
          <w:sz w:val="30"/>
          <w:szCs w:val="30"/>
          <w:lang w:eastAsia="ru-RU"/>
        </w:rPr>
        <w:t>екращении полномочий комитета кредиторов;</w:t>
      </w:r>
    </w:p>
    <w:p w:rsidR="00184A3E" w:rsidRDefault="00E11451">
      <w:pPr>
        <w:pStyle w:val="affa"/>
        <w:widowControl/>
        <w:numPr>
          <w:ilvl w:val="0"/>
          <w:numId w:val="52"/>
        </w:numPr>
        <w:spacing w:line="480" w:lineRule="auto"/>
        <w:ind w:left="0" w:firstLine="709"/>
        <w:rPr>
          <w:sz w:val="30"/>
          <w:szCs w:val="30"/>
          <w:lang w:eastAsia="ru-RU"/>
        </w:rPr>
      </w:pPr>
      <w:r>
        <w:rPr>
          <w:sz w:val="30"/>
          <w:szCs w:val="30"/>
          <w:lang w:eastAsia="ru-RU"/>
        </w:rPr>
        <w:t xml:space="preserve">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w:t>
      </w:r>
      <w:r>
        <w:rPr>
          <w:sz w:val="30"/>
          <w:szCs w:val="30"/>
          <w:lang w:eastAsia="ru-RU"/>
        </w:rPr>
        <w:t>соответствии с настоящей статьей отнесены к исключительной компетенции собрания кредиторов;</w:t>
      </w:r>
    </w:p>
    <w:p w:rsidR="00184A3E" w:rsidRDefault="00E11451">
      <w:pPr>
        <w:pStyle w:val="affa"/>
        <w:widowControl/>
        <w:numPr>
          <w:ilvl w:val="0"/>
          <w:numId w:val="52"/>
        </w:numPr>
        <w:spacing w:line="480" w:lineRule="auto"/>
        <w:ind w:left="0" w:firstLine="709"/>
        <w:rPr>
          <w:sz w:val="30"/>
          <w:szCs w:val="30"/>
          <w:lang w:eastAsia="ru-RU"/>
        </w:rPr>
      </w:pPr>
      <w:r>
        <w:rPr>
          <w:sz w:val="30"/>
          <w:szCs w:val="30"/>
          <w:lang w:eastAsia="ru-RU"/>
        </w:rPr>
        <w:t>избрании представителя собрания кредиторов.</w:t>
      </w:r>
    </w:p>
    <w:p w:rsidR="00184A3E" w:rsidRDefault="00E11451">
      <w:pPr>
        <w:spacing w:after="0" w:line="480" w:lineRule="auto"/>
        <w:ind w:firstLine="709"/>
        <w:jc w:val="both"/>
        <w:rPr>
          <w:sz w:val="30"/>
          <w:szCs w:val="30"/>
          <w:lang w:eastAsia="ru-RU"/>
        </w:rPr>
      </w:pPr>
      <w:r>
        <w:rPr>
          <w:rFonts w:ascii="Times New Roman" w:eastAsia="Times New Roman" w:hAnsi="Times New Roman"/>
          <w:sz w:val="30"/>
          <w:szCs w:val="30"/>
          <w:lang w:eastAsia="ru-RU"/>
        </w:rPr>
        <w:t>Вопросы, относящиеся в соответствии с настоящим Федеральным законом к исключительной компетенции собрания кредиторов, не</w:t>
      </w:r>
      <w:r>
        <w:rPr>
          <w:rFonts w:ascii="Times New Roman" w:eastAsia="Times New Roman" w:hAnsi="Times New Roman"/>
          <w:sz w:val="30"/>
          <w:szCs w:val="30"/>
          <w:lang w:eastAsia="ru-RU"/>
        </w:rPr>
        <w:t xml:space="preserve"> могут быть переданы для решения иным лицам или органам.»;</w:t>
      </w:r>
    </w:p>
    <w:p w:rsidR="00184A3E" w:rsidRDefault="00E11451">
      <w:pPr>
        <w:spacing w:after="0" w:line="480" w:lineRule="auto"/>
        <w:ind w:firstLine="709"/>
        <w:jc w:val="both"/>
        <w:rPr>
          <w:sz w:val="30"/>
          <w:szCs w:val="30"/>
          <w:lang w:eastAsia="ru-RU"/>
        </w:rPr>
      </w:pPr>
      <w:r>
        <w:rPr>
          <w:rFonts w:ascii="Times New Roman" w:eastAsia="Times New Roman" w:hAnsi="Times New Roman"/>
          <w:sz w:val="30"/>
          <w:szCs w:val="30"/>
          <w:lang w:eastAsia="ru-RU"/>
        </w:rPr>
        <w:t>б) пункты 3 – 7 считать пунктами 8 – 12;</w:t>
      </w:r>
    </w:p>
    <w:p w:rsidR="00184A3E" w:rsidRDefault="00E11451">
      <w:pPr>
        <w:spacing w:after="0" w:line="480" w:lineRule="auto"/>
        <w:ind w:firstLine="709"/>
        <w:jc w:val="both"/>
        <w:rPr>
          <w:sz w:val="30"/>
          <w:szCs w:val="30"/>
          <w:lang w:eastAsia="ru-RU"/>
        </w:rPr>
      </w:pPr>
      <w:r>
        <w:rPr>
          <w:rFonts w:ascii="Times New Roman" w:eastAsia="Times New Roman" w:hAnsi="Times New Roman"/>
          <w:sz w:val="30"/>
          <w:szCs w:val="30"/>
          <w:lang w:eastAsia="ru-RU"/>
        </w:rPr>
        <w:t>в) абзац первый пункта 8 изложить в следующей редакции: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«Конкурсный кредитор, уполномоченный орган обладают на собрании кредиторов числом голосов, </w:t>
      </w:r>
      <w:r>
        <w:rPr>
          <w:rFonts w:ascii="Times New Roman" w:eastAsia="Times New Roman" w:hAnsi="Times New Roman"/>
          <w:sz w:val="30"/>
          <w:szCs w:val="30"/>
          <w:lang w:eastAsia="ru-RU"/>
        </w:rPr>
        <w:t>пропорциональным размеру их требований, предусмотренных пунктом 1 статьи 12 настоящего Федерального закона, к общей сумме требований по денежным обязательствам и об уплате обязательных платежей, предусмотренных пунктом 1 статьи 12 настоящего Федерального з</w:t>
      </w:r>
      <w:r>
        <w:rPr>
          <w:rFonts w:ascii="Times New Roman" w:eastAsia="Times New Roman" w:hAnsi="Times New Roman"/>
          <w:sz w:val="30"/>
          <w:szCs w:val="30"/>
          <w:lang w:eastAsia="ru-RU"/>
        </w:rPr>
        <w:t>акона.»;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 пункт 9 изложить в следующей редакции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«9. Собрание кредиторов правомочно в случае, если на нем присутствовали конкурсные кредиторы и уполномоченные органы, предусмотренные пунктом 1 статьи 12 настоящего Федерального закона, и обладающие более ч</w:t>
      </w:r>
      <w:r>
        <w:rPr>
          <w:rFonts w:ascii="Times New Roman" w:eastAsia="Times New Roman" w:hAnsi="Times New Roman"/>
          <w:sz w:val="30"/>
          <w:szCs w:val="30"/>
          <w:lang w:eastAsia="ru-RU"/>
        </w:rPr>
        <w:t>ем половиной голосов от общего числа голосов конкурсных кредиторов и уполномоченных органов, предусмотренных пунктом 1 статьи 12 настоящего Федерального закона. Повторно созванное собрание кредиторов правомочно в случае, если на нем присутствовали конкурсн</w:t>
      </w:r>
      <w:r>
        <w:rPr>
          <w:rFonts w:ascii="Times New Roman" w:eastAsia="Times New Roman" w:hAnsi="Times New Roman"/>
          <w:sz w:val="30"/>
          <w:szCs w:val="30"/>
          <w:lang w:eastAsia="ru-RU"/>
        </w:rPr>
        <w:t>ые кредиторы и уполномоченные органы, предусмотренные пунктом 1 статьи 12 настоящего Федерального закона и обладающие более чем тридцатью процентами голосов от общего числа голосов конкурсных кредиторов и уполномоченных органов, предусмотренных пунктом 1 с</w:t>
      </w:r>
      <w:r>
        <w:rPr>
          <w:rFonts w:ascii="Times New Roman" w:eastAsia="Times New Roman" w:hAnsi="Times New Roman"/>
          <w:sz w:val="30"/>
          <w:szCs w:val="30"/>
          <w:lang w:eastAsia="ru-RU"/>
        </w:rPr>
        <w:t>татьи 12 настоящего Федерального закона,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законом.»;</w:t>
      </w:r>
    </w:p>
    <w:p w:rsidR="00184A3E" w:rsidRDefault="00E11451">
      <w:pPr>
        <w:spacing w:after="0" w:line="480" w:lineRule="auto"/>
        <w:ind w:firstLine="709"/>
        <w:jc w:val="both"/>
        <w:rPr>
          <w:sz w:val="30"/>
          <w:szCs w:val="30"/>
          <w:lang w:eastAsia="ru-RU"/>
        </w:rPr>
      </w:pPr>
      <w:r>
        <w:rPr>
          <w:rFonts w:ascii="Times New Roman" w:eastAsia="Times New Roman" w:hAnsi="Times New Roman"/>
          <w:sz w:val="30"/>
          <w:szCs w:val="30"/>
          <w:lang w:eastAsia="ru-RU"/>
        </w:rPr>
        <w:t>д) в пункте 11 слов</w:t>
      </w:r>
      <w:r>
        <w:rPr>
          <w:rFonts w:ascii="Times New Roman" w:eastAsia="Times New Roman" w:hAnsi="Times New Roman"/>
          <w:sz w:val="30"/>
          <w:szCs w:val="30"/>
          <w:lang w:eastAsia="ru-RU"/>
        </w:rPr>
        <w:t>а «временного управляющего» заменить словами «арбитражного управляющего»;</w:t>
      </w:r>
    </w:p>
    <w:p w:rsidR="00184A3E" w:rsidRDefault="00E11451">
      <w:pPr>
        <w:pStyle w:val="affa"/>
        <w:widowControl/>
        <w:numPr>
          <w:ilvl w:val="0"/>
          <w:numId w:val="3"/>
        </w:numPr>
        <w:tabs>
          <w:tab w:val="left" w:pos="1418"/>
        </w:tabs>
        <w:spacing w:line="480" w:lineRule="auto"/>
        <w:ind w:left="0" w:firstLine="709"/>
        <w:rPr>
          <w:sz w:val="30"/>
          <w:szCs w:val="30"/>
          <w:lang w:eastAsia="ru-RU"/>
        </w:rPr>
      </w:pPr>
      <w:bookmarkStart w:id="21" w:name="p404"/>
      <w:bookmarkEnd w:id="21"/>
      <w:r>
        <w:rPr>
          <w:sz w:val="30"/>
          <w:szCs w:val="30"/>
          <w:lang w:eastAsia="ru-RU"/>
        </w:rPr>
        <w:t>в статье 14:</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 пункт 1 дополнить абзацем следующего содержания: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«представителя работников должника.»;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абзац второй пункта 2 изложить в следующей редакции: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«Арбитражный управляющи</w:t>
      </w:r>
      <w:r>
        <w:rPr>
          <w:rFonts w:ascii="Times New Roman" w:eastAsia="Times New Roman" w:hAnsi="Times New Roman"/>
          <w:sz w:val="30"/>
          <w:szCs w:val="30"/>
          <w:lang w:eastAsia="ru-RU"/>
        </w:rPr>
        <w:t>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уполномоченных органов и (или) представителя работников должника.»;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пункт 3 изложить в следующей ре</w:t>
      </w:r>
      <w:r>
        <w:rPr>
          <w:rFonts w:ascii="Times New Roman" w:eastAsia="Times New Roman" w:hAnsi="Times New Roman"/>
          <w:sz w:val="30"/>
          <w:szCs w:val="30"/>
          <w:lang w:eastAsia="ru-RU"/>
        </w:rPr>
        <w:t xml:space="preserve">дакции: </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 Собрание кредиторов по требованию комитета кредиторов, конкурсных кредиторов, уполномоченных органов и (или) представителя работников должника проводится арбитражным управляющим не позднее чем в течение трех недель с даты получения арбитражным</w:t>
      </w:r>
      <w:r>
        <w:rPr>
          <w:rFonts w:ascii="Times New Roman" w:eastAsia="Times New Roman" w:hAnsi="Times New Roman"/>
          <w:sz w:val="30"/>
          <w:szCs w:val="30"/>
          <w:lang w:eastAsia="ru-RU"/>
        </w:rPr>
        <w:t xml:space="preserve"> управляющим требования комитета кредиторов, конкурсных кредиторов, уполномоченных органов и (или) представителя работников должника о проведении собрания кредиторов, если иной срок не установлен настоящим Федеральным законом.»;</w:t>
      </w:r>
    </w:p>
    <w:p w:rsidR="00184A3E" w:rsidRDefault="00E11451">
      <w:pPr>
        <w:pStyle w:val="affa"/>
        <w:widowControl/>
        <w:numPr>
          <w:ilvl w:val="0"/>
          <w:numId w:val="3"/>
        </w:numPr>
        <w:tabs>
          <w:tab w:val="left" w:pos="1134"/>
        </w:tabs>
        <w:spacing w:line="480" w:lineRule="auto"/>
        <w:ind w:left="0" w:firstLine="709"/>
        <w:rPr>
          <w:sz w:val="30"/>
          <w:szCs w:val="30"/>
          <w:lang w:eastAsia="ru-RU"/>
        </w:rPr>
      </w:pPr>
      <w:r>
        <w:rPr>
          <w:sz w:val="30"/>
          <w:szCs w:val="30"/>
          <w:lang w:eastAsia="ru-RU"/>
        </w:rPr>
        <w:t xml:space="preserve"> в статье 15:</w:t>
      </w:r>
    </w:p>
    <w:p w:rsidR="00184A3E" w:rsidRDefault="00E11451">
      <w:pPr>
        <w:pStyle w:val="affa"/>
        <w:widowControl/>
        <w:tabs>
          <w:tab w:val="left" w:pos="1134"/>
        </w:tabs>
        <w:spacing w:line="480" w:lineRule="auto"/>
        <w:ind w:left="0" w:firstLine="709"/>
        <w:rPr>
          <w:sz w:val="30"/>
          <w:szCs w:val="30"/>
          <w:lang w:eastAsia="ru-RU"/>
        </w:rPr>
      </w:pPr>
      <w:r>
        <w:rPr>
          <w:sz w:val="30"/>
          <w:szCs w:val="30"/>
          <w:lang w:eastAsia="ru-RU"/>
        </w:rPr>
        <w:t>а) пункты 1 и</w:t>
      </w:r>
      <w:r>
        <w:rPr>
          <w:sz w:val="30"/>
          <w:szCs w:val="30"/>
          <w:lang w:eastAsia="ru-RU"/>
        </w:rPr>
        <w:t xml:space="preserve"> 2 изложить в следующей редакции:</w:t>
      </w:r>
    </w:p>
    <w:p w:rsidR="00184A3E" w:rsidRDefault="00E11451">
      <w:pPr>
        <w:pStyle w:val="affa"/>
        <w:widowControl/>
        <w:tabs>
          <w:tab w:val="left" w:pos="1134"/>
        </w:tabs>
        <w:spacing w:line="480" w:lineRule="auto"/>
        <w:ind w:left="0" w:firstLine="709"/>
        <w:rPr>
          <w:sz w:val="30"/>
          <w:szCs w:val="30"/>
          <w:lang w:eastAsia="ru-RU"/>
        </w:rPr>
      </w:pPr>
      <w:r>
        <w:rPr>
          <w:sz w:val="30"/>
          <w:szCs w:val="30"/>
          <w:lang w:eastAsia="ru-RU"/>
        </w:rP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предусмотренных пунктом 1 статьи 12 настоящего Фед</w:t>
      </w:r>
      <w:r>
        <w:rPr>
          <w:sz w:val="30"/>
          <w:szCs w:val="30"/>
          <w:lang w:eastAsia="ru-RU"/>
        </w:rPr>
        <w:t>ерального закона, присутствующих на собрании кредиторов, если иное не предусмотрено настоящим Федеральным законом.</w:t>
      </w:r>
    </w:p>
    <w:p w:rsidR="00184A3E" w:rsidRDefault="00E11451">
      <w:pPr>
        <w:pStyle w:val="affa"/>
        <w:widowControl/>
        <w:tabs>
          <w:tab w:val="left" w:pos="1134"/>
        </w:tabs>
        <w:spacing w:line="480" w:lineRule="auto"/>
        <w:ind w:left="0" w:firstLine="709"/>
        <w:rPr>
          <w:sz w:val="30"/>
          <w:szCs w:val="30"/>
          <w:lang w:eastAsia="ru-RU"/>
        </w:rPr>
      </w:pPr>
      <w:r>
        <w:rPr>
          <w:sz w:val="30"/>
          <w:szCs w:val="30"/>
          <w:lang w:eastAsia="ru-RU"/>
        </w:rPr>
        <w:t>2. Большинством голосов от общего числа голосов конкурсных кредиторов и уполномоченных органов, предусмотренных пунктом 1 статьи 12 настоящег</w:t>
      </w:r>
      <w:r>
        <w:rPr>
          <w:sz w:val="30"/>
          <w:szCs w:val="30"/>
          <w:lang w:eastAsia="ru-RU"/>
        </w:rPr>
        <w:t>о Федерального закона, собранием кредиторов принимаются решения:</w:t>
      </w:r>
    </w:p>
    <w:p w:rsidR="00184A3E" w:rsidRDefault="00E11451">
      <w:pPr>
        <w:pStyle w:val="affa"/>
        <w:widowControl/>
        <w:numPr>
          <w:ilvl w:val="0"/>
          <w:numId w:val="77"/>
        </w:numPr>
        <w:tabs>
          <w:tab w:val="left" w:pos="1276"/>
        </w:tabs>
        <w:spacing w:line="480" w:lineRule="auto"/>
        <w:ind w:left="0" w:firstLine="709"/>
        <w:rPr>
          <w:sz w:val="30"/>
          <w:szCs w:val="30"/>
          <w:lang w:eastAsia="ru-RU"/>
        </w:rPr>
      </w:pPr>
      <w:r>
        <w:rPr>
          <w:sz w:val="30"/>
          <w:szCs w:val="30"/>
          <w:lang w:eastAsia="ru-RU"/>
        </w:rPr>
        <w:t>об образовании комитета кредиторов, определении количественного состава и полномочий комитета кредиторов, избрании его членов;</w:t>
      </w:r>
    </w:p>
    <w:p w:rsidR="00184A3E" w:rsidRDefault="00E11451">
      <w:pPr>
        <w:pStyle w:val="affa"/>
        <w:widowControl/>
        <w:numPr>
          <w:ilvl w:val="0"/>
          <w:numId w:val="77"/>
        </w:numPr>
        <w:tabs>
          <w:tab w:val="left" w:pos="1276"/>
        </w:tabs>
        <w:spacing w:line="480" w:lineRule="auto"/>
        <w:ind w:left="0" w:firstLine="709"/>
        <w:rPr>
          <w:sz w:val="30"/>
          <w:szCs w:val="30"/>
          <w:lang w:eastAsia="ru-RU"/>
        </w:rPr>
      </w:pPr>
      <w:r>
        <w:rPr>
          <w:sz w:val="30"/>
          <w:szCs w:val="30"/>
          <w:lang w:eastAsia="ru-RU"/>
        </w:rPr>
        <w:t>о досрочном прекращении полномочий комитета кредиторов и об избр</w:t>
      </w:r>
      <w:r>
        <w:rPr>
          <w:sz w:val="30"/>
          <w:szCs w:val="30"/>
          <w:lang w:eastAsia="ru-RU"/>
        </w:rPr>
        <w:t>ании нового состава комитета кредиторов;</w:t>
      </w:r>
    </w:p>
    <w:p w:rsidR="00184A3E" w:rsidRDefault="00E11451">
      <w:pPr>
        <w:pStyle w:val="affa"/>
        <w:widowControl/>
        <w:numPr>
          <w:ilvl w:val="0"/>
          <w:numId w:val="77"/>
        </w:numPr>
        <w:tabs>
          <w:tab w:val="left" w:pos="1276"/>
        </w:tabs>
        <w:spacing w:line="480" w:lineRule="auto"/>
        <w:ind w:left="0" w:firstLine="709"/>
        <w:rPr>
          <w:sz w:val="30"/>
          <w:szCs w:val="30"/>
          <w:lang w:eastAsia="ru-RU"/>
        </w:rPr>
      </w:pPr>
      <w:r>
        <w:rPr>
          <w:sz w:val="30"/>
          <w:szCs w:val="30"/>
          <w:lang w:eastAsia="ru-RU"/>
        </w:rPr>
        <w:t>об обращении в арбитражный суд с ходатайством о выборе новой кандидатуры арбитражного управляющего в связи с введением новой процедуры, применяемой в деле о банкротстве;</w:t>
      </w:r>
    </w:p>
    <w:p w:rsidR="00184A3E" w:rsidRDefault="00E11451">
      <w:pPr>
        <w:pStyle w:val="affa"/>
        <w:widowControl/>
        <w:numPr>
          <w:ilvl w:val="0"/>
          <w:numId w:val="77"/>
        </w:numPr>
        <w:tabs>
          <w:tab w:val="left" w:pos="1276"/>
        </w:tabs>
        <w:spacing w:line="480" w:lineRule="auto"/>
        <w:ind w:left="0" w:firstLine="709"/>
        <w:rPr>
          <w:sz w:val="30"/>
          <w:szCs w:val="30"/>
          <w:lang w:eastAsia="ru-RU"/>
        </w:rPr>
      </w:pPr>
      <w:r>
        <w:rPr>
          <w:sz w:val="30"/>
          <w:szCs w:val="30"/>
          <w:lang w:eastAsia="ru-RU"/>
        </w:rPr>
        <w:t>об обращении в арбитражный суд с ходатайством</w:t>
      </w:r>
      <w:r>
        <w:rPr>
          <w:sz w:val="30"/>
          <w:szCs w:val="30"/>
          <w:lang w:eastAsia="ru-RU"/>
        </w:rPr>
        <w:t xml:space="preserve"> об отстранении арбитражного управляющего;</w:t>
      </w:r>
    </w:p>
    <w:p w:rsidR="00184A3E" w:rsidRDefault="00E11451">
      <w:pPr>
        <w:pStyle w:val="affa"/>
        <w:widowControl/>
        <w:numPr>
          <w:ilvl w:val="0"/>
          <w:numId w:val="77"/>
        </w:numPr>
        <w:tabs>
          <w:tab w:val="left" w:pos="1276"/>
        </w:tabs>
        <w:spacing w:line="480" w:lineRule="auto"/>
        <w:ind w:left="0" w:firstLine="709"/>
        <w:rPr>
          <w:sz w:val="30"/>
          <w:szCs w:val="30"/>
          <w:lang w:eastAsia="ru-RU"/>
        </w:rPr>
      </w:pPr>
      <w:r>
        <w:rPr>
          <w:sz w:val="30"/>
          <w:szCs w:val="30"/>
          <w:lang w:eastAsia="ru-RU"/>
        </w:rPr>
        <w:t>о включении в повестку дня собрания кредиторов дополнительных вопросов и принимаемых по ним решениях.»;</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дополнить пунктом 2</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xml:space="preserve"> следующего содержания: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Решения по вопросам, предусмотренным подпунктами 4, 5 и 8</w:t>
      </w:r>
      <w:r>
        <w:rPr>
          <w:rFonts w:ascii="Times New Roman" w:eastAsia="Times New Roman" w:hAnsi="Times New Roman"/>
          <w:sz w:val="30"/>
          <w:szCs w:val="30"/>
          <w:lang w:eastAsia="ru-RU"/>
        </w:rPr>
        <w:t xml:space="preserve"> (только в части решения о прекращении деятельности должника) пункта 7 статьи 12 настоящего Федерального закона, а также по вопросам об утверждении порядка продажи имущества должника и об отнесении к компетенции комитета кредиторов вопроса об утверждении п</w:t>
      </w:r>
      <w:r>
        <w:rPr>
          <w:rFonts w:ascii="Times New Roman" w:eastAsia="Times New Roman" w:hAnsi="Times New Roman"/>
          <w:sz w:val="30"/>
          <w:szCs w:val="30"/>
          <w:lang w:eastAsia="ru-RU"/>
        </w:rPr>
        <w:t>орядка продажи имущества должника считается принятым при условии соблюдения обоих следующих условий:</w:t>
      </w:r>
    </w:p>
    <w:p w:rsidR="00184A3E" w:rsidRDefault="00E11451">
      <w:pPr>
        <w:pStyle w:val="affa"/>
        <w:numPr>
          <w:ilvl w:val="0"/>
          <w:numId w:val="78"/>
        </w:numPr>
        <w:spacing w:line="480" w:lineRule="auto"/>
        <w:ind w:left="0" w:firstLine="709"/>
        <w:rPr>
          <w:sz w:val="30"/>
          <w:szCs w:val="30"/>
          <w:lang w:eastAsia="ru-RU"/>
        </w:rPr>
      </w:pPr>
      <w:r>
        <w:rPr>
          <w:sz w:val="30"/>
          <w:szCs w:val="30"/>
          <w:lang w:eastAsia="ru-RU"/>
        </w:rPr>
        <w:t>за него проголосовали большинство голосов от числа голосов конкурсных кредиторов и уполномоченных органов, предусмотренных пунктом 1 статьи 12 настоящего Ф</w:t>
      </w:r>
      <w:r>
        <w:rPr>
          <w:sz w:val="30"/>
          <w:szCs w:val="30"/>
          <w:lang w:eastAsia="ru-RU"/>
        </w:rPr>
        <w:t>едерального закона, присутствующих на собрании кредиторов, не являющихся заинтересованными лицами по отношению к должнику;</w:t>
      </w:r>
    </w:p>
    <w:p w:rsidR="00184A3E" w:rsidRDefault="00E11451">
      <w:pPr>
        <w:pStyle w:val="affa"/>
        <w:numPr>
          <w:ilvl w:val="0"/>
          <w:numId w:val="78"/>
        </w:numPr>
        <w:spacing w:line="480" w:lineRule="auto"/>
        <w:ind w:left="0" w:firstLine="709"/>
        <w:rPr>
          <w:sz w:val="30"/>
          <w:szCs w:val="30"/>
          <w:lang w:eastAsia="ru-RU"/>
        </w:rPr>
      </w:pPr>
      <w:r>
        <w:rPr>
          <w:sz w:val="30"/>
          <w:szCs w:val="30"/>
          <w:lang w:eastAsia="ru-RU"/>
        </w:rPr>
        <w:t xml:space="preserve">за него проголосовали большинство голосов от числа голосов конкурсных кредиторов и уполномоченных органов, предусмотренных пунктом 1 </w:t>
      </w:r>
      <w:r>
        <w:rPr>
          <w:sz w:val="30"/>
          <w:szCs w:val="30"/>
          <w:lang w:eastAsia="ru-RU"/>
        </w:rPr>
        <w:t>статьи 12 настоящего Федерального закона, присутствующих на собрании кредиторов, являющихся заинтересованными лицами по отношению к должнику.</w:t>
      </w:r>
    </w:p>
    <w:p w:rsidR="00184A3E" w:rsidRDefault="00E11451">
      <w:pPr>
        <w:pStyle w:val="affa"/>
        <w:spacing w:line="480" w:lineRule="auto"/>
        <w:ind w:left="0" w:firstLine="709"/>
        <w:rPr>
          <w:sz w:val="30"/>
          <w:szCs w:val="30"/>
          <w:lang w:eastAsia="ru-RU"/>
        </w:rPr>
      </w:pPr>
      <w:r>
        <w:rPr>
          <w:sz w:val="30"/>
          <w:szCs w:val="30"/>
          <w:lang w:eastAsia="ru-RU"/>
        </w:rPr>
        <w:t>Требование подпункта 2 настоящего пункта не применяется, если число голосов, предусмотренных этим подпунктом, кред</w:t>
      </w:r>
      <w:r>
        <w:rPr>
          <w:sz w:val="30"/>
          <w:szCs w:val="30"/>
          <w:lang w:eastAsia="ru-RU"/>
        </w:rPr>
        <w:t>иторов составляет менее половины от числа голосов кредиторов, предусмотренных подпунктами 1 и 2 настоящего пункта.»;</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в статье 16:</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а) </w:t>
      </w:r>
      <w:r>
        <w:rPr>
          <w:rFonts w:ascii="Times New Roman" w:hAnsi="Times New Roman"/>
          <w:sz w:val="30"/>
          <w:szCs w:val="30"/>
        </w:rPr>
        <w:t>в абзаце первом пункта</w:t>
      </w:r>
      <w:r>
        <w:rPr>
          <w:rFonts w:ascii="Times New Roman" w:eastAsia="Times New Roman" w:hAnsi="Times New Roman"/>
          <w:sz w:val="30"/>
          <w:szCs w:val="30"/>
          <w:lang w:eastAsia="ru-RU"/>
        </w:rPr>
        <w:t xml:space="preserve"> </w:t>
      </w:r>
      <w:r>
        <w:rPr>
          <w:rFonts w:ascii="Times New Roman" w:hAnsi="Times New Roman"/>
          <w:sz w:val="30"/>
          <w:szCs w:val="30"/>
        </w:rPr>
        <w:t xml:space="preserve">2 слова </w:t>
      </w:r>
      <w:r>
        <w:rPr>
          <w:rFonts w:ascii="Times New Roman" w:eastAsia="Times New Roman" w:hAnsi="Times New Roman"/>
          <w:sz w:val="30"/>
          <w:szCs w:val="30"/>
          <w:lang w:eastAsia="ru-RU"/>
        </w:rPr>
        <w:t>«</w:t>
      </w:r>
      <w:r>
        <w:rPr>
          <w:rFonts w:ascii="Times New Roman" w:hAnsi="Times New Roman"/>
          <w:sz w:val="30"/>
          <w:szCs w:val="30"/>
        </w:rPr>
        <w:t>временным управляющим</w:t>
      </w:r>
      <w:r>
        <w:rPr>
          <w:rFonts w:ascii="Times New Roman" w:eastAsia="Times New Roman" w:hAnsi="Times New Roman"/>
          <w:sz w:val="30"/>
          <w:szCs w:val="30"/>
          <w:lang w:eastAsia="ru-RU"/>
        </w:rPr>
        <w:t>»</w:t>
      </w:r>
      <w:r>
        <w:rPr>
          <w:rFonts w:ascii="Times New Roman" w:hAnsi="Times New Roman"/>
          <w:sz w:val="30"/>
          <w:szCs w:val="30"/>
        </w:rPr>
        <w:t xml:space="preserve"> заменить словами </w:t>
      </w:r>
      <w:r>
        <w:rPr>
          <w:rFonts w:ascii="Times New Roman" w:eastAsia="Times New Roman" w:hAnsi="Times New Roman"/>
          <w:sz w:val="30"/>
          <w:szCs w:val="30"/>
          <w:lang w:eastAsia="ru-RU"/>
        </w:rPr>
        <w:t>«</w:t>
      </w:r>
      <w:r>
        <w:rPr>
          <w:rFonts w:ascii="Times New Roman" w:hAnsi="Times New Roman"/>
          <w:sz w:val="30"/>
          <w:szCs w:val="30"/>
        </w:rPr>
        <w:t>арбитражным управляющим</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в пункте 7:</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абзаце </w:t>
      </w:r>
      <w:r>
        <w:rPr>
          <w:rFonts w:ascii="Times New Roman" w:eastAsia="Times New Roman" w:hAnsi="Times New Roman"/>
          <w:sz w:val="30"/>
          <w:szCs w:val="30"/>
          <w:lang w:eastAsia="ru-RU"/>
        </w:rPr>
        <w:t>первом после слов «требования кредитора» дополнить словами «, о том, является ли кредитор заинтересованным лицом по отношению к должнику»;</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абзац второй после слов «(для юридического лица)» дополнить словами «, сведения о наличии или об отсутствии заинтерес</w:t>
      </w:r>
      <w:r>
        <w:rPr>
          <w:rFonts w:ascii="Times New Roman" w:eastAsia="Times New Roman" w:hAnsi="Times New Roman"/>
          <w:sz w:val="30"/>
          <w:szCs w:val="30"/>
          <w:lang w:eastAsia="ru-RU"/>
        </w:rPr>
        <w:t>ованности кредитора по отношению к должнику и о характере этой заинтересованности»;</w:t>
      </w:r>
    </w:p>
    <w:p w:rsidR="00184A3E" w:rsidRDefault="00E11451">
      <w:pPr>
        <w:pStyle w:val="affa"/>
        <w:widowControl/>
        <w:numPr>
          <w:ilvl w:val="0"/>
          <w:numId w:val="3"/>
        </w:numPr>
        <w:tabs>
          <w:tab w:val="left" w:pos="1276"/>
        </w:tabs>
        <w:spacing w:line="480" w:lineRule="auto"/>
        <w:ind w:left="0" w:firstLine="709"/>
        <w:rPr>
          <w:sz w:val="30"/>
          <w:szCs w:val="30"/>
        </w:rPr>
      </w:pPr>
      <w:r>
        <w:rPr>
          <w:sz w:val="30"/>
          <w:szCs w:val="30"/>
        </w:rPr>
        <w:t>в абзаце первом пункта 1 статьи 18 слова «наблюдения, финансового оздоровления, внешнего управления и конкурсного производства» заменить словами «реструктуризации долгов ли</w:t>
      </w:r>
      <w:r>
        <w:rPr>
          <w:sz w:val="30"/>
          <w:szCs w:val="30"/>
        </w:rPr>
        <w:t>бо конкурсного производства»;</w:t>
      </w:r>
    </w:p>
    <w:p w:rsidR="00184A3E" w:rsidRDefault="00E11451">
      <w:pPr>
        <w:pStyle w:val="affa"/>
        <w:widowControl/>
        <w:numPr>
          <w:ilvl w:val="0"/>
          <w:numId w:val="3"/>
        </w:numPr>
        <w:tabs>
          <w:tab w:val="left" w:pos="1276"/>
        </w:tabs>
        <w:spacing w:line="480" w:lineRule="auto"/>
        <w:ind w:left="0" w:firstLine="709"/>
        <w:rPr>
          <w:sz w:val="30"/>
          <w:szCs w:val="30"/>
        </w:rPr>
      </w:pPr>
      <w:r>
        <w:rPr>
          <w:sz w:val="30"/>
          <w:szCs w:val="30"/>
        </w:rPr>
        <w:t xml:space="preserve">в статье </w:t>
      </w:r>
      <w:r>
        <w:rPr>
          <w:sz w:val="30"/>
          <w:szCs w:val="30"/>
          <w:lang w:eastAsia="ru-RU"/>
        </w:rPr>
        <w:t>18</w:t>
      </w:r>
      <w:r>
        <w:rPr>
          <w:sz w:val="30"/>
          <w:szCs w:val="30"/>
          <w:vertAlign w:val="superscript"/>
          <w:lang w:eastAsia="ru-RU"/>
        </w:rPr>
        <w:t>1</w:t>
      </w:r>
      <w:r>
        <w:rPr>
          <w:sz w:val="30"/>
          <w:szCs w:val="30"/>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а)</w:t>
      </w:r>
      <w:r>
        <w:rPr>
          <w:rFonts w:ascii="Times New Roman" w:eastAsia="Times New Roman" w:hAnsi="Times New Roman"/>
          <w:sz w:val="30"/>
          <w:szCs w:val="30"/>
          <w:lang w:eastAsia="ru-RU"/>
        </w:rPr>
        <w:t> </w:t>
      </w:r>
      <w:r>
        <w:rPr>
          <w:rFonts w:ascii="Times New Roman" w:hAnsi="Times New Roman"/>
          <w:sz w:val="30"/>
          <w:szCs w:val="30"/>
        </w:rPr>
        <w:t xml:space="preserve">в пункте 1 слово </w:t>
      </w:r>
      <w:r>
        <w:rPr>
          <w:rFonts w:ascii="Times New Roman" w:eastAsia="Times New Roman" w:hAnsi="Times New Roman"/>
          <w:sz w:val="30"/>
          <w:szCs w:val="30"/>
          <w:lang w:eastAsia="ru-RU"/>
        </w:rPr>
        <w:t>«</w:t>
      </w:r>
      <w:r>
        <w:rPr>
          <w:rFonts w:ascii="Times New Roman" w:hAnsi="Times New Roman"/>
          <w:sz w:val="30"/>
          <w:szCs w:val="30"/>
        </w:rPr>
        <w:t>наблюдения</w:t>
      </w:r>
      <w:r>
        <w:rPr>
          <w:rFonts w:ascii="Times New Roman" w:eastAsia="Times New Roman" w:hAnsi="Times New Roman"/>
          <w:sz w:val="30"/>
          <w:szCs w:val="30"/>
          <w:lang w:eastAsia="ru-RU"/>
        </w:rPr>
        <w:t>»</w:t>
      </w:r>
      <w:r>
        <w:rPr>
          <w:rFonts w:ascii="Times New Roman" w:hAnsi="Times New Roman"/>
          <w:sz w:val="30"/>
          <w:szCs w:val="30"/>
        </w:rPr>
        <w:t xml:space="preserve"> заменить словами </w:t>
      </w:r>
      <w:r>
        <w:rPr>
          <w:rFonts w:ascii="Times New Roman" w:eastAsia="Times New Roman" w:hAnsi="Times New Roman"/>
          <w:sz w:val="30"/>
          <w:szCs w:val="30"/>
          <w:lang w:eastAsia="ru-RU"/>
        </w:rPr>
        <w:t>«</w:t>
      </w:r>
      <w:r>
        <w:rPr>
          <w:rFonts w:ascii="Times New Roman" w:hAnsi="Times New Roman"/>
          <w:sz w:val="30"/>
          <w:szCs w:val="30"/>
        </w:rPr>
        <w:t>первой процедуры, применяемой в деле о банкротстве</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б)</w:t>
      </w:r>
      <w:r>
        <w:rPr>
          <w:rFonts w:ascii="Times New Roman" w:eastAsia="Times New Roman" w:hAnsi="Times New Roman"/>
          <w:sz w:val="30"/>
          <w:szCs w:val="30"/>
          <w:lang w:eastAsia="ru-RU"/>
        </w:rPr>
        <w:t xml:space="preserve"> в </w:t>
      </w:r>
      <w:r>
        <w:rPr>
          <w:rFonts w:ascii="Times New Roman" w:hAnsi="Times New Roman"/>
          <w:sz w:val="30"/>
          <w:szCs w:val="30"/>
        </w:rPr>
        <w:t>абзаце первом пункта 2 слова «финансового оздоровления и внешнего управления» заменить словами «рестр</w:t>
      </w:r>
      <w:r>
        <w:rPr>
          <w:rFonts w:ascii="Times New Roman" w:hAnsi="Times New Roman"/>
          <w:sz w:val="30"/>
          <w:szCs w:val="30"/>
        </w:rPr>
        <w:t>уктуризации долгов</w:t>
      </w:r>
      <w:r>
        <w:rPr>
          <w:rFonts w:ascii="Times New Roman" w:eastAsia="Times New Roman" w:hAnsi="Times New Roman"/>
          <w:sz w:val="30"/>
          <w:szCs w:val="30"/>
          <w:lang w:eastAsia="ru-RU"/>
        </w:rPr>
        <w:t xml:space="preserve"> до утверждения плана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w:t>
      </w:r>
      <w:r>
        <w:rPr>
          <w:rFonts w:ascii="Times New Roman" w:eastAsia="Times New Roman" w:hAnsi="Times New Roman"/>
          <w:sz w:val="30"/>
          <w:szCs w:val="30"/>
          <w:lang w:eastAsia="ru-RU"/>
        </w:rPr>
        <w:t> </w:t>
      </w:r>
      <w:r>
        <w:rPr>
          <w:rFonts w:ascii="Times New Roman" w:hAnsi="Times New Roman"/>
          <w:sz w:val="30"/>
          <w:szCs w:val="30"/>
        </w:rPr>
        <w:t>в пункте 3:</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hAnsi="Times New Roman"/>
          <w:sz w:val="30"/>
          <w:szCs w:val="30"/>
        </w:rPr>
        <w:t xml:space="preserve">слова </w:t>
      </w:r>
      <w:r>
        <w:rPr>
          <w:rFonts w:ascii="Times New Roman" w:eastAsia="Times New Roman" w:hAnsi="Times New Roman"/>
          <w:sz w:val="30"/>
          <w:szCs w:val="30"/>
          <w:lang w:eastAsia="ru-RU"/>
        </w:rPr>
        <w:t>«</w:t>
      </w:r>
      <w:r>
        <w:rPr>
          <w:rFonts w:ascii="Times New Roman" w:hAnsi="Times New Roman"/>
          <w:sz w:val="30"/>
          <w:szCs w:val="30"/>
        </w:rPr>
        <w:t>финансового оздоровления и внешнего управления</w:t>
      </w:r>
      <w:r>
        <w:rPr>
          <w:rFonts w:ascii="Times New Roman" w:eastAsia="Times New Roman" w:hAnsi="Times New Roman"/>
          <w:sz w:val="30"/>
          <w:szCs w:val="30"/>
          <w:lang w:eastAsia="ru-RU"/>
        </w:rPr>
        <w:t>»</w:t>
      </w:r>
      <w:r>
        <w:rPr>
          <w:rFonts w:ascii="Times New Roman" w:hAnsi="Times New Roman"/>
          <w:sz w:val="30"/>
          <w:szCs w:val="30"/>
        </w:rPr>
        <w:t xml:space="preserve"> заменить словами </w:t>
      </w:r>
      <w:r>
        <w:rPr>
          <w:rFonts w:ascii="Times New Roman" w:eastAsia="Times New Roman" w:hAnsi="Times New Roman"/>
          <w:sz w:val="30"/>
          <w:szCs w:val="30"/>
          <w:lang w:eastAsia="ru-RU"/>
        </w:rPr>
        <w:t>«</w:t>
      </w:r>
      <w:r>
        <w:rPr>
          <w:rFonts w:ascii="Times New Roman" w:hAnsi="Times New Roman"/>
          <w:sz w:val="30"/>
          <w:szCs w:val="30"/>
        </w:rPr>
        <w:t>реструктуризации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слова </w:t>
      </w:r>
      <w:r>
        <w:rPr>
          <w:rFonts w:ascii="Times New Roman" w:eastAsia="Times New Roman" w:hAnsi="Times New Roman"/>
          <w:sz w:val="30"/>
          <w:szCs w:val="30"/>
          <w:lang w:eastAsia="ru-RU"/>
        </w:rPr>
        <w:t>«</w:t>
      </w:r>
      <w:r>
        <w:rPr>
          <w:rFonts w:ascii="Times New Roman" w:hAnsi="Times New Roman"/>
          <w:sz w:val="30"/>
          <w:szCs w:val="30"/>
        </w:rPr>
        <w:t>финансового оздоровления или внешнего управления</w:t>
      </w:r>
      <w:r>
        <w:rPr>
          <w:rFonts w:ascii="Times New Roman" w:eastAsia="Times New Roman" w:hAnsi="Times New Roman"/>
          <w:sz w:val="30"/>
          <w:szCs w:val="30"/>
          <w:lang w:eastAsia="ru-RU"/>
        </w:rPr>
        <w:t>»</w:t>
      </w:r>
      <w:r>
        <w:rPr>
          <w:rFonts w:ascii="Times New Roman" w:hAnsi="Times New Roman"/>
          <w:sz w:val="30"/>
          <w:szCs w:val="30"/>
        </w:rPr>
        <w:t xml:space="preserve"> заменить словами </w:t>
      </w:r>
      <w:r>
        <w:rPr>
          <w:rFonts w:ascii="Times New Roman" w:eastAsia="Times New Roman" w:hAnsi="Times New Roman"/>
          <w:sz w:val="30"/>
          <w:szCs w:val="30"/>
          <w:lang w:eastAsia="ru-RU"/>
        </w:rPr>
        <w:t>«</w:t>
      </w:r>
      <w:r>
        <w:rPr>
          <w:rFonts w:ascii="Times New Roman" w:hAnsi="Times New Roman"/>
          <w:sz w:val="30"/>
          <w:szCs w:val="30"/>
        </w:rPr>
        <w:t>р</w:t>
      </w:r>
      <w:r>
        <w:rPr>
          <w:rFonts w:ascii="Times New Roman" w:hAnsi="Times New Roman"/>
          <w:sz w:val="30"/>
          <w:szCs w:val="30"/>
        </w:rPr>
        <w:t>еструктуризации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г)</w:t>
      </w:r>
      <w:r>
        <w:rPr>
          <w:rFonts w:ascii="Times New Roman" w:eastAsia="Times New Roman" w:hAnsi="Times New Roman"/>
          <w:sz w:val="30"/>
          <w:szCs w:val="30"/>
          <w:lang w:eastAsia="ru-RU"/>
        </w:rPr>
        <w:t> </w:t>
      </w:r>
      <w:r>
        <w:rPr>
          <w:rFonts w:ascii="Times New Roman" w:hAnsi="Times New Roman"/>
          <w:sz w:val="30"/>
          <w:szCs w:val="30"/>
        </w:rPr>
        <w:t>пункт 4 изложить в следующей редакции:</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w:t>
      </w: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w:t>
      </w:r>
      <w:r>
        <w:rPr>
          <w:rFonts w:ascii="Times New Roman" w:hAnsi="Times New Roman"/>
          <w:sz w:val="30"/>
          <w:szCs w:val="30"/>
        </w:rPr>
        <w:t xml:space="preserve">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договором залога, не вытекает из существа залога и не предусмотрено планом </w:t>
      </w:r>
      <w:r>
        <w:rPr>
          <w:rFonts w:ascii="Times New Roman" w:hAnsi="Times New Roman"/>
          <w:sz w:val="30"/>
          <w:szCs w:val="30"/>
        </w:rPr>
        <w:t>реструктуризации долгов, одобренным указанным кредитором и (или) судом</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д)</w:t>
      </w:r>
      <w:r>
        <w:rPr>
          <w:rFonts w:ascii="Times New Roman" w:eastAsia="Times New Roman" w:hAnsi="Times New Roman"/>
          <w:sz w:val="30"/>
          <w:szCs w:val="30"/>
          <w:lang w:eastAsia="ru-RU"/>
        </w:rPr>
        <w:t> </w:t>
      </w:r>
      <w:r>
        <w:rPr>
          <w:rFonts w:ascii="Times New Roman" w:hAnsi="Times New Roman"/>
          <w:sz w:val="30"/>
          <w:szCs w:val="30"/>
        </w:rPr>
        <w:t>пункт 5 изложить в следующей редакции:</w:t>
      </w:r>
    </w:p>
    <w:p w:rsidR="00184A3E" w:rsidRDefault="00E11451">
      <w:pPr>
        <w:pStyle w:val="affa"/>
        <w:widowControl/>
        <w:tabs>
          <w:tab w:val="left" w:pos="1276"/>
        </w:tabs>
        <w:spacing w:line="480" w:lineRule="auto"/>
        <w:ind w:left="0" w:firstLine="709"/>
        <w:rPr>
          <w:sz w:val="30"/>
          <w:szCs w:val="30"/>
        </w:rPr>
      </w:pPr>
      <w:r>
        <w:rPr>
          <w:sz w:val="30"/>
          <w:szCs w:val="30"/>
        </w:rPr>
        <w:t xml:space="preserve">«5. Продажа предмета залога в ходе любой процедуры, применяемой в деле о банкротстве, осуществляется организатором торгов в порядке, установленном главой </w:t>
      </w:r>
      <w:r>
        <w:rPr>
          <w:sz w:val="30"/>
          <w:szCs w:val="30"/>
          <w:lang w:val="en-US"/>
        </w:rPr>
        <w:t>V</w:t>
      </w:r>
      <w:r>
        <w:rPr>
          <w:sz w:val="30"/>
          <w:szCs w:val="30"/>
        </w:rPr>
        <w:t xml:space="preserve"> настоящего Федерального закона.</w:t>
      </w:r>
    </w:p>
    <w:p w:rsidR="00184A3E" w:rsidRDefault="00E11451">
      <w:pPr>
        <w:pStyle w:val="affa"/>
        <w:widowControl/>
        <w:tabs>
          <w:tab w:val="left" w:pos="1276"/>
        </w:tabs>
        <w:spacing w:line="480" w:lineRule="auto"/>
        <w:ind w:left="0" w:firstLine="709"/>
        <w:rPr>
          <w:sz w:val="30"/>
          <w:szCs w:val="30"/>
        </w:rPr>
      </w:pPr>
      <w:r>
        <w:rPr>
          <w:sz w:val="30"/>
          <w:szCs w:val="30"/>
        </w:rPr>
        <w:t>Конкурсный кредитор по обязательствам, обеспеченным имуществом должн</w:t>
      </w:r>
      <w:r>
        <w:rPr>
          <w:sz w:val="30"/>
          <w:szCs w:val="30"/>
        </w:rPr>
        <w:t>ика, вправе оставить предмет залога за собой в ходе торгов по продаже имущества должника на любом этапе при отсутствии заявок на участие в торгах по цене, установленной для этого этапа. В целях реализации данного права конкурсный кредитор по обязательствам</w:t>
      </w:r>
      <w:r>
        <w:rPr>
          <w:sz w:val="30"/>
          <w:szCs w:val="30"/>
        </w:rPr>
        <w:t xml:space="preserve">, обеспеченным имуществом должника, в ходе проведения торгов представляет соответствующее заявление, размещаемое в порядке, обеспечивающем открытый доступ для участников торгов и потенциальных участников торгов. </w:t>
      </w:r>
    </w:p>
    <w:p w:rsidR="00184A3E" w:rsidRDefault="00E11451">
      <w:pPr>
        <w:pStyle w:val="affa"/>
        <w:widowControl/>
        <w:tabs>
          <w:tab w:val="left" w:pos="1276"/>
        </w:tabs>
        <w:spacing w:line="480" w:lineRule="auto"/>
        <w:ind w:left="0" w:firstLine="709"/>
        <w:rPr>
          <w:sz w:val="30"/>
          <w:szCs w:val="30"/>
        </w:rPr>
      </w:pPr>
      <w:r>
        <w:rPr>
          <w:sz w:val="30"/>
          <w:szCs w:val="30"/>
        </w:rPr>
        <w:t>При этом в случае признания несостоявшимися</w:t>
      </w:r>
      <w:r>
        <w:rPr>
          <w:sz w:val="30"/>
          <w:szCs w:val="30"/>
        </w:rPr>
        <w:t xml:space="preserve"> повторных (вторых)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(вторых) торгах.</w:t>
      </w:r>
    </w:p>
    <w:p w:rsidR="00184A3E" w:rsidRDefault="00E11451">
      <w:pPr>
        <w:pStyle w:val="affa"/>
        <w:widowControl/>
        <w:tabs>
          <w:tab w:val="left" w:pos="1276"/>
        </w:tabs>
        <w:spacing w:line="480" w:lineRule="auto"/>
        <w:ind w:left="0" w:firstLine="709"/>
        <w:rPr>
          <w:sz w:val="30"/>
          <w:szCs w:val="30"/>
        </w:rPr>
      </w:pPr>
      <w:r>
        <w:rPr>
          <w:sz w:val="30"/>
          <w:szCs w:val="30"/>
        </w:rPr>
        <w:t>Сумма п</w:t>
      </w:r>
      <w:r>
        <w:rPr>
          <w:sz w:val="30"/>
          <w:szCs w:val="30"/>
        </w:rPr>
        <w:t>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184A3E" w:rsidRDefault="00E11451">
      <w:pPr>
        <w:pStyle w:val="affa"/>
        <w:widowControl/>
        <w:tabs>
          <w:tab w:val="left" w:pos="1276"/>
        </w:tabs>
        <w:spacing w:line="480" w:lineRule="auto"/>
        <w:ind w:left="0" w:firstLine="709"/>
        <w:rPr>
          <w:sz w:val="30"/>
          <w:szCs w:val="30"/>
        </w:rPr>
      </w:pPr>
      <w:r>
        <w:rPr>
          <w:sz w:val="30"/>
          <w:szCs w:val="30"/>
        </w:rPr>
        <w:t>При продаже заложенного имущества в ходе любой процедуры, применяемой в деле о банкротстве, удовлетворение</w:t>
      </w:r>
      <w:r>
        <w:rPr>
          <w:sz w:val="30"/>
          <w:szCs w:val="30"/>
        </w:rPr>
        <w:t xml:space="preserve"> требований залогового кредитора за счет средств, вырученных от реализации предмета залога, осуществляется в порядке, установленном статьей 138 настоящего Федерального закона.</w:t>
      </w:r>
    </w:p>
    <w:p w:rsidR="00184A3E" w:rsidRDefault="00E11451">
      <w:pPr>
        <w:pStyle w:val="affa"/>
        <w:widowControl/>
        <w:tabs>
          <w:tab w:val="left" w:pos="1276"/>
        </w:tabs>
        <w:spacing w:line="480" w:lineRule="auto"/>
        <w:ind w:left="0" w:firstLine="709"/>
        <w:rPr>
          <w:sz w:val="30"/>
          <w:szCs w:val="30"/>
        </w:rPr>
      </w:pPr>
      <w:r>
        <w:rPr>
          <w:sz w:val="30"/>
          <w:szCs w:val="30"/>
        </w:rPr>
        <w:t>Неудовлетворенные требования конкурсного кредитора по обязательствам, которые бы</w:t>
      </w:r>
      <w:r>
        <w:rPr>
          <w:sz w:val="30"/>
          <w:szCs w:val="30"/>
        </w:rPr>
        <w:t>ли обеспечены залогом имущества должника, удовлетворяются в составе требований кредиторов третьей очереди.</w:t>
      </w:r>
    </w:p>
    <w:p w:rsidR="00184A3E" w:rsidRDefault="00E11451">
      <w:pPr>
        <w:pStyle w:val="affa"/>
        <w:widowControl/>
        <w:tabs>
          <w:tab w:val="left" w:pos="1276"/>
        </w:tabs>
        <w:spacing w:line="480" w:lineRule="auto"/>
        <w:ind w:left="0" w:firstLine="709"/>
        <w:rPr>
          <w:sz w:val="30"/>
          <w:szCs w:val="30"/>
        </w:rPr>
      </w:pPr>
      <w:r>
        <w:rPr>
          <w:sz w:val="30"/>
          <w:szCs w:val="30"/>
        </w:rPr>
        <w:t>Если конкурсный кредитор по обязательствам, обеспеченным залогом имущества должника, не воспользуется правом оставить за собой предмет залога в течен</w:t>
      </w:r>
      <w:r>
        <w:rPr>
          <w:sz w:val="30"/>
          <w:szCs w:val="30"/>
        </w:rPr>
        <w:t>ие месяца со дня объявления повторных (вторых) торгов несостоявшимися, договор залога прекращается, при условии, что минимальная цена продажи для повторных (вторых) торгов была установлена (утверждена) залоговым кредитором.»;</w:t>
      </w:r>
    </w:p>
    <w:p w:rsidR="00184A3E" w:rsidRDefault="00E11451">
      <w:pPr>
        <w:pStyle w:val="affa"/>
        <w:widowControl/>
        <w:tabs>
          <w:tab w:val="left" w:pos="1276"/>
        </w:tabs>
        <w:spacing w:line="480" w:lineRule="auto"/>
        <w:ind w:left="0" w:firstLine="709"/>
        <w:rPr>
          <w:sz w:val="30"/>
          <w:szCs w:val="30"/>
        </w:rPr>
      </w:pPr>
      <w:r>
        <w:rPr>
          <w:sz w:val="30"/>
          <w:szCs w:val="30"/>
        </w:rPr>
        <w:t>е) пункт 6 признать утратившим</w:t>
      </w:r>
      <w:r>
        <w:rPr>
          <w:sz w:val="30"/>
          <w:szCs w:val="30"/>
        </w:rPr>
        <w:t xml:space="preserve"> силу;</w:t>
      </w:r>
    </w:p>
    <w:p w:rsidR="00184A3E" w:rsidRDefault="00E11451">
      <w:pPr>
        <w:pStyle w:val="affa"/>
        <w:widowControl/>
        <w:tabs>
          <w:tab w:val="left" w:pos="1276"/>
        </w:tabs>
        <w:spacing w:line="480" w:lineRule="auto"/>
        <w:ind w:left="0" w:firstLine="709"/>
        <w:rPr>
          <w:sz w:val="30"/>
          <w:szCs w:val="30"/>
        </w:rPr>
      </w:pPr>
      <w:r>
        <w:rPr>
          <w:sz w:val="30"/>
          <w:szCs w:val="30"/>
        </w:rPr>
        <w:t>ж) дополнить пунктом 7 следующего содержания:</w:t>
      </w:r>
    </w:p>
    <w:p w:rsidR="00184A3E" w:rsidRDefault="00E11451">
      <w:pPr>
        <w:pStyle w:val="affa"/>
        <w:widowControl/>
        <w:tabs>
          <w:tab w:val="left" w:pos="1276"/>
        </w:tabs>
        <w:spacing w:line="480" w:lineRule="auto"/>
        <w:ind w:left="0" w:firstLine="709"/>
        <w:rPr>
          <w:sz w:val="30"/>
          <w:szCs w:val="30"/>
        </w:rPr>
      </w:pPr>
      <w:r>
        <w:rPr>
          <w:sz w:val="30"/>
          <w:szCs w:val="30"/>
        </w:rPr>
        <w:t xml:space="preserve">«7. Реализация заложенного имущества либо оставление предмета залога за собой в ходе любой процедуры, применяемой в деле о банкротстве, влечет за собой прекращение права залога конкурсного кредитора по </w:t>
      </w:r>
      <w:r>
        <w:rPr>
          <w:sz w:val="30"/>
          <w:szCs w:val="30"/>
        </w:rPr>
        <w:t xml:space="preserve">обязательствам, обеспеченным залогом такого имущества должника (в том числе включенным в реестр требований кредиторов должника, не заявленным для включения и (или) не включенным в реестр требований кредиторов) с момента перехода права собственности на это </w:t>
      </w:r>
      <w:r>
        <w:rPr>
          <w:sz w:val="30"/>
          <w:szCs w:val="30"/>
        </w:rPr>
        <w:t>имущество к его приобретателю или залогодержателю. Данное правило применяется в том числе при банкротстве залогодателя – третьего лица.»;</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в статье 19:</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 пункт 2 дополнить абзацем следующего содержания: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«лица, контролирующие должника в соответствии со стат</w:t>
      </w:r>
      <w:r>
        <w:rPr>
          <w:rFonts w:ascii="Times New Roman" w:eastAsia="Times New Roman" w:hAnsi="Times New Roman"/>
          <w:sz w:val="30"/>
          <w:szCs w:val="30"/>
          <w:lang w:eastAsia="ru-RU"/>
        </w:rPr>
        <w:t>ьей 61</w:t>
      </w:r>
      <w:r>
        <w:rPr>
          <w:rFonts w:ascii="Times New Roman" w:eastAsia="Times New Roman" w:hAnsi="Times New Roman"/>
          <w:sz w:val="30"/>
          <w:szCs w:val="30"/>
          <w:vertAlign w:val="superscript"/>
          <w:lang w:eastAsia="ru-RU"/>
        </w:rPr>
        <w:t xml:space="preserve">10 </w:t>
      </w:r>
      <w:r>
        <w:rPr>
          <w:rFonts w:ascii="Times New Roman" w:eastAsia="Times New Roman" w:hAnsi="Times New Roman"/>
          <w:sz w:val="30"/>
          <w:szCs w:val="30"/>
          <w:lang w:eastAsia="ru-RU"/>
        </w:rPr>
        <w:t>настоящего Федерального закона.»;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дополнить пунктом 5 следующего содержания: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«5. Для целей настоящего Федерального закона Российская Федерация, субъект Российской Федерации, муниципальное образование не признаются заинтересованными лицами.»;</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 xml:space="preserve">в </w:t>
      </w:r>
      <w:r>
        <w:rPr>
          <w:sz w:val="30"/>
          <w:szCs w:val="30"/>
          <w:lang w:eastAsia="ru-RU"/>
        </w:rPr>
        <w:t>статье 20:</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а) в пункте 1:</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абзац первый дополнить словами «и зарегистрированный в едином государственном реестре арбитражных управляющих»;</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последнее предложение абзаца третьего дополнить словами «, сведения о которой включены в единый государственный реестр</w:t>
      </w:r>
      <w:r>
        <w:rPr>
          <w:sz w:val="30"/>
          <w:szCs w:val="30"/>
          <w:lang w:eastAsia="ru-RU"/>
        </w:rPr>
        <w:t xml:space="preserve"> саморегулируемых организаций.»; </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б) в пункте 2:</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абзац первый изложить в следующей редакции:</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«2. Обязательными требованиями к арбитражному управляющему являются:»;</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абзац второй изложить в следующей редакции:</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«наличие высшего юридического или экономического</w:t>
      </w:r>
      <w:r>
        <w:rPr>
          <w:sz w:val="30"/>
          <w:szCs w:val="30"/>
          <w:lang w:eastAsia="ru-RU"/>
        </w:rPr>
        <w:t xml:space="preserve"> образования, полученного по имеющей государственную аккредитацию образовательной программе, а при наличии иного высшего образования – прохождение профессиональной переподготовки в области экономики, финансов или права по дополнительной профессиональной пр</w:t>
      </w:r>
      <w:r>
        <w:rPr>
          <w:sz w:val="30"/>
          <w:szCs w:val="30"/>
          <w:lang w:eastAsia="ru-RU"/>
        </w:rPr>
        <w:t>ограмме в образовательной организации в соответствии с законодательством Российской Федерации;»;</w:t>
      </w:r>
    </w:p>
    <w:p w:rsidR="00184A3E" w:rsidRDefault="00E11451">
      <w:pPr>
        <w:pStyle w:val="affa"/>
        <w:widowControl/>
        <w:tabs>
          <w:tab w:val="left" w:pos="1276"/>
        </w:tabs>
        <w:spacing w:line="480" w:lineRule="auto"/>
        <w:ind w:left="0" w:firstLine="709"/>
        <w:rPr>
          <w:bCs/>
          <w:sz w:val="30"/>
          <w:szCs w:val="30"/>
        </w:rPr>
      </w:pPr>
      <w:r>
        <w:rPr>
          <w:sz w:val="30"/>
          <w:szCs w:val="30"/>
          <w:lang w:eastAsia="ru-RU"/>
        </w:rPr>
        <w:t>в абзаце третьем слова</w:t>
      </w:r>
      <w:r>
        <w:rPr>
          <w:bCs/>
          <w:sz w:val="30"/>
          <w:szCs w:val="30"/>
        </w:rPr>
        <w:t xml:space="preserve"> «в качестве помощника арбитражного управляющего» заменить словами «у арбитражного управляющего»;</w:t>
      </w:r>
    </w:p>
    <w:p w:rsidR="00184A3E" w:rsidRDefault="00E11451">
      <w:pPr>
        <w:pStyle w:val="affa"/>
        <w:widowControl/>
        <w:tabs>
          <w:tab w:val="left" w:pos="1276"/>
        </w:tabs>
        <w:spacing w:line="480" w:lineRule="auto"/>
        <w:ind w:left="0" w:firstLine="709"/>
        <w:rPr>
          <w:bCs/>
          <w:sz w:val="30"/>
          <w:szCs w:val="30"/>
        </w:rPr>
      </w:pPr>
      <w:r>
        <w:rPr>
          <w:bCs/>
          <w:sz w:val="30"/>
          <w:szCs w:val="30"/>
        </w:rPr>
        <w:t>дополнить новым абзацем следующего соде</w:t>
      </w:r>
      <w:r>
        <w:rPr>
          <w:bCs/>
          <w:sz w:val="30"/>
          <w:szCs w:val="30"/>
        </w:rPr>
        <w:t>ржания:</w:t>
      </w:r>
    </w:p>
    <w:p w:rsidR="00184A3E" w:rsidRDefault="00E11451">
      <w:pPr>
        <w:pStyle w:val="affa"/>
        <w:tabs>
          <w:tab w:val="left" w:pos="1276"/>
        </w:tabs>
        <w:spacing w:line="480" w:lineRule="auto"/>
        <w:ind w:left="0" w:firstLine="709"/>
        <w:rPr>
          <w:bCs/>
          <w:sz w:val="30"/>
          <w:szCs w:val="30"/>
        </w:rPr>
      </w:pPr>
      <w:r>
        <w:rPr>
          <w:bCs/>
          <w:sz w:val="30"/>
          <w:szCs w:val="30"/>
        </w:rPr>
        <w:t xml:space="preserve">«отсутствие в течение двух лет до дня представления в саморегулируемую организацию заявления о вступлении в члены этой саморегулируемой организации факта исключения из единого государственного реестра саморегулируемых организаций арбитражных </w:t>
      </w:r>
      <w:r>
        <w:rPr>
          <w:bCs/>
          <w:sz w:val="30"/>
          <w:szCs w:val="30"/>
        </w:rPr>
        <w:t>управляющих сведений о некоммерческой организации, объединяющей арбитражных управляющих, членом которой он являлся на дату такого исключения, если такое исключение произошло по решению арбитражного суда в связи с несоответствием саморегулируемой организаци</w:t>
      </w:r>
      <w:r>
        <w:rPr>
          <w:bCs/>
          <w:sz w:val="30"/>
          <w:szCs w:val="30"/>
        </w:rPr>
        <w:t xml:space="preserve">и требованиям, установленным абзацем вторым или четвертым пункта 2 статьи 21 настоящего Федерального закона, либо членство которого в ней прекратилось до даты такого исключения, при этом доказано, что на дату этого прекращения он знал или должен был знать </w:t>
      </w:r>
      <w:r>
        <w:rPr>
          <w:bCs/>
          <w:sz w:val="30"/>
          <w:szCs w:val="30"/>
        </w:rPr>
        <w:t xml:space="preserve">об угрозе такого исключения. Такое знание предполагается, если в течение года, предшествующего прекращению его членства, прекратилось членство более десяти процентов членов этой саморегулируемой организации, либо если на дату прекращения его членства было </w:t>
      </w:r>
      <w:r>
        <w:rPr>
          <w:bCs/>
          <w:sz w:val="30"/>
          <w:szCs w:val="30"/>
        </w:rPr>
        <w:t>возбуждено производство по иску о взыскании убытков, послужившему основанием для такого исключения.»;</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в) пункт 4 дополнить словами «и (или) требование о необходимости одобрения членства в саморегулируемой организации общим собранием членов или иным органом</w:t>
      </w:r>
      <w:r>
        <w:rPr>
          <w:sz w:val="30"/>
          <w:szCs w:val="30"/>
          <w:lang w:eastAsia="ru-RU"/>
        </w:rPr>
        <w:t xml:space="preserve"> саморегулируемой организации»;</w:t>
      </w:r>
    </w:p>
    <w:p w:rsidR="00184A3E" w:rsidRDefault="00E11451">
      <w:pPr>
        <w:pStyle w:val="affa"/>
        <w:widowControl/>
        <w:tabs>
          <w:tab w:val="left" w:pos="1276"/>
        </w:tabs>
        <w:spacing w:line="480" w:lineRule="auto"/>
        <w:ind w:left="0" w:firstLine="709"/>
        <w:rPr>
          <w:bCs/>
          <w:sz w:val="30"/>
          <w:szCs w:val="30"/>
        </w:rPr>
      </w:pPr>
      <w:r>
        <w:rPr>
          <w:bCs/>
          <w:sz w:val="30"/>
          <w:szCs w:val="30"/>
        </w:rPr>
        <w:t xml:space="preserve">г) абзац второй пункта 5 </w:t>
      </w:r>
      <w:r>
        <w:rPr>
          <w:sz w:val="30"/>
          <w:szCs w:val="30"/>
          <w:lang w:eastAsia="ru-RU"/>
        </w:rPr>
        <w:t>изложить в следующей редакции:</w:t>
      </w:r>
    </w:p>
    <w:p w:rsidR="00184A3E" w:rsidRDefault="00E11451">
      <w:pPr>
        <w:pStyle w:val="affa"/>
        <w:tabs>
          <w:tab w:val="left" w:pos="1276"/>
        </w:tabs>
        <w:spacing w:line="480" w:lineRule="auto"/>
        <w:ind w:left="0" w:firstLine="709"/>
        <w:rPr>
          <w:sz w:val="30"/>
          <w:szCs w:val="30"/>
          <w:lang w:eastAsia="ru-RU"/>
        </w:rPr>
      </w:pPr>
      <w:r>
        <w:rPr>
          <w:sz w:val="30"/>
          <w:szCs w:val="30"/>
          <w:lang w:eastAsia="ru-RU"/>
        </w:rPr>
        <w:t xml:space="preserve">«Член саморегулируемой организации, не соответствующий условиям членства в саморегулируемой организации, в том числе в отношении которого не одобрено членство в </w:t>
      </w:r>
      <w:r>
        <w:rPr>
          <w:sz w:val="30"/>
          <w:szCs w:val="30"/>
          <w:lang w:eastAsia="ru-RU"/>
        </w:rPr>
        <w:t>саморегулируемой организации, если необходимость одобрения членства в саморегулируемой организации постоянно действующим коллегиальным органом управления или общим собранием членов саморегулируемой организации установлена саморегулируемой организацией в ка</w:t>
      </w:r>
      <w:r>
        <w:rPr>
          <w:sz w:val="30"/>
          <w:szCs w:val="30"/>
          <w:lang w:eastAsia="ru-RU"/>
        </w:rPr>
        <w:t>честве требования, исключается из ее членов в течение десяти рабочих дней с даты выявления такого несоответствия.»;</w:t>
      </w:r>
    </w:p>
    <w:p w:rsidR="00184A3E" w:rsidRDefault="00E11451">
      <w:pPr>
        <w:pStyle w:val="affa"/>
        <w:widowControl/>
        <w:tabs>
          <w:tab w:val="left" w:pos="1276"/>
        </w:tabs>
        <w:spacing w:line="480" w:lineRule="auto"/>
        <w:ind w:left="0" w:firstLine="709"/>
        <w:rPr>
          <w:bCs/>
          <w:sz w:val="30"/>
          <w:szCs w:val="30"/>
        </w:rPr>
      </w:pPr>
      <w:r>
        <w:rPr>
          <w:bCs/>
          <w:sz w:val="30"/>
          <w:szCs w:val="30"/>
        </w:rPr>
        <w:t>д) пункт 9 изложить в следующей редакции:</w:t>
      </w:r>
    </w:p>
    <w:p w:rsidR="00184A3E" w:rsidRDefault="00E11451">
      <w:pPr>
        <w:pStyle w:val="affa"/>
        <w:widowControl/>
        <w:tabs>
          <w:tab w:val="left" w:pos="1276"/>
        </w:tabs>
        <w:spacing w:line="480" w:lineRule="auto"/>
        <w:ind w:left="0" w:firstLine="709"/>
        <w:rPr>
          <w:bCs/>
          <w:sz w:val="30"/>
          <w:szCs w:val="30"/>
        </w:rPr>
      </w:pPr>
      <w:r>
        <w:rPr>
          <w:bCs/>
          <w:sz w:val="30"/>
          <w:szCs w:val="30"/>
        </w:rPr>
        <w:t>«9. Сведения о лице, принятом в члены саморегулируемой организации арбитражных управляющих, включа</w:t>
      </w:r>
      <w:r>
        <w:rPr>
          <w:bCs/>
          <w:sz w:val="30"/>
          <w:szCs w:val="30"/>
        </w:rPr>
        <w:t>ются в единый государственный реестр арбитражных управляющих в порядке и сроки, установленный настоящим Федеральным законом. Лицо, в отношении которого внесена запись о регистрации в качестве арбитражного управляющего, может быть утверждено арбитражным суд</w:t>
      </w:r>
      <w:r>
        <w:rPr>
          <w:bCs/>
          <w:sz w:val="30"/>
          <w:szCs w:val="30"/>
        </w:rPr>
        <w:t>ом в качестве арбитражного управляющего для проведения процедур, применяемых в деле о банкротстве, с даты государственной регистрации в качестве арбитражного управляющего.»;</w:t>
      </w:r>
    </w:p>
    <w:p w:rsidR="00184A3E" w:rsidRDefault="00E11451">
      <w:pPr>
        <w:pStyle w:val="affa"/>
        <w:widowControl/>
        <w:tabs>
          <w:tab w:val="left" w:pos="1276"/>
        </w:tabs>
        <w:spacing w:line="480" w:lineRule="auto"/>
        <w:ind w:left="0" w:firstLine="709"/>
        <w:rPr>
          <w:bCs/>
          <w:sz w:val="30"/>
          <w:szCs w:val="30"/>
        </w:rPr>
      </w:pPr>
      <w:r>
        <w:rPr>
          <w:bCs/>
          <w:sz w:val="30"/>
          <w:szCs w:val="30"/>
        </w:rPr>
        <w:t>е) в пункте 10:</w:t>
      </w:r>
    </w:p>
    <w:p w:rsidR="00184A3E" w:rsidRDefault="00E11451">
      <w:pPr>
        <w:pStyle w:val="affa"/>
        <w:widowControl/>
        <w:tabs>
          <w:tab w:val="left" w:pos="1276"/>
        </w:tabs>
        <w:spacing w:line="480" w:lineRule="auto"/>
        <w:ind w:left="0" w:firstLine="709"/>
        <w:rPr>
          <w:bCs/>
          <w:sz w:val="30"/>
          <w:szCs w:val="30"/>
        </w:rPr>
      </w:pPr>
      <w:r>
        <w:rPr>
          <w:bCs/>
          <w:sz w:val="30"/>
          <w:szCs w:val="30"/>
        </w:rPr>
        <w:t>дополнить новым абзацем вторым следующего содержания:</w:t>
      </w:r>
    </w:p>
    <w:p w:rsidR="00184A3E" w:rsidRDefault="00E11451">
      <w:pPr>
        <w:pStyle w:val="affa"/>
        <w:widowControl/>
        <w:tabs>
          <w:tab w:val="left" w:pos="1276"/>
        </w:tabs>
        <w:spacing w:line="480" w:lineRule="auto"/>
        <w:ind w:left="0" w:firstLine="709"/>
        <w:rPr>
          <w:bCs/>
          <w:sz w:val="30"/>
          <w:szCs w:val="30"/>
        </w:rPr>
      </w:pPr>
      <w:r>
        <w:rPr>
          <w:bCs/>
          <w:sz w:val="30"/>
          <w:szCs w:val="30"/>
        </w:rPr>
        <w:t>«Саморегулир</w:t>
      </w:r>
      <w:r>
        <w:rPr>
          <w:bCs/>
          <w:sz w:val="30"/>
          <w:szCs w:val="30"/>
        </w:rPr>
        <w:t>уемая организация арбитражных управляющих также вправе отказать в приеме в ее члены лицу, в отношении которого у нее имеются разумные сомнения в его компетентности, добросовестности и независимости, а также если количество ее членов достигло предельного ко</w:t>
      </w:r>
      <w:r>
        <w:rPr>
          <w:bCs/>
          <w:sz w:val="30"/>
          <w:szCs w:val="30"/>
        </w:rPr>
        <w:t>личества, предусмотренного ее уставом.»;</w:t>
      </w:r>
    </w:p>
    <w:p w:rsidR="00184A3E" w:rsidRDefault="00E11451">
      <w:pPr>
        <w:pStyle w:val="affa"/>
        <w:widowControl/>
        <w:tabs>
          <w:tab w:val="left" w:pos="1276"/>
        </w:tabs>
        <w:spacing w:line="480" w:lineRule="auto"/>
        <w:ind w:left="0" w:firstLine="709"/>
        <w:rPr>
          <w:bCs/>
          <w:sz w:val="30"/>
          <w:szCs w:val="30"/>
        </w:rPr>
      </w:pPr>
      <w:r>
        <w:rPr>
          <w:bCs/>
          <w:sz w:val="30"/>
          <w:szCs w:val="30"/>
        </w:rPr>
        <w:t>абзацы второй – третий считать абзацами третьим – четвертым;</w:t>
      </w:r>
    </w:p>
    <w:p w:rsidR="00184A3E" w:rsidRDefault="00E11451">
      <w:pPr>
        <w:pStyle w:val="affa"/>
        <w:widowControl/>
        <w:tabs>
          <w:tab w:val="left" w:pos="1276"/>
        </w:tabs>
        <w:spacing w:line="480" w:lineRule="auto"/>
        <w:ind w:left="0" w:firstLine="709"/>
        <w:rPr>
          <w:bCs/>
          <w:sz w:val="30"/>
          <w:szCs w:val="30"/>
        </w:rPr>
      </w:pPr>
      <w:r>
        <w:rPr>
          <w:bCs/>
          <w:sz w:val="30"/>
          <w:szCs w:val="30"/>
        </w:rPr>
        <w:t>ж) в абзаце четвертом пункта 11 слова «реестр членов саморегулируемой организации записи о прекращении членства арбитражного управляющего» заменить словам</w:t>
      </w:r>
      <w:r>
        <w:rPr>
          <w:bCs/>
          <w:sz w:val="30"/>
          <w:szCs w:val="30"/>
        </w:rPr>
        <w:t>и «единый государственный реестр арбитражных управляющих сведений о прекращении гражданином Российской Федерации профессиональной деятельности в качестве арбитражного управляющего»;</w:t>
      </w:r>
    </w:p>
    <w:p w:rsidR="00184A3E" w:rsidRDefault="00E11451">
      <w:pPr>
        <w:pStyle w:val="affa"/>
        <w:widowControl/>
        <w:tabs>
          <w:tab w:val="left" w:pos="1276"/>
        </w:tabs>
        <w:spacing w:line="480" w:lineRule="auto"/>
        <w:ind w:left="0" w:firstLine="709"/>
        <w:rPr>
          <w:bCs/>
          <w:sz w:val="30"/>
          <w:szCs w:val="30"/>
        </w:rPr>
      </w:pPr>
      <w:r>
        <w:rPr>
          <w:bCs/>
          <w:sz w:val="30"/>
          <w:szCs w:val="30"/>
        </w:rPr>
        <w:t>з) дополнить пунктом 14 следующего содержания:</w:t>
      </w:r>
    </w:p>
    <w:p w:rsidR="00184A3E" w:rsidRDefault="00E11451">
      <w:pPr>
        <w:pStyle w:val="affa"/>
        <w:widowControl/>
        <w:tabs>
          <w:tab w:val="left" w:pos="1276"/>
        </w:tabs>
        <w:spacing w:line="480" w:lineRule="auto"/>
        <w:ind w:left="0" w:firstLine="709"/>
        <w:rPr>
          <w:bCs/>
          <w:sz w:val="30"/>
          <w:szCs w:val="30"/>
        </w:rPr>
      </w:pPr>
      <w:r>
        <w:rPr>
          <w:bCs/>
          <w:sz w:val="30"/>
          <w:szCs w:val="30"/>
        </w:rPr>
        <w:t>«14. К деятельности арбитра</w:t>
      </w:r>
      <w:r>
        <w:rPr>
          <w:bCs/>
          <w:sz w:val="30"/>
          <w:szCs w:val="30"/>
        </w:rPr>
        <w:t>жных управляющих не применяется трудовое законодательство и законодательство о профессиональных союзах.»;</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в статье 20</w:t>
      </w:r>
      <w:r>
        <w:rPr>
          <w:sz w:val="30"/>
          <w:szCs w:val="30"/>
          <w:vertAlign w:val="superscript"/>
          <w:lang w:eastAsia="ru-RU"/>
        </w:rPr>
        <w:t>1</w:t>
      </w:r>
      <w:r>
        <w:rPr>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а) в наименовании статьи слова</w:t>
      </w:r>
      <w:r>
        <w:rPr>
          <w:rFonts w:ascii="Times New Roman" w:hAnsi="Times New Roman"/>
          <w:sz w:val="30"/>
          <w:szCs w:val="30"/>
        </w:rPr>
        <w:t xml:space="preserve"> «в качестве помощника арбитражного управляющего» заменить словами «у арбитражного управляющего»;</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пункт</w:t>
      </w:r>
      <w:r>
        <w:rPr>
          <w:rFonts w:ascii="Times New Roman" w:eastAsia="Times New Roman" w:hAnsi="Times New Roman"/>
          <w:sz w:val="30"/>
          <w:szCs w:val="30"/>
          <w:lang w:eastAsia="ru-RU"/>
        </w:rPr>
        <w:t xml:space="preserve"> 1 изложить в следующей редакции: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Организация и проведение теоретического экзамена по программе подготовки арбитражных управляющих (далее – экзамен) проводятся уполномоченным Правительством Российской Федерации органом (далее – орган, уполномоченный на</w:t>
      </w:r>
      <w:r>
        <w:rPr>
          <w:rFonts w:ascii="Times New Roman" w:eastAsia="Times New Roman" w:hAnsi="Times New Roman"/>
          <w:sz w:val="30"/>
          <w:szCs w:val="30"/>
          <w:lang w:eastAsia="ru-RU"/>
        </w:rPr>
        <w:t xml:space="preserve"> проведение экзамена).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Перечень экзаменационных вопросов для проведения экзамена утверждается органом, уполномоченным на проведение экзамена. Порядок формирования перечня экзаменационных вопросов, проведения и сдачи экзамена (в том числе участия претендент</w:t>
      </w:r>
      <w:r>
        <w:rPr>
          <w:rFonts w:ascii="Times New Roman" w:eastAsia="Times New Roman" w:hAnsi="Times New Roman"/>
          <w:sz w:val="30"/>
          <w:szCs w:val="30"/>
          <w:lang w:eastAsia="ru-RU"/>
        </w:rPr>
        <w:t>а в сдаче экзамена и определения его результатов), а также подачи и рассмотрения апелляций утверждается регулирующим органом.</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прием экзамена с претендента может взиматься плата, размер и порядок взимания которой устанавливаются органом, уполномоченным н</w:t>
      </w:r>
      <w:r>
        <w:rPr>
          <w:rFonts w:ascii="Times New Roman" w:eastAsia="Times New Roman" w:hAnsi="Times New Roman"/>
          <w:sz w:val="30"/>
          <w:szCs w:val="30"/>
          <w:lang w:eastAsia="ru-RU"/>
        </w:rPr>
        <w:t>а проведение экзамена. Предельный размер платы, взимаемой с претендента за прием экзамена, устанавливается регулирующим органом.</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 сдаче экзамена допускается претендент, соответствующий обязательным требованиям к арбитражным управляющим, предусмотренным аб</w:t>
      </w:r>
      <w:r>
        <w:rPr>
          <w:rFonts w:ascii="Times New Roman" w:eastAsia="Times New Roman" w:hAnsi="Times New Roman"/>
          <w:sz w:val="30"/>
          <w:szCs w:val="30"/>
          <w:lang w:eastAsia="ru-RU"/>
        </w:rPr>
        <w:t>зацами вторым, третьим, пятым и шестым пункта 2 статьи 20 настоящего Федерального закона.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 повторной сдаче экзамена претендент допускается не ранее чем через тридцать дней после сдачи предыдущего экзамена.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Полномочия органа, уполномоченного на проведение </w:t>
      </w:r>
      <w:r>
        <w:rPr>
          <w:rFonts w:ascii="Times New Roman" w:eastAsia="Times New Roman" w:hAnsi="Times New Roman"/>
          <w:sz w:val="30"/>
          <w:szCs w:val="30"/>
          <w:lang w:eastAsia="ru-RU"/>
        </w:rPr>
        <w:t>экзамена, на основании его решения вправе осуществлять подведомственная ему организация.»;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дополнить пунктом 1</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xml:space="preserve"> следующего содержания: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xml:space="preserve">. Орган, уполномоченный на проведение экзамена, включает сведения о сдаче экзамена в единый государственный реестр </w:t>
      </w:r>
      <w:r>
        <w:rPr>
          <w:rFonts w:ascii="Times New Roman" w:eastAsia="Times New Roman" w:hAnsi="Times New Roman"/>
          <w:sz w:val="30"/>
          <w:szCs w:val="30"/>
          <w:lang w:eastAsia="ru-RU"/>
        </w:rPr>
        <w:t>арбитражных управляющих.</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Включение указанных сведений в единый государственный реестр арбитражных управляющих является подтверждением сдачи экзамена.</w:t>
      </w:r>
    </w:p>
    <w:p w:rsidR="00184A3E" w:rsidRDefault="00E11451">
      <w:pPr>
        <w:spacing w:after="0" w:line="480" w:lineRule="auto"/>
        <w:ind w:firstLine="709"/>
        <w:jc w:val="both"/>
        <w:rPr>
          <w:rFonts w:ascii="Times New Roman" w:eastAsia="Times New Roman" w:hAnsi="Times New Roman"/>
          <w:sz w:val="30"/>
          <w:szCs w:val="30"/>
          <w:lang w:eastAsia="ru-RU"/>
        </w:rPr>
      </w:pPr>
      <w:bookmarkStart w:id="22" w:name="Par7"/>
      <w:bookmarkStart w:id="23" w:name="Par5"/>
      <w:bookmarkEnd w:id="22"/>
      <w:bookmarkEnd w:id="23"/>
      <w:r>
        <w:rPr>
          <w:rFonts w:ascii="Times New Roman" w:eastAsia="Times New Roman" w:hAnsi="Times New Roman"/>
          <w:sz w:val="30"/>
          <w:szCs w:val="30"/>
          <w:lang w:eastAsia="ru-RU"/>
        </w:rPr>
        <w:t>Решение об отказе во включении сведений о сдаче экзамена принимается, если претендент не соответствует или</w:t>
      </w:r>
      <w:r>
        <w:rPr>
          <w:rFonts w:ascii="Times New Roman" w:eastAsia="Times New Roman" w:hAnsi="Times New Roman"/>
          <w:sz w:val="30"/>
          <w:szCs w:val="30"/>
          <w:lang w:eastAsia="ru-RU"/>
        </w:rPr>
        <w:t xml:space="preserve"> после сдачи экзамена обнаруживается его несоответствие требованиям, предусмотренным абзацем четвертым пункта 1 настоящей статьи.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Экзамен действует в течение трех лет с даты его сдачи, если иное не предусмотрено настоящей статьей. Орган, уполномоченный на </w:t>
      </w:r>
      <w:r>
        <w:rPr>
          <w:rFonts w:ascii="Times New Roman" w:eastAsia="Times New Roman" w:hAnsi="Times New Roman"/>
          <w:sz w:val="30"/>
          <w:szCs w:val="30"/>
          <w:lang w:eastAsia="ru-RU"/>
        </w:rPr>
        <w:t>проведение экзамена, не вправе выдвигать какие-либо требования или условия при включении в вышеуказанный реестр сведений о сдаче экзамена, за исключением установленных настоящим Федеральным законом.</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Решение об отказе во внесении в указанный реестр сведений</w:t>
      </w:r>
      <w:r>
        <w:rPr>
          <w:rFonts w:ascii="Times New Roman" w:eastAsia="Times New Roman" w:hAnsi="Times New Roman"/>
          <w:sz w:val="30"/>
          <w:szCs w:val="30"/>
          <w:lang w:eastAsia="ru-RU"/>
        </w:rPr>
        <w:t xml:space="preserve"> о сдаче экзамена может быть оспорено в суде.</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Арбитражный управляющий обязан подтверждать свою квалификацию путем сдачи экзамена до истечения срока действия предыдущего экзамена.»;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 абзац второй пункта 2 изложить в следующей редакции: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«Экзамен лиц, указа</w:t>
      </w:r>
      <w:r>
        <w:rPr>
          <w:rFonts w:ascii="Times New Roman" w:eastAsia="Times New Roman" w:hAnsi="Times New Roman"/>
          <w:sz w:val="30"/>
          <w:szCs w:val="30"/>
          <w:lang w:eastAsia="ru-RU"/>
        </w:rPr>
        <w:t>нных в абзаце первом настоящего пункта, признается аннулированным.»;</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 в пункте 3:</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слова</w:t>
      </w:r>
      <w:r>
        <w:rPr>
          <w:rFonts w:ascii="Times New Roman" w:hAnsi="Times New Roman"/>
          <w:sz w:val="30"/>
          <w:szCs w:val="30"/>
        </w:rPr>
        <w:t xml:space="preserve"> «в качестве помощника арбитражного управляющего» заменить словами «у арбитражного управляющего»;</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после слов «федеральными стандартами» дополнить словами «(при их нали</w:t>
      </w:r>
      <w:r>
        <w:rPr>
          <w:rFonts w:ascii="Times New Roman" w:eastAsia="Times New Roman" w:hAnsi="Times New Roman"/>
          <w:sz w:val="30"/>
          <w:szCs w:val="30"/>
          <w:lang w:eastAsia="ru-RU"/>
        </w:rPr>
        <w:t>чии)»;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дополнить абзацами вторым – четвертым следующего содержания: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«Сведения о начале проведения, прекращении или завершении стажировки гражданина Российской Федерации у арбитражного управляющего подлежат включению в Единый федеральный реестр сведений о б</w:t>
      </w:r>
      <w:r>
        <w:rPr>
          <w:rFonts w:ascii="Times New Roman" w:eastAsia="Times New Roman" w:hAnsi="Times New Roman"/>
          <w:sz w:val="30"/>
          <w:szCs w:val="30"/>
          <w:lang w:eastAsia="ru-RU"/>
        </w:rPr>
        <w:t>анкротстве саморегулируемой организацией, которой проводится соответствующая стажировка.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Срок стажировки гражданина Российской Федерации у арбитражного управляющего исчисляется с даты включения сведений о начале ее проведения в Единый федеральный реестр св</w:t>
      </w:r>
      <w:r>
        <w:rPr>
          <w:rFonts w:ascii="Times New Roman" w:eastAsia="Times New Roman" w:hAnsi="Times New Roman"/>
          <w:sz w:val="30"/>
          <w:szCs w:val="30"/>
          <w:lang w:eastAsia="ru-RU"/>
        </w:rPr>
        <w:t>едений о банкротстве.</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проведения стажировки гражданина Российской Федерации у арбитражного управляющего с перерывом и (или) ее проведения разными саморегулируемыми организациями арбитражных управляющих, по решению саморегулируемой организации арби</w:t>
      </w:r>
      <w:r>
        <w:rPr>
          <w:rFonts w:ascii="Times New Roman" w:eastAsia="Times New Roman" w:hAnsi="Times New Roman"/>
          <w:sz w:val="30"/>
          <w:szCs w:val="30"/>
          <w:lang w:eastAsia="ru-RU"/>
        </w:rPr>
        <w:t>тражных управляющих, проведение стажировки в которой завершается, при соблюдении требований, предусмотренных настоящим пунктом, в срок проведения стажировки могут быть включены периоды ранее проводившихся стажировок данной или другими саморегулируемыми орг</w:t>
      </w:r>
      <w:r>
        <w:rPr>
          <w:rFonts w:ascii="Times New Roman" w:eastAsia="Times New Roman" w:hAnsi="Times New Roman"/>
          <w:sz w:val="30"/>
          <w:szCs w:val="30"/>
          <w:lang w:eastAsia="ru-RU"/>
        </w:rPr>
        <w:t>анизациями арбитражных управляющих за последние пять календарных лет, сведения о которых включены в Единый федеральный реестр сведений о банкротстве.»</w:t>
      </w:r>
      <w:r>
        <w:rPr>
          <w:rFonts w:ascii="Times New Roman" w:hAnsi="Times New Roman"/>
          <w:sz w:val="30"/>
          <w:szCs w:val="30"/>
        </w:rPr>
        <w:t>;</w:t>
      </w:r>
    </w:p>
    <w:p w:rsidR="00184A3E" w:rsidRDefault="00E11451">
      <w:pPr>
        <w:pStyle w:val="affa"/>
        <w:widowControl/>
        <w:numPr>
          <w:ilvl w:val="0"/>
          <w:numId w:val="3"/>
        </w:numPr>
        <w:tabs>
          <w:tab w:val="left" w:pos="1276"/>
        </w:tabs>
        <w:spacing w:line="480" w:lineRule="auto"/>
        <w:ind w:left="0" w:firstLine="709"/>
        <w:rPr>
          <w:sz w:val="30"/>
          <w:szCs w:val="30"/>
        </w:rPr>
      </w:pPr>
      <w:r>
        <w:rPr>
          <w:sz w:val="30"/>
          <w:szCs w:val="30"/>
        </w:rPr>
        <w:t xml:space="preserve">в статье </w:t>
      </w:r>
      <w:r>
        <w:rPr>
          <w:sz w:val="30"/>
          <w:szCs w:val="30"/>
          <w:lang w:eastAsia="ru-RU"/>
        </w:rPr>
        <w:t>20</w:t>
      </w:r>
      <w:r>
        <w:rPr>
          <w:sz w:val="30"/>
          <w:szCs w:val="30"/>
          <w:vertAlign w:val="superscript"/>
          <w:lang w:eastAsia="ru-RU"/>
        </w:rPr>
        <w:t>2</w:t>
      </w:r>
      <w:r>
        <w:rPr>
          <w:sz w:val="30"/>
          <w:szCs w:val="30"/>
        </w:rPr>
        <w:t>:</w:t>
      </w:r>
    </w:p>
    <w:p w:rsidR="00184A3E" w:rsidRDefault="00E11451">
      <w:pPr>
        <w:spacing w:after="0" w:line="480" w:lineRule="auto"/>
        <w:ind w:firstLine="709"/>
        <w:jc w:val="both"/>
        <w:rPr>
          <w:rFonts w:ascii="Times New Roman" w:hAnsi="Times New Roman"/>
          <w:sz w:val="30"/>
          <w:szCs w:val="30"/>
          <w:lang w:eastAsia="ru-RU"/>
        </w:rPr>
      </w:pPr>
      <w:r>
        <w:rPr>
          <w:rFonts w:ascii="Times New Roman" w:eastAsia="Times New Roman" w:hAnsi="Times New Roman"/>
          <w:sz w:val="30"/>
          <w:szCs w:val="30"/>
          <w:lang w:eastAsia="ru-RU"/>
        </w:rPr>
        <w:t>а) абзац первый пункта 2 изложить в следующей редакции: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Арбитражным судом в качестве а</w:t>
      </w:r>
      <w:r>
        <w:rPr>
          <w:rFonts w:ascii="Times New Roman" w:eastAsia="Times New Roman" w:hAnsi="Times New Roman"/>
          <w:sz w:val="30"/>
          <w:szCs w:val="30"/>
          <w:lang w:eastAsia="ru-RU"/>
        </w:rPr>
        <w:t>нтикризисных управляющих, конкурсных управляющих или финансовых управляющих не могут быть утверждены в деле о банкротстве арбитражные управляющие:»;</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пункт 3 признать утратившим силу;</w:t>
      </w:r>
    </w:p>
    <w:p w:rsidR="00184A3E" w:rsidRDefault="00E11451">
      <w:pPr>
        <w:pStyle w:val="affa"/>
        <w:widowControl/>
        <w:numPr>
          <w:ilvl w:val="0"/>
          <w:numId w:val="3"/>
        </w:numPr>
        <w:tabs>
          <w:tab w:val="left" w:pos="1276"/>
        </w:tabs>
        <w:spacing w:line="480" w:lineRule="auto"/>
        <w:ind w:left="0" w:firstLine="709"/>
        <w:rPr>
          <w:sz w:val="30"/>
          <w:szCs w:val="30"/>
        </w:rPr>
      </w:pPr>
      <w:r>
        <w:rPr>
          <w:sz w:val="30"/>
          <w:szCs w:val="30"/>
        </w:rPr>
        <w:t xml:space="preserve">в статье </w:t>
      </w:r>
      <w:r>
        <w:rPr>
          <w:sz w:val="30"/>
          <w:szCs w:val="30"/>
          <w:lang w:eastAsia="ru-RU"/>
        </w:rPr>
        <w:t>20</w:t>
      </w:r>
      <w:r>
        <w:rPr>
          <w:sz w:val="30"/>
          <w:szCs w:val="30"/>
          <w:vertAlign w:val="superscript"/>
          <w:lang w:eastAsia="ru-RU"/>
        </w:rPr>
        <w:t>3</w:t>
      </w:r>
      <w:r>
        <w:rPr>
          <w:sz w:val="30"/>
          <w:szCs w:val="30"/>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 абзац девятый пункта 1 изложить в следующей редакции: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w:t>
      </w:r>
      <w:r>
        <w:rPr>
          <w:rFonts w:ascii="Times New Roman" w:eastAsia="Times New Roman" w:hAnsi="Times New Roman"/>
          <w:sz w:val="30"/>
          <w:szCs w:val="30"/>
          <w:lang w:eastAsia="ru-RU"/>
        </w:rPr>
        <w:t>тельность по ведению реестра владельцев ценных бумаг, аудиторская организация (аудитор), оценщик, организатор торгов и оператор электронной площадки не могут быть заинтересованными лицами по отношению к арбитражному управляющему, должнику и его кредиторам.</w:t>
      </w:r>
      <w:r>
        <w:rPr>
          <w:rFonts w:ascii="Times New Roman" w:eastAsia="Times New Roman" w:hAnsi="Times New Roman"/>
          <w:sz w:val="30"/>
          <w:szCs w:val="30"/>
          <w:lang w:eastAsia="ru-RU"/>
        </w:rPr>
        <w:t xml:space="preserve"> Указанные в настоящем абзаце привлекаемые арбитражным управляющим лица должны быть аккредитованы саморегулируемой организацией, за исключением оператора электронной площадки.»;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hAnsi="Times New Roman"/>
          <w:sz w:val="30"/>
          <w:szCs w:val="30"/>
        </w:rPr>
        <w:t>б)</w:t>
      </w:r>
      <w:r>
        <w:rPr>
          <w:rFonts w:ascii="Times New Roman" w:eastAsia="Times New Roman" w:hAnsi="Times New Roman"/>
          <w:sz w:val="30"/>
          <w:szCs w:val="30"/>
          <w:lang w:eastAsia="ru-RU"/>
        </w:rPr>
        <w:t> в пункте 2:</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абзац 9 после слов «выявлять признаки преднамеренного и фиктивн</w:t>
      </w:r>
      <w:r>
        <w:rPr>
          <w:rFonts w:ascii="Times New Roman" w:eastAsia="Times New Roman" w:hAnsi="Times New Roman"/>
          <w:sz w:val="30"/>
          <w:szCs w:val="30"/>
          <w:lang w:eastAsia="ru-RU"/>
        </w:rPr>
        <w:t>ого банкротства» дополнить словами «(за исключением стратегических предприятий и организаций, государственных и муниципальных унитарных предприятий, акционерных обществ, более двадцати пяти процентов голосующих акций которого находится в государственной ил</w:t>
      </w:r>
      <w:r>
        <w:rPr>
          <w:rFonts w:ascii="Times New Roman" w:eastAsia="Times New Roman" w:hAnsi="Times New Roman"/>
          <w:sz w:val="30"/>
          <w:szCs w:val="30"/>
          <w:lang w:eastAsia="ru-RU"/>
        </w:rPr>
        <w:t>и муниципальной собственности, а также должников, имеющих на момент возбуждения дела о банкротстве задолженность по обязательным платежам свыше 100 миллионов рублей) до проведения первого собрания кредиторов. Указанное исключение не применяется к кредитным</w:t>
      </w:r>
      <w:r>
        <w:rPr>
          <w:rFonts w:ascii="Times New Roman" w:eastAsia="Times New Roman" w:hAnsi="Times New Roman"/>
          <w:sz w:val="30"/>
          <w:szCs w:val="30"/>
          <w:lang w:eastAsia="ru-RU"/>
        </w:rPr>
        <w:t xml:space="preserve"> организациям и некредитным финансовым организациям»;</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абзац десятый изложить в следующей редакции: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«представлять собранию кредиторов и в арбитражный суд мотивированное заключение по вопросу о целесообразности продолжения в ходе конкурсного производства дея</w:t>
      </w:r>
      <w:r>
        <w:rPr>
          <w:rFonts w:ascii="Times New Roman" w:eastAsia="Times New Roman" w:hAnsi="Times New Roman"/>
          <w:sz w:val="30"/>
          <w:szCs w:val="30"/>
          <w:lang w:eastAsia="ru-RU"/>
        </w:rPr>
        <w:t>тельности должника (по производству или реализации товаров, выполнению работ, оказанию услуг и т</w:t>
      </w:r>
      <w:r>
        <w:rPr>
          <w:rFonts w:ascii="Times New Roman" w:eastAsia="Times New Roman" w:hAnsi="Times New Roman"/>
          <w:sz w:val="30"/>
          <w:szCs w:val="30"/>
          <w:lang w:val="de-DE" w:eastAsia="ru-RU"/>
        </w:rPr>
        <w:t>.</w:t>
      </w:r>
      <w:r>
        <w:rPr>
          <w:rFonts w:ascii="Times New Roman" w:eastAsia="Times New Roman" w:hAnsi="Times New Roman"/>
          <w:sz w:val="30"/>
          <w:szCs w:val="30"/>
          <w:lang w:eastAsia="ru-RU"/>
        </w:rPr>
        <w:t>п</w:t>
      </w:r>
      <w:r>
        <w:rPr>
          <w:rFonts w:ascii="Times New Roman" w:eastAsia="Times New Roman" w:hAnsi="Times New Roman"/>
          <w:sz w:val="30"/>
          <w:szCs w:val="30"/>
          <w:lang w:val="de-DE" w:eastAsia="ru-RU"/>
        </w:rPr>
        <w:t>.</w:t>
      </w:r>
      <w:r>
        <w:rPr>
          <w:rFonts w:ascii="Times New Roman" w:eastAsia="Times New Roman" w:hAnsi="Times New Roman"/>
          <w:sz w:val="30"/>
          <w:szCs w:val="30"/>
          <w:lang w:eastAsia="ru-RU"/>
        </w:rPr>
        <w:t xml:space="preserve">) полностью или частично, в том числе о том, будет ли такое продолжение безубыточным (покроет ли выручка от продолжения деятельности расходы на такое </w:t>
      </w:r>
      <w:r>
        <w:rPr>
          <w:rFonts w:ascii="Times New Roman" w:eastAsia="Times New Roman" w:hAnsi="Times New Roman"/>
          <w:sz w:val="30"/>
          <w:szCs w:val="30"/>
          <w:lang w:eastAsia="ru-RU"/>
        </w:rPr>
        <w:t>продолжение и возникшие в связи с ним обязательные платежи);»;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дополнить новыми абзацами одиннадцать и двенадцать следующего содержания: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«направлять заключение о наличии (отсутствии) признаков преднамеренного и фиктивного банкротства (в том числе </w:t>
      </w:r>
      <w:r>
        <w:rPr>
          <w:rFonts w:ascii="Times New Roman" w:eastAsia="Times New Roman" w:hAnsi="Times New Roman"/>
          <w:sz w:val="30"/>
          <w:szCs w:val="30"/>
          <w:lang w:eastAsia="ru-RU"/>
        </w:rPr>
        <w:t>повторное) в федеральный орган исполнительной власти, уполномоченный на проверку наличия признаков преднамеренного и фиктивного банкротства, или в Банк России в части заключений в отношении кредитных организаций и некредитных финансовых организаций, в поря</w:t>
      </w:r>
      <w:r>
        <w:rPr>
          <w:rFonts w:ascii="Times New Roman" w:eastAsia="Times New Roman" w:hAnsi="Times New Roman"/>
          <w:sz w:val="30"/>
          <w:szCs w:val="30"/>
          <w:lang w:eastAsia="ru-RU"/>
        </w:rPr>
        <w:t>дке и сроки, установленные данным органом (Банком России);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проводить в течение 2 месяцев повторную проверку по выявлению признаков преднамеренного и фиктивного банкротства при получении заключения органа, уполномоченного на проведение проверки признаков пр</w:t>
      </w:r>
      <w:r>
        <w:rPr>
          <w:rFonts w:ascii="Times New Roman" w:eastAsia="Times New Roman" w:hAnsi="Times New Roman"/>
          <w:sz w:val="30"/>
          <w:szCs w:val="30"/>
          <w:lang w:eastAsia="ru-RU"/>
        </w:rPr>
        <w:t>еднамеренного и фиктивного банкротства, или Банка России в части заключений в отношении кредитных организаций и некредитных финансовых организаций, о несоответствии заключения о наличии (отсутствии) признаков преднамеренного и фиктивного банкротства федера</w:t>
      </w:r>
      <w:r>
        <w:rPr>
          <w:rFonts w:ascii="Times New Roman" w:eastAsia="Times New Roman" w:hAnsi="Times New Roman"/>
          <w:sz w:val="30"/>
          <w:szCs w:val="30"/>
          <w:lang w:eastAsia="ru-RU"/>
        </w:rPr>
        <w:t xml:space="preserve">льным стандартам, о результатах проверки сообщать лицам, указанным в абзаце 9 настоящего пункта.»; </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абзацы одиннадцать и двенадцать считать абзацами тринадцать и четырнадцать;</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дополнить пунктом 7 следующего содержания: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«7. Арбитражный управляющий имеет </w:t>
      </w:r>
      <w:r>
        <w:rPr>
          <w:rFonts w:ascii="Times New Roman" w:eastAsia="Times New Roman" w:hAnsi="Times New Roman"/>
          <w:sz w:val="30"/>
          <w:szCs w:val="30"/>
          <w:lang w:eastAsia="ru-RU"/>
        </w:rPr>
        <w:t>право при исполнении своих обязанностей в деле о банкротстве получать и обрабатывать персональные данные физических лиц, если это необходимо для исполнения им этих обязанностей.»;</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дополнить статьей 20</w:t>
      </w:r>
      <w:r>
        <w:rPr>
          <w:sz w:val="30"/>
          <w:szCs w:val="30"/>
          <w:vertAlign w:val="superscript"/>
          <w:lang w:eastAsia="ru-RU"/>
        </w:rPr>
        <w:t>3-1</w:t>
      </w:r>
      <w:r>
        <w:rPr>
          <w:sz w:val="30"/>
          <w:szCs w:val="30"/>
          <w:lang w:eastAsia="ru-RU"/>
        </w:rPr>
        <w:t xml:space="preserve"> следующего содержания:</w:t>
      </w:r>
    </w:p>
    <w:p w:rsidR="00184A3E" w:rsidRDefault="00E11451">
      <w:pPr>
        <w:pStyle w:val="affa"/>
        <w:tabs>
          <w:tab w:val="left" w:pos="1276"/>
        </w:tabs>
        <w:spacing w:line="240" w:lineRule="auto"/>
        <w:ind w:left="2694" w:hanging="1985"/>
        <w:rPr>
          <w:b/>
          <w:sz w:val="30"/>
          <w:szCs w:val="30"/>
          <w:lang w:eastAsia="ru-RU"/>
        </w:rPr>
      </w:pPr>
      <w:r>
        <w:rPr>
          <w:sz w:val="30"/>
          <w:szCs w:val="30"/>
          <w:lang w:eastAsia="ru-RU"/>
        </w:rPr>
        <w:t>«Статья 20</w:t>
      </w:r>
      <w:r>
        <w:rPr>
          <w:sz w:val="30"/>
          <w:szCs w:val="30"/>
          <w:vertAlign w:val="superscript"/>
          <w:lang w:eastAsia="ru-RU"/>
        </w:rPr>
        <w:t>3-1</w:t>
      </w:r>
      <w:r>
        <w:rPr>
          <w:sz w:val="30"/>
          <w:szCs w:val="30"/>
          <w:lang w:eastAsia="ru-RU"/>
        </w:rPr>
        <w:t>.</w:t>
      </w:r>
      <w:r>
        <w:rPr>
          <w:sz w:val="30"/>
          <w:szCs w:val="30"/>
          <w:vertAlign w:val="superscript"/>
          <w:lang w:eastAsia="ru-RU"/>
        </w:rPr>
        <w:t xml:space="preserve"> </w:t>
      </w:r>
      <w:r>
        <w:rPr>
          <w:b/>
          <w:sz w:val="30"/>
          <w:szCs w:val="30"/>
          <w:lang w:eastAsia="ru-RU"/>
        </w:rPr>
        <w:t>Государственна</w:t>
      </w:r>
      <w:r>
        <w:rPr>
          <w:b/>
          <w:sz w:val="30"/>
          <w:szCs w:val="30"/>
          <w:lang w:eastAsia="ru-RU"/>
        </w:rPr>
        <w:t>я регистрация арбитражных управляющих</w:t>
      </w:r>
    </w:p>
    <w:p w:rsidR="00184A3E" w:rsidRDefault="00184A3E">
      <w:pPr>
        <w:pStyle w:val="affa"/>
        <w:tabs>
          <w:tab w:val="left" w:pos="1276"/>
        </w:tabs>
        <w:spacing w:line="240" w:lineRule="auto"/>
        <w:ind w:left="2694" w:hanging="1985"/>
        <w:rPr>
          <w:sz w:val="30"/>
          <w:szCs w:val="30"/>
          <w:lang w:eastAsia="ru-RU"/>
        </w:rPr>
      </w:pPr>
    </w:p>
    <w:p w:rsidR="00184A3E" w:rsidRDefault="00E11451">
      <w:pPr>
        <w:pStyle w:val="affa"/>
        <w:numPr>
          <w:ilvl w:val="0"/>
          <w:numId w:val="71"/>
        </w:numPr>
        <w:tabs>
          <w:tab w:val="left" w:pos="1276"/>
        </w:tabs>
        <w:spacing w:line="480" w:lineRule="auto"/>
        <w:ind w:left="0" w:firstLine="709"/>
        <w:rPr>
          <w:sz w:val="30"/>
          <w:szCs w:val="30"/>
          <w:lang w:eastAsia="ru-RU"/>
        </w:rPr>
      </w:pPr>
      <w:r>
        <w:rPr>
          <w:sz w:val="30"/>
          <w:szCs w:val="30"/>
          <w:lang w:eastAsia="ru-RU"/>
        </w:rPr>
        <w:t>Государственная регистрация арбитражных управляющих (далее – государственная регистрация) – действия органа по регистрации и контролю (надзору), осуществляемые посредством внесения в единый государственный реестр арби</w:t>
      </w:r>
      <w:r>
        <w:rPr>
          <w:sz w:val="30"/>
          <w:szCs w:val="30"/>
          <w:lang w:eastAsia="ru-RU"/>
        </w:rPr>
        <w:t>тражных управляющих сведений о приобретении гражданами Российской Федерации статуса арбитражного управляющего, прекращении гражданами Российской Федерации профессиональной деятельности в качестве арбитражных управляющих и иных сведений об арбитражных управ</w:t>
      </w:r>
      <w:r>
        <w:rPr>
          <w:sz w:val="30"/>
          <w:szCs w:val="30"/>
          <w:lang w:eastAsia="ru-RU"/>
        </w:rPr>
        <w:t>ляющих в соответствии с настоящим Федеральным законом.</w:t>
      </w:r>
    </w:p>
    <w:p w:rsidR="00184A3E" w:rsidRDefault="00E11451">
      <w:pPr>
        <w:pStyle w:val="affa"/>
        <w:tabs>
          <w:tab w:val="left" w:pos="1276"/>
        </w:tabs>
        <w:spacing w:line="480" w:lineRule="auto"/>
        <w:ind w:left="0"/>
        <w:rPr>
          <w:sz w:val="30"/>
          <w:szCs w:val="30"/>
          <w:lang w:eastAsia="ru-RU"/>
        </w:rPr>
      </w:pPr>
      <w:r>
        <w:rPr>
          <w:sz w:val="30"/>
          <w:szCs w:val="30"/>
          <w:lang w:eastAsia="ru-RU"/>
        </w:rPr>
        <w:t>Принципы ведения единого государственного реестра арбитражных управляющих определяются статьей 4 Федерального закона от 8 августа 2001 г. № 129-ФЗ «О государственной регистрации юридических лиц и индив</w:t>
      </w:r>
      <w:r>
        <w:rPr>
          <w:sz w:val="30"/>
          <w:szCs w:val="30"/>
          <w:lang w:eastAsia="ru-RU"/>
        </w:rPr>
        <w:t>идуальных предпринимателей» (</w:t>
      </w:r>
      <w:r>
        <w:rPr>
          <w:sz w:val="30"/>
          <w:szCs w:val="30"/>
        </w:rPr>
        <w:t>далее – Федеральный закон «О государственной регистрации юридических лиц и индивидуальных предпринимателей»).</w:t>
      </w:r>
    </w:p>
    <w:p w:rsidR="00184A3E" w:rsidRDefault="00E11451">
      <w:pPr>
        <w:pStyle w:val="affa"/>
        <w:numPr>
          <w:ilvl w:val="0"/>
          <w:numId w:val="71"/>
        </w:numPr>
        <w:tabs>
          <w:tab w:val="left" w:pos="1276"/>
        </w:tabs>
        <w:spacing w:line="480" w:lineRule="auto"/>
        <w:ind w:left="0" w:firstLine="709"/>
        <w:rPr>
          <w:sz w:val="30"/>
          <w:szCs w:val="30"/>
          <w:lang w:eastAsia="ru-RU"/>
        </w:rPr>
      </w:pPr>
      <w:r>
        <w:rPr>
          <w:sz w:val="30"/>
          <w:szCs w:val="30"/>
          <w:lang w:eastAsia="ru-RU"/>
        </w:rPr>
        <w:t>В едином государственном реестре арбитражных управляющих содержатся следующие сведения об арбитражных управляющих:</w:t>
      </w:r>
    </w:p>
    <w:p w:rsidR="00184A3E" w:rsidRDefault="00E11451">
      <w:pPr>
        <w:pStyle w:val="affa"/>
        <w:tabs>
          <w:tab w:val="left" w:pos="1276"/>
        </w:tabs>
        <w:spacing w:line="480" w:lineRule="auto"/>
        <w:ind w:left="0" w:firstLine="709"/>
        <w:rPr>
          <w:sz w:val="30"/>
          <w:szCs w:val="30"/>
          <w:lang w:eastAsia="ru-RU"/>
        </w:rPr>
      </w:pPr>
      <w:r>
        <w:rPr>
          <w:sz w:val="30"/>
          <w:szCs w:val="30"/>
          <w:lang w:eastAsia="ru-RU"/>
        </w:rPr>
        <w:t>а)</w:t>
      </w:r>
      <w:r>
        <w:rPr>
          <w:sz w:val="30"/>
          <w:szCs w:val="30"/>
          <w:lang w:eastAsia="ru-RU"/>
        </w:rPr>
        <w:t> предусмотренные подпунктами «а», «б», «в», «д», «е», «к» и «н» пункта 2 статьи 5 Федерального закона «О государственной регистрации юридических лиц и индивидуальных предпринимателей», а также о страховом номере индивидуального лицевого счета и адресе элек</w:t>
      </w:r>
      <w:r>
        <w:rPr>
          <w:sz w:val="30"/>
          <w:szCs w:val="30"/>
          <w:lang w:eastAsia="ru-RU"/>
        </w:rPr>
        <w:t>тронной почты;</w:t>
      </w:r>
    </w:p>
    <w:p w:rsidR="00184A3E" w:rsidRDefault="00E11451">
      <w:pPr>
        <w:pStyle w:val="affa"/>
        <w:tabs>
          <w:tab w:val="left" w:pos="1276"/>
        </w:tabs>
        <w:spacing w:line="480" w:lineRule="auto"/>
        <w:ind w:left="0" w:firstLine="709"/>
        <w:rPr>
          <w:sz w:val="30"/>
          <w:szCs w:val="30"/>
          <w:lang w:eastAsia="ru-RU"/>
        </w:rPr>
      </w:pPr>
      <w:r>
        <w:rPr>
          <w:sz w:val="30"/>
          <w:szCs w:val="30"/>
          <w:lang w:eastAsia="ru-RU"/>
        </w:rPr>
        <w:t>б) о саморегулируемой организации арбитражных управляющих, членом которой является арбитражный управляющий;</w:t>
      </w:r>
    </w:p>
    <w:p w:rsidR="00184A3E" w:rsidRDefault="00E11451">
      <w:pPr>
        <w:pStyle w:val="affa"/>
        <w:tabs>
          <w:tab w:val="left" w:pos="1276"/>
        </w:tabs>
        <w:spacing w:line="480" w:lineRule="auto"/>
        <w:ind w:left="0" w:firstLine="709"/>
        <w:rPr>
          <w:sz w:val="30"/>
          <w:szCs w:val="30"/>
          <w:lang w:eastAsia="ru-RU"/>
        </w:rPr>
      </w:pPr>
      <w:r>
        <w:rPr>
          <w:sz w:val="30"/>
          <w:szCs w:val="30"/>
          <w:lang w:eastAsia="ru-RU"/>
        </w:rPr>
        <w:t>в) о договорах обязательного страхования ответственности арбитражного управляющего;</w:t>
      </w:r>
    </w:p>
    <w:p w:rsidR="00184A3E" w:rsidRDefault="00E11451">
      <w:pPr>
        <w:pStyle w:val="affa"/>
        <w:tabs>
          <w:tab w:val="left" w:pos="1276"/>
        </w:tabs>
        <w:spacing w:line="480" w:lineRule="auto"/>
        <w:ind w:left="0" w:firstLine="709"/>
        <w:rPr>
          <w:sz w:val="30"/>
          <w:szCs w:val="30"/>
          <w:lang w:eastAsia="ru-RU"/>
        </w:rPr>
      </w:pPr>
      <w:r>
        <w:rPr>
          <w:sz w:val="30"/>
          <w:szCs w:val="30"/>
          <w:lang w:eastAsia="ru-RU"/>
        </w:rPr>
        <w:t>г) о сдаче лицом экзамена по программе подготовки</w:t>
      </w:r>
      <w:r>
        <w:rPr>
          <w:sz w:val="30"/>
          <w:szCs w:val="30"/>
          <w:lang w:eastAsia="ru-RU"/>
        </w:rPr>
        <w:t xml:space="preserve"> арбитражных управляющих;</w:t>
      </w:r>
    </w:p>
    <w:p w:rsidR="00184A3E" w:rsidRDefault="00E11451">
      <w:pPr>
        <w:pStyle w:val="affa"/>
        <w:tabs>
          <w:tab w:val="left" w:pos="1276"/>
        </w:tabs>
        <w:spacing w:line="480" w:lineRule="auto"/>
        <w:ind w:left="0" w:firstLine="709"/>
        <w:rPr>
          <w:sz w:val="30"/>
          <w:szCs w:val="30"/>
          <w:lang w:eastAsia="ru-RU"/>
        </w:rPr>
      </w:pPr>
      <w:r>
        <w:rPr>
          <w:sz w:val="30"/>
          <w:szCs w:val="30"/>
          <w:lang w:eastAsia="ru-RU"/>
        </w:rPr>
        <w:t xml:space="preserve">д) о </w:t>
      </w:r>
      <w:r>
        <w:rPr>
          <w:sz w:val="30"/>
          <w:szCs w:val="30"/>
        </w:rPr>
        <w:t>наличии допуска к государственной тайне с указанием формы такого допуска;</w:t>
      </w:r>
    </w:p>
    <w:p w:rsidR="00184A3E" w:rsidRDefault="00E11451">
      <w:pPr>
        <w:pStyle w:val="affa"/>
        <w:tabs>
          <w:tab w:val="left" w:pos="1276"/>
        </w:tabs>
        <w:spacing w:line="480" w:lineRule="auto"/>
        <w:ind w:left="0" w:firstLine="709"/>
        <w:rPr>
          <w:sz w:val="30"/>
          <w:szCs w:val="30"/>
          <w:lang w:eastAsia="ru-RU"/>
        </w:rPr>
      </w:pPr>
      <w:r>
        <w:rPr>
          <w:sz w:val="30"/>
          <w:szCs w:val="30"/>
          <w:lang w:eastAsia="ru-RU"/>
        </w:rPr>
        <w:t xml:space="preserve">е) о соответствии требованиям, являющимся обязательными при утверждении кандидатуры арбитражного управляющего в деле о банкротстве стратегических </w:t>
      </w:r>
      <w:r>
        <w:rPr>
          <w:sz w:val="30"/>
          <w:szCs w:val="30"/>
          <w:lang w:eastAsia="ru-RU"/>
        </w:rPr>
        <w:t>предприятий или организаций;</w:t>
      </w:r>
    </w:p>
    <w:p w:rsidR="00184A3E" w:rsidRDefault="00E11451">
      <w:pPr>
        <w:pStyle w:val="affa"/>
        <w:tabs>
          <w:tab w:val="left" w:pos="1276"/>
        </w:tabs>
        <w:spacing w:line="480" w:lineRule="auto"/>
        <w:ind w:left="0" w:firstLine="709"/>
        <w:rPr>
          <w:sz w:val="30"/>
          <w:szCs w:val="30"/>
        </w:rPr>
      </w:pPr>
      <w:r>
        <w:rPr>
          <w:sz w:val="30"/>
          <w:szCs w:val="30"/>
          <w:lang w:eastAsia="ru-RU"/>
        </w:rPr>
        <w:t xml:space="preserve">ж) о </w:t>
      </w:r>
      <w:r>
        <w:rPr>
          <w:sz w:val="30"/>
          <w:szCs w:val="30"/>
        </w:rPr>
        <w:t>соответствии требованиям, являющимся обязательными при утверждении кандидатуры арбитражного управляющего в деле о банкротстве застройщика в соответствии с законодательством об участии в долевом строительстве многоквартирны</w:t>
      </w:r>
      <w:r>
        <w:rPr>
          <w:sz w:val="30"/>
          <w:szCs w:val="30"/>
        </w:rPr>
        <w:t>х домов и (или) иных объектов недвижимости, предусмотренным пунктом 21 статьи 201</w:t>
      </w:r>
      <w:r>
        <w:rPr>
          <w:sz w:val="30"/>
          <w:szCs w:val="30"/>
          <w:vertAlign w:val="superscript"/>
        </w:rPr>
        <w:t>1</w:t>
      </w:r>
      <w:r>
        <w:rPr>
          <w:sz w:val="30"/>
          <w:szCs w:val="30"/>
        </w:rPr>
        <w:t xml:space="preserve"> настоящего Федерального закона;</w:t>
      </w:r>
    </w:p>
    <w:p w:rsidR="00184A3E" w:rsidRDefault="00E11451">
      <w:pPr>
        <w:pStyle w:val="affa"/>
        <w:tabs>
          <w:tab w:val="left" w:pos="1276"/>
        </w:tabs>
        <w:spacing w:line="480" w:lineRule="auto"/>
        <w:ind w:left="0" w:firstLine="709"/>
        <w:rPr>
          <w:sz w:val="30"/>
          <w:szCs w:val="30"/>
        </w:rPr>
      </w:pPr>
      <w:r>
        <w:rPr>
          <w:sz w:val="30"/>
          <w:szCs w:val="30"/>
        </w:rPr>
        <w:t>з) о субъекте (субъектах) Российской Федерации, в которых арбитражный управляющий согласился быть утвержденным;</w:t>
      </w:r>
    </w:p>
    <w:p w:rsidR="00184A3E" w:rsidRDefault="00E11451">
      <w:pPr>
        <w:pStyle w:val="affa"/>
        <w:tabs>
          <w:tab w:val="left" w:pos="1276"/>
        </w:tabs>
        <w:spacing w:line="480" w:lineRule="auto"/>
        <w:ind w:left="0" w:firstLine="709"/>
        <w:rPr>
          <w:sz w:val="30"/>
          <w:szCs w:val="30"/>
          <w:lang w:eastAsia="ru-RU"/>
        </w:rPr>
      </w:pPr>
      <w:r>
        <w:rPr>
          <w:sz w:val="30"/>
          <w:szCs w:val="30"/>
        </w:rPr>
        <w:t>и) об отказе арбитражного упр</w:t>
      </w:r>
      <w:r>
        <w:rPr>
          <w:sz w:val="30"/>
          <w:szCs w:val="30"/>
        </w:rPr>
        <w:t>авляющего от учета его кандидатуры при осуществлении случайного выбора с указанием срока действия такого отказа (не менее тридцати календарных дней непрерывно и не более шести месяцев в совокупности в течение одного календарного года);</w:t>
      </w:r>
    </w:p>
    <w:p w:rsidR="00184A3E" w:rsidRDefault="00E11451">
      <w:pPr>
        <w:pStyle w:val="affa"/>
        <w:tabs>
          <w:tab w:val="left" w:pos="1276"/>
        </w:tabs>
        <w:spacing w:line="480" w:lineRule="auto"/>
        <w:ind w:left="0" w:firstLine="709"/>
        <w:rPr>
          <w:sz w:val="30"/>
          <w:szCs w:val="30"/>
          <w:lang w:eastAsia="ru-RU"/>
        </w:rPr>
      </w:pPr>
      <w:r>
        <w:rPr>
          <w:sz w:val="30"/>
          <w:szCs w:val="30"/>
          <w:lang w:eastAsia="ru-RU"/>
        </w:rPr>
        <w:t>к) о делах о банкрот</w:t>
      </w:r>
      <w:r>
        <w:rPr>
          <w:sz w:val="30"/>
          <w:szCs w:val="30"/>
          <w:lang w:eastAsia="ru-RU"/>
        </w:rPr>
        <w:t>стве, в которых утвержден арбитражный управляющий;</w:t>
      </w:r>
    </w:p>
    <w:p w:rsidR="00184A3E" w:rsidRDefault="00E11451">
      <w:pPr>
        <w:pStyle w:val="affa"/>
        <w:tabs>
          <w:tab w:val="left" w:pos="1276"/>
        </w:tabs>
        <w:spacing w:line="480" w:lineRule="auto"/>
        <w:ind w:left="0" w:firstLine="709"/>
        <w:rPr>
          <w:sz w:val="30"/>
          <w:szCs w:val="30"/>
          <w:lang w:eastAsia="ru-RU"/>
        </w:rPr>
      </w:pPr>
      <w:r>
        <w:rPr>
          <w:sz w:val="30"/>
          <w:szCs w:val="30"/>
          <w:lang w:eastAsia="ru-RU"/>
        </w:rPr>
        <w:t>л) о вступивших в законную силу судебных актах, которыми признаны незаконными действия (бездействие) арбитражного управляющего в связи с исполнением им полномочий в делах о банкротстве;</w:t>
      </w:r>
    </w:p>
    <w:p w:rsidR="00184A3E" w:rsidRDefault="00E11451">
      <w:pPr>
        <w:pStyle w:val="affa"/>
        <w:tabs>
          <w:tab w:val="left" w:pos="1276"/>
        </w:tabs>
        <w:spacing w:line="480" w:lineRule="auto"/>
        <w:ind w:left="0" w:firstLine="709"/>
        <w:rPr>
          <w:sz w:val="30"/>
          <w:szCs w:val="30"/>
          <w:lang w:eastAsia="ru-RU"/>
        </w:rPr>
      </w:pPr>
      <w:r>
        <w:rPr>
          <w:sz w:val="30"/>
          <w:szCs w:val="30"/>
        </w:rPr>
        <w:t xml:space="preserve">м) о привлечении </w:t>
      </w:r>
      <w:r>
        <w:rPr>
          <w:sz w:val="30"/>
          <w:szCs w:val="30"/>
        </w:rPr>
        <w:t>арбитражного управляющего в соответствии с вступившим в законную силу судебным актом к уголовной ответственности за преступление в сфере экономики или к административной ответственности за неправомерные действия при банкротстве.</w:t>
      </w:r>
    </w:p>
    <w:p w:rsidR="00184A3E" w:rsidRDefault="00E11451">
      <w:pPr>
        <w:pStyle w:val="affa"/>
        <w:tabs>
          <w:tab w:val="left" w:pos="1276"/>
        </w:tabs>
        <w:spacing w:line="480" w:lineRule="auto"/>
        <w:ind w:left="0" w:firstLine="709"/>
        <w:rPr>
          <w:sz w:val="30"/>
          <w:szCs w:val="30"/>
          <w:lang w:eastAsia="ru-RU"/>
        </w:rPr>
      </w:pPr>
      <w:r>
        <w:rPr>
          <w:sz w:val="30"/>
          <w:szCs w:val="30"/>
          <w:lang w:eastAsia="ru-RU"/>
        </w:rPr>
        <w:t>н) о дате и способе прекращ</w:t>
      </w:r>
      <w:r>
        <w:rPr>
          <w:sz w:val="30"/>
          <w:szCs w:val="30"/>
          <w:lang w:eastAsia="ru-RU"/>
        </w:rPr>
        <w:t>ения гражданином Российской Федерации профессиональной деятельности в качестве арбитражного управляющего (выход или исключение из членов саморегулируемой организации, принятие судом решения о дисквалификации, введении процедуры, применяемой в деле о банкро</w:t>
      </w:r>
      <w:r>
        <w:rPr>
          <w:sz w:val="30"/>
          <w:szCs w:val="30"/>
          <w:lang w:eastAsia="ru-RU"/>
        </w:rPr>
        <w:t>тстве, либо вступление в силу приговора суда, которым назначено наказание в виде лишения права заниматься профессиональной деятельностью на определенный срок).</w:t>
      </w:r>
    </w:p>
    <w:p w:rsidR="00184A3E" w:rsidRDefault="00E11451">
      <w:pPr>
        <w:pStyle w:val="affa"/>
        <w:numPr>
          <w:ilvl w:val="0"/>
          <w:numId w:val="71"/>
        </w:numPr>
        <w:tabs>
          <w:tab w:val="left" w:pos="1276"/>
        </w:tabs>
        <w:spacing w:line="480" w:lineRule="auto"/>
        <w:ind w:left="0" w:firstLine="709"/>
        <w:rPr>
          <w:sz w:val="30"/>
          <w:szCs w:val="30"/>
          <w:lang w:eastAsia="ru-RU"/>
        </w:rPr>
      </w:pPr>
      <w:r>
        <w:rPr>
          <w:sz w:val="30"/>
          <w:szCs w:val="30"/>
          <w:lang w:eastAsia="ru-RU"/>
        </w:rPr>
        <w:t>В случае изменения содержащихся в едином государственном реестре арбитражных управляющих сведени</w:t>
      </w:r>
      <w:r>
        <w:rPr>
          <w:sz w:val="30"/>
          <w:szCs w:val="30"/>
          <w:lang w:eastAsia="ru-RU"/>
        </w:rPr>
        <w:t>й ранее внесенные сведения сохраняются.</w:t>
      </w:r>
    </w:p>
    <w:p w:rsidR="00184A3E" w:rsidRDefault="00E11451">
      <w:pPr>
        <w:pStyle w:val="affa"/>
        <w:tabs>
          <w:tab w:val="left" w:pos="1276"/>
        </w:tabs>
        <w:spacing w:line="480" w:lineRule="auto"/>
        <w:ind w:left="0" w:firstLine="709"/>
        <w:rPr>
          <w:sz w:val="30"/>
          <w:szCs w:val="30"/>
          <w:lang w:eastAsia="ru-RU"/>
        </w:rPr>
      </w:pPr>
      <w:r>
        <w:rPr>
          <w:sz w:val="30"/>
          <w:szCs w:val="30"/>
          <w:lang w:eastAsia="ru-RU"/>
        </w:rPr>
        <w:t>Записи вносятся в единый государственный реестр арбитражных управляющих на основании документов, представленных при государственной регистрации. Каждой записи присваивается государственный регистрационный номер и для</w:t>
      </w:r>
      <w:r>
        <w:rPr>
          <w:sz w:val="30"/>
          <w:szCs w:val="30"/>
          <w:lang w:eastAsia="ru-RU"/>
        </w:rPr>
        <w:t xml:space="preserve"> каждой записи указывается дата внесения ее в государственный реестр. При несоответствии указанных в пункте 2 настоящей статьи сведений государственного реестра сведениям, содержащимся в документах, представленных при государственной регистрации, сведения,</w:t>
      </w:r>
      <w:r>
        <w:rPr>
          <w:sz w:val="30"/>
          <w:szCs w:val="30"/>
          <w:lang w:eastAsia="ru-RU"/>
        </w:rPr>
        <w:t xml:space="preserve"> указанные в пункте 2 настоящей статьи, считаются достоверными до внесения в них соответствующих изменений.</w:t>
      </w:r>
    </w:p>
    <w:p w:rsidR="00184A3E" w:rsidRDefault="00E11451">
      <w:pPr>
        <w:pStyle w:val="affa"/>
        <w:tabs>
          <w:tab w:val="left" w:pos="1276"/>
        </w:tabs>
        <w:spacing w:line="480" w:lineRule="auto"/>
        <w:ind w:left="0" w:firstLine="709"/>
        <w:rPr>
          <w:sz w:val="30"/>
          <w:szCs w:val="30"/>
          <w:lang w:eastAsia="ru-RU"/>
        </w:rPr>
      </w:pPr>
      <w:r>
        <w:rPr>
          <w:sz w:val="30"/>
          <w:szCs w:val="30"/>
          <w:lang w:eastAsia="ru-RU"/>
        </w:rPr>
        <w:t>Сведения, указанные в подпункте «г» пункта 2 настоящей статьи, вносятся органом по регистрации и контролю (надзору) на основании сведений, представл</w:t>
      </w:r>
      <w:r>
        <w:rPr>
          <w:sz w:val="30"/>
          <w:szCs w:val="30"/>
          <w:lang w:eastAsia="ru-RU"/>
        </w:rPr>
        <w:t>енных органом, уполномоченным на проведение экзамена.</w:t>
      </w:r>
    </w:p>
    <w:p w:rsidR="00184A3E" w:rsidRDefault="00E11451">
      <w:pPr>
        <w:pStyle w:val="affa"/>
        <w:tabs>
          <w:tab w:val="left" w:pos="1276"/>
        </w:tabs>
        <w:spacing w:line="480" w:lineRule="auto"/>
        <w:ind w:left="0" w:firstLine="709"/>
        <w:rPr>
          <w:sz w:val="30"/>
          <w:szCs w:val="30"/>
          <w:lang w:eastAsia="ru-RU"/>
        </w:rPr>
      </w:pPr>
      <w:r>
        <w:rPr>
          <w:sz w:val="30"/>
          <w:szCs w:val="30"/>
          <w:lang w:eastAsia="ru-RU"/>
        </w:rPr>
        <w:t xml:space="preserve">Сведения, указанные в подпункте «н» пункта 2 настоящей статьи, в части прекращения гражданином Российской Федерации деятельности в качестве арбитражного управляющего в связи с принятием судом решения о </w:t>
      </w:r>
      <w:r>
        <w:rPr>
          <w:sz w:val="30"/>
          <w:szCs w:val="30"/>
          <w:lang w:eastAsia="ru-RU"/>
        </w:rPr>
        <w:t xml:space="preserve">дисквалификации, введением применяемой в деле о банкротстве процедуры либо вступлением в силу приговора суда, которым назначено наказание в виде лишения права заниматься профессиональной деятельностью на определенный срок вносятся органом по регистрации и </w:t>
      </w:r>
      <w:r>
        <w:rPr>
          <w:sz w:val="30"/>
          <w:szCs w:val="30"/>
          <w:lang w:eastAsia="ru-RU"/>
        </w:rPr>
        <w:t>контролю (надзору) на основании поступивших судебных актов, сведений, представленных оператором Единого федерального реестра сведений о банкротстве, сведений реестра дисквалифицированных лиц.</w:t>
      </w:r>
    </w:p>
    <w:p w:rsidR="00184A3E" w:rsidRDefault="00E11451">
      <w:pPr>
        <w:pStyle w:val="affa"/>
        <w:tabs>
          <w:tab w:val="left" w:pos="1276"/>
        </w:tabs>
        <w:spacing w:line="480" w:lineRule="auto"/>
        <w:ind w:left="0" w:firstLine="709"/>
        <w:rPr>
          <w:sz w:val="30"/>
          <w:szCs w:val="30"/>
          <w:lang w:eastAsia="ru-RU"/>
        </w:rPr>
      </w:pPr>
      <w:r>
        <w:rPr>
          <w:sz w:val="30"/>
          <w:szCs w:val="30"/>
          <w:lang w:eastAsia="ru-RU"/>
        </w:rPr>
        <w:t>В случае изменения или возникновения ранее отсутствовавших сведе</w:t>
      </w:r>
      <w:r>
        <w:rPr>
          <w:sz w:val="30"/>
          <w:szCs w:val="30"/>
          <w:lang w:eastAsia="ru-RU"/>
        </w:rPr>
        <w:t>ний, указанных в подпунктах «а» – «в» и «д» – «м» пункта 2 настоящей статьи, арбитражный управляющий обязан в течение трех рабочих дней с момента их изменения или возникновения сообщить об этом в саморегулируемую организацию.</w:t>
      </w:r>
    </w:p>
    <w:p w:rsidR="00184A3E" w:rsidRDefault="00E11451">
      <w:pPr>
        <w:pStyle w:val="affa"/>
        <w:tabs>
          <w:tab w:val="left" w:pos="1276"/>
        </w:tabs>
        <w:spacing w:line="480" w:lineRule="auto"/>
        <w:ind w:left="0" w:firstLine="709"/>
        <w:rPr>
          <w:sz w:val="30"/>
          <w:szCs w:val="30"/>
          <w:lang w:eastAsia="ru-RU"/>
        </w:rPr>
      </w:pPr>
      <w:r>
        <w:rPr>
          <w:sz w:val="30"/>
          <w:szCs w:val="30"/>
          <w:lang w:eastAsia="ru-RU"/>
        </w:rPr>
        <w:t>Саморегулируемая организация о</w:t>
      </w:r>
      <w:r>
        <w:rPr>
          <w:sz w:val="30"/>
          <w:szCs w:val="30"/>
          <w:lang w:eastAsia="ru-RU"/>
        </w:rPr>
        <w:t>бязана в течение трех рабочих дней с момента получения сведений об изменении или возникновении сведений, указанных в подпунктах «а» – «в» и «д» – «н» пункта 2 настоящей статьи, сообщить об этом в орган по регистрации и контролю (надзору).</w:t>
      </w:r>
    </w:p>
    <w:p w:rsidR="00184A3E" w:rsidRDefault="00E11451">
      <w:pPr>
        <w:pStyle w:val="affa"/>
        <w:numPr>
          <w:ilvl w:val="0"/>
          <w:numId w:val="71"/>
        </w:numPr>
        <w:tabs>
          <w:tab w:val="left" w:pos="1276"/>
        </w:tabs>
        <w:spacing w:line="480" w:lineRule="auto"/>
        <w:ind w:left="0" w:firstLine="709"/>
        <w:rPr>
          <w:sz w:val="30"/>
          <w:szCs w:val="30"/>
          <w:lang w:eastAsia="ru-RU"/>
        </w:rPr>
      </w:pPr>
      <w:r>
        <w:rPr>
          <w:sz w:val="30"/>
          <w:szCs w:val="30"/>
          <w:lang w:eastAsia="ru-RU"/>
        </w:rPr>
        <w:t>Предоставление со</w:t>
      </w:r>
      <w:r>
        <w:rPr>
          <w:sz w:val="30"/>
          <w:szCs w:val="30"/>
          <w:lang w:eastAsia="ru-RU"/>
        </w:rPr>
        <w:t>держащихся в едином государственном реестре арбитражных управляющих сведений осуществляется в порядке, сроки и на условиях, предусмотренные статьями 6 и 7 Федерального закона «О государственной регистрации юридических лиц и индивидуальных предпринимателей»</w:t>
      </w:r>
      <w:r>
        <w:rPr>
          <w:sz w:val="30"/>
          <w:szCs w:val="30"/>
          <w:lang w:eastAsia="ru-RU"/>
        </w:rPr>
        <w:t>.</w:t>
      </w:r>
    </w:p>
    <w:p w:rsidR="00184A3E" w:rsidRDefault="00E11451">
      <w:pPr>
        <w:pStyle w:val="affa"/>
        <w:numPr>
          <w:ilvl w:val="0"/>
          <w:numId w:val="71"/>
        </w:numPr>
        <w:tabs>
          <w:tab w:val="left" w:pos="1276"/>
        </w:tabs>
        <w:spacing w:line="480" w:lineRule="auto"/>
        <w:ind w:left="0" w:firstLine="709"/>
        <w:rPr>
          <w:sz w:val="30"/>
          <w:szCs w:val="30"/>
          <w:lang w:eastAsia="ru-RU"/>
        </w:rPr>
      </w:pPr>
      <w:r>
        <w:rPr>
          <w:sz w:val="30"/>
          <w:szCs w:val="30"/>
          <w:lang w:eastAsia="ru-RU"/>
        </w:rPr>
        <w:t>Государственная регистрация арбитражных управляющих осуществляется в срок не более чем пять рабочих дней со дня представления документов для государственной регистрации по месту нахождения саморегулируемой организации арбитражных управляющих, членом кото</w:t>
      </w:r>
      <w:r>
        <w:rPr>
          <w:sz w:val="30"/>
          <w:szCs w:val="30"/>
          <w:lang w:eastAsia="ru-RU"/>
        </w:rPr>
        <w:t>рой является соответствующий гражданин Российской Федерации.</w:t>
      </w:r>
    </w:p>
    <w:p w:rsidR="00184A3E" w:rsidRDefault="00E11451">
      <w:pPr>
        <w:pStyle w:val="affa"/>
        <w:numPr>
          <w:ilvl w:val="0"/>
          <w:numId w:val="71"/>
        </w:numPr>
        <w:tabs>
          <w:tab w:val="left" w:pos="1276"/>
        </w:tabs>
        <w:spacing w:line="480" w:lineRule="auto"/>
        <w:ind w:left="0" w:firstLine="709"/>
        <w:rPr>
          <w:sz w:val="30"/>
          <w:szCs w:val="30"/>
          <w:lang w:eastAsia="ru-RU"/>
        </w:rPr>
      </w:pPr>
      <w:r>
        <w:rPr>
          <w:sz w:val="30"/>
          <w:szCs w:val="30"/>
          <w:lang w:eastAsia="ru-RU"/>
        </w:rPr>
        <w:t>Формы документов, представляемых для государственной регистрации, требования к их оформлению, порядок представления сведений иными лицами, от которых подлежат поступлению сведения, содержащиеся в</w:t>
      </w:r>
      <w:r>
        <w:rPr>
          <w:sz w:val="30"/>
          <w:szCs w:val="30"/>
          <w:lang w:eastAsia="ru-RU"/>
        </w:rPr>
        <w:t xml:space="preserve"> едином государственном реестре арбитражных управляющих, устанавливаются органом по регистрации и контролю (надзору).</w:t>
      </w:r>
    </w:p>
    <w:p w:rsidR="00184A3E" w:rsidRDefault="00E11451">
      <w:pPr>
        <w:pStyle w:val="affa"/>
        <w:tabs>
          <w:tab w:val="left" w:pos="1276"/>
        </w:tabs>
        <w:spacing w:line="480" w:lineRule="auto"/>
        <w:ind w:left="0" w:firstLine="709"/>
        <w:rPr>
          <w:sz w:val="30"/>
          <w:szCs w:val="30"/>
          <w:lang w:eastAsia="ru-RU"/>
        </w:rPr>
      </w:pPr>
      <w:r>
        <w:rPr>
          <w:sz w:val="30"/>
          <w:szCs w:val="30"/>
          <w:lang w:eastAsia="ru-RU"/>
        </w:rPr>
        <w:t xml:space="preserve">Датой представления документов при осуществлении государственной регистрации является день их получения органом по регистрации и контролю </w:t>
      </w:r>
      <w:r>
        <w:rPr>
          <w:sz w:val="30"/>
          <w:szCs w:val="30"/>
          <w:lang w:eastAsia="ru-RU"/>
        </w:rPr>
        <w:t>(надзору).</w:t>
      </w:r>
    </w:p>
    <w:p w:rsidR="00184A3E" w:rsidRDefault="00E11451">
      <w:pPr>
        <w:pStyle w:val="affa"/>
        <w:numPr>
          <w:ilvl w:val="0"/>
          <w:numId w:val="71"/>
        </w:numPr>
        <w:tabs>
          <w:tab w:val="left" w:pos="1276"/>
        </w:tabs>
        <w:spacing w:line="480" w:lineRule="auto"/>
        <w:ind w:left="0" w:firstLine="709"/>
        <w:rPr>
          <w:sz w:val="30"/>
          <w:szCs w:val="30"/>
          <w:lang w:eastAsia="ru-RU"/>
        </w:rPr>
      </w:pPr>
      <w:r>
        <w:rPr>
          <w:sz w:val="30"/>
          <w:szCs w:val="30"/>
          <w:lang w:eastAsia="ru-RU"/>
        </w:rPr>
        <w:t>Если иное не предусмотрено настоящей статьей, заявителем при государственной регистрации является саморегулируемая организация, членом которой является арбитражный управляющий либо из которой вышел или исключен арбитражный управляющий при внесен</w:t>
      </w:r>
      <w:r>
        <w:rPr>
          <w:sz w:val="30"/>
          <w:szCs w:val="30"/>
          <w:lang w:eastAsia="ru-RU"/>
        </w:rPr>
        <w:t>ии сведений о прекращении гражданином Российской Федерации деятельности в качестве арбитражного управляющего.</w:t>
      </w:r>
    </w:p>
    <w:p w:rsidR="00184A3E" w:rsidRDefault="00E11451">
      <w:pPr>
        <w:pStyle w:val="affa"/>
        <w:numPr>
          <w:ilvl w:val="0"/>
          <w:numId w:val="71"/>
        </w:numPr>
        <w:tabs>
          <w:tab w:val="left" w:pos="1276"/>
        </w:tabs>
        <w:spacing w:line="480" w:lineRule="auto"/>
        <w:ind w:left="0" w:firstLine="709"/>
        <w:rPr>
          <w:sz w:val="30"/>
          <w:szCs w:val="30"/>
          <w:lang w:eastAsia="ru-RU"/>
        </w:rPr>
      </w:pPr>
      <w:r>
        <w:rPr>
          <w:sz w:val="30"/>
          <w:szCs w:val="30"/>
          <w:lang w:eastAsia="ru-RU"/>
        </w:rPr>
        <w:t>Государственная регистрация не может быть осуществлена при наличии у органа по регистрации и контролю (надзору) информации о недостоверности сведе</w:t>
      </w:r>
      <w:r>
        <w:rPr>
          <w:sz w:val="30"/>
          <w:szCs w:val="30"/>
          <w:lang w:eastAsia="ru-RU"/>
        </w:rPr>
        <w:t>ний, включаемых в единый государственный реестр арбитражных управляющих.</w:t>
      </w:r>
    </w:p>
    <w:p w:rsidR="00184A3E" w:rsidRDefault="00E11451">
      <w:pPr>
        <w:pStyle w:val="affa"/>
        <w:numPr>
          <w:ilvl w:val="0"/>
          <w:numId w:val="71"/>
        </w:numPr>
        <w:tabs>
          <w:tab w:val="left" w:pos="1276"/>
        </w:tabs>
        <w:spacing w:line="480" w:lineRule="auto"/>
        <w:ind w:left="0" w:firstLine="709"/>
        <w:rPr>
          <w:sz w:val="30"/>
          <w:szCs w:val="30"/>
          <w:lang w:eastAsia="ru-RU"/>
        </w:rPr>
      </w:pPr>
      <w:r>
        <w:rPr>
          <w:sz w:val="30"/>
          <w:szCs w:val="30"/>
          <w:lang w:eastAsia="ru-RU"/>
        </w:rPr>
        <w:t>Решение о государственной регистрации, принятое органом по регистрации и контролю (надзору) является основанием для внесения соответствующей записи в соответствующий государственный р</w:t>
      </w:r>
      <w:r>
        <w:rPr>
          <w:sz w:val="30"/>
          <w:szCs w:val="30"/>
          <w:lang w:eastAsia="ru-RU"/>
        </w:rPr>
        <w:t>еестр.</w:t>
      </w:r>
    </w:p>
    <w:p w:rsidR="00184A3E" w:rsidRDefault="00E11451">
      <w:pPr>
        <w:pStyle w:val="affa"/>
        <w:tabs>
          <w:tab w:val="left" w:pos="1276"/>
        </w:tabs>
        <w:spacing w:line="480" w:lineRule="auto"/>
        <w:ind w:left="0"/>
        <w:rPr>
          <w:sz w:val="30"/>
          <w:szCs w:val="30"/>
          <w:lang w:eastAsia="ru-RU"/>
        </w:rPr>
      </w:pPr>
      <w:r>
        <w:rPr>
          <w:sz w:val="30"/>
          <w:szCs w:val="30"/>
          <w:lang w:eastAsia="ru-RU"/>
        </w:rPr>
        <w:t>Моментом государственной регистрации признается внесение соответствующей записи в государственный реестр.</w:t>
      </w:r>
    </w:p>
    <w:p w:rsidR="00184A3E" w:rsidRDefault="00E11451">
      <w:pPr>
        <w:pStyle w:val="affa"/>
        <w:numPr>
          <w:ilvl w:val="0"/>
          <w:numId w:val="71"/>
        </w:numPr>
        <w:tabs>
          <w:tab w:val="left" w:pos="1276"/>
        </w:tabs>
        <w:spacing w:line="480" w:lineRule="auto"/>
        <w:ind w:left="0" w:firstLine="709"/>
        <w:rPr>
          <w:sz w:val="30"/>
          <w:szCs w:val="30"/>
          <w:lang w:eastAsia="ru-RU"/>
        </w:rPr>
      </w:pPr>
      <w:r>
        <w:rPr>
          <w:sz w:val="30"/>
          <w:szCs w:val="30"/>
          <w:lang w:eastAsia="ru-RU"/>
        </w:rPr>
        <w:t>При государственной регистрации гражданина Российской Федерации в качестве арбитражного управляющего представляются:</w:t>
      </w:r>
    </w:p>
    <w:p w:rsidR="00184A3E" w:rsidRDefault="00E11451">
      <w:pPr>
        <w:pStyle w:val="affa"/>
        <w:tabs>
          <w:tab w:val="left" w:pos="1276"/>
        </w:tabs>
        <w:spacing w:line="480" w:lineRule="auto"/>
        <w:ind w:left="0"/>
        <w:rPr>
          <w:sz w:val="30"/>
          <w:szCs w:val="30"/>
          <w:lang w:eastAsia="ru-RU"/>
        </w:rPr>
      </w:pPr>
      <w:r>
        <w:rPr>
          <w:sz w:val="30"/>
          <w:szCs w:val="30"/>
          <w:lang w:eastAsia="ru-RU"/>
        </w:rPr>
        <w:t xml:space="preserve">а) подписанное заявителем </w:t>
      </w:r>
      <w:r>
        <w:rPr>
          <w:sz w:val="30"/>
          <w:szCs w:val="30"/>
          <w:lang w:eastAsia="ru-RU"/>
        </w:rPr>
        <w:t>заявление о государственной регистрации;</w:t>
      </w:r>
    </w:p>
    <w:p w:rsidR="00184A3E" w:rsidRDefault="00E11451">
      <w:pPr>
        <w:pStyle w:val="affa"/>
        <w:tabs>
          <w:tab w:val="left" w:pos="1276"/>
        </w:tabs>
        <w:spacing w:line="480" w:lineRule="auto"/>
        <w:ind w:left="0"/>
        <w:rPr>
          <w:sz w:val="30"/>
          <w:szCs w:val="30"/>
          <w:lang w:eastAsia="ru-RU"/>
        </w:rPr>
      </w:pPr>
      <w:r>
        <w:rPr>
          <w:sz w:val="30"/>
          <w:szCs w:val="30"/>
          <w:lang w:eastAsia="ru-RU"/>
        </w:rPr>
        <w:t>б) решение саморегулируемой организации о приеме в члены саморегулируемой организации с приложением документов, являющихся в соответствии с настоящим Федеральным законом основанием для принятия такого решения.</w:t>
      </w:r>
    </w:p>
    <w:p w:rsidR="00184A3E" w:rsidRDefault="00E11451">
      <w:pPr>
        <w:pStyle w:val="affa"/>
        <w:numPr>
          <w:ilvl w:val="0"/>
          <w:numId w:val="71"/>
        </w:numPr>
        <w:tabs>
          <w:tab w:val="left" w:pos="1276"/>
        </w:tabs>
        <w:spacing w:line="480" w:lineRule="auto"/>
        <w:ind w:left="0" w:firstLine="709"/>
        <w:rPr>
          <w:sz w:val="30"/>
          <w:szCs w:val="30"/>
          <w:lang w:eastAsia="ru-RU"/>
        </w:rPr>
      </w:pPr>
      <w:r>
        <w:rPr>
          <w:sz w:val="30"/>
          <w:szCs w:val="30"/>
          <w:lang w:eastAsia="ru-RU"/>
        </w:rPr>
        <w:t>Для в</w:t>
      </w:r>
      <w:r>
        <w:rPr>
          <w:sz w:val="30"/>
          <w:szCs w:val="30"/>
          <w:lang w:eastAsia="ru-RU"/>
        </w:rPr>
        <w:t>несения изменений в сведения об арбитражном управляющем, содержащиеся в едином государственном реестре арбитражных управляющих, либо сведений о возникновении ранее отсутствовавших сведений представляются:</w:t>
      </w:r>
    </w:p>
    <w:p w:rsidR="00184A3E" w:rsidRDefault="00E11451">
      <w:pPr>
        <w:pStyle w:val="affa"/>
        <w:tabs>
          <w:tab w:val="left" w:pos="1276"/>
        </w:tabs>
        <w:spacing w:line="480" w:lineRule="auto"/>
        <w:ind w:left="0"/>
        <w:rPr>
          <w:sz w:val="30"/>
          <w:szCs w:val="30"/>
          <w:lang w:eastAsia="ru-RU"/>
        </w:rPr>
      </w:pPr>
      <w:r>
        <w:rPr>
          <w:sz w:val="30"/>
          <w:szCs w:val="30"/>
          <w:lang w:eastAsia="ru-RU"/>
        </w:rPr>
        <w:t>а) подписанное заявителем заявление о внесении изме</w:t>
      </w:r>
      <w:r>
        <w:rPr>
          <w:sz w:val="30"/>
          <w:szCs w:val="30"/>
          <w:lang w:eastAsia="ru-RU"/>
        </w:rPr>
        <w:t>нений либо о возникновении сведений в единый государственный реестр арбитражных управляющих;</w:t>
      </w:r>
    </w:p>
    <w:p w:rsidR="00184A3E" w:rsidRDefault="00E11451">
      <w:pPr>
        <w:pStyle w:val="affa"/>
        <w:tabs>
          <w:tab w:val="left" w:pos="1276"/>
        </w:tabs>
        <w:spacing w:line="480" w:lineRule="auto"/>
        <w:ind w:left="0"/>
        <w:rPr>
          <w:sz w:val="30"/>
          <w:szCs w:val="30"/>
          <w:lang w:eastAsia="ru-RU"/>
        </w:rPr>
      </w:pPr>
      <w:r>
        <w:rPr>
          <w:sz w:val="30"/>
          <w:szCs w:val="30"/>
          <w:lang w:eastAsia="ru-RU"/>
        </w:rPr>
        <w:t>б) копия документа, подтверждающего изменение ранее внесенных в единый государственный реестр арбитражных управляющих либо возникновение ранее отсутствовавших свед</w:t>
      </w:r>
      <w:r>
        <w:rPr>
          <w:sz w:val="30"/>
          <w:szCs w:val="30"/>
          <w:lang w:eastAsia="ru-RU"/>
        </w:rPr>
        <w:t>ений об арбитражном управляющем.</w:t>
      </w:r>
    </w:p>
    <w:p w:rsidR="00184A3E" w:rsidRDefault="00E11451">
      <w:pPr>
        <w:pStyle w:val="affa"/>
        <w:numPr>
          <w:ilvl w:val="0"/>
          <w:numId w:val="71"/>
        </w:numPr>
        <w:tabs>
          <w:tab w:val="left" w:pos="1276"/>
        </w:tabs>
        <w:spacing w:line="480" w:lineRule="auto"/>
        <w:ind w:left="0" w:firstLine="709"/>
        <w:rPr>
          <w:sz w:val="30"/>
          <w:szCs w:val="30"/>
          <w:lang w:eastAsia="ru-RU"/>
        </w:rPr>
      </w:pPr>
      <w:r>
        <w:rPr>
          <w:sz w:val="30"/>
          <w:szCs w:val="30"/>
          <w:lang w:eastAsia="ru-RU"/>
        </w:rPr>
        <w:t>Государственная регистрация прекращения гражданином Российской Федерации профессиональной деятельности в качестве арбитражного управляющего в случаях, не предусмотренных абзацем четвертым пункта 3 настоящей статьи, осуществ</w:t>
      </w:r>
      <w:r>
        <w:rPr>
          <w:sz w:val="30"/>
          <w:szCs w:val="30"/>
          <w:lang w:eastAsia="ru-RU"/>
        </w:rPr>
        <w:t xml:space="preserve">ляется на основании: </w:t>
      </w:r>
    </w:p>
    <w:p w:rsidR="00184A3E" w:rsidRDefault="00E11451">
      <w:pPr>
        <w:pStyle w:val="affa"/>
        <w:tabs>
          <w:tab w:val="left" w:pos="1276"/>
        </w:tabs>
        <w:spacing w:line="480" w:lineRule="auto"/>
        <w:ind w:left="0"/>
        <w:rPr>
          <w:sz w:val="30"/>
          <w:szCs w:val="30"/>
          <w:lang w:eastAsia="ru-RU"/>
        </w:rPr>
      </w:pPr>
      <w:r>
        <w:rPr>
          <w:sz w:val="30"/>
          <w:szCs w:val="30"/>
          <w:lang w:eastAsia="ru-RU"/>
        </w:rPr>
        <w:t>а) подписанного заявителем заявления о государственной регистрации;</w:t>
      </w:r>
    </w:p>
    <w:p w:rsidR="00184A3E" w:rsidRDefault="00E11451">
      <w:pPr>
        <w:pStyle w:val="affa"/>
        <w:tabs>
          <w:tab w:val="left" w:pos="1276"/>
        </w:tabs>
        <w:spacing w:line="480" w:lineRule="auto"/>
        <w:ind w:left="0"/>
        <w:rPr>
          <w:sz w:val="30"/>
          <w:szCs w:val="30"/>
          <w:lang w:eastAsia="ru-RU"/>
        </w:rPr>
      </w:pPr>
      <w:r>
        <w:rPr>
          <w:sz w:val="30"/>
          <w:szCs w:val="30"/>
          <w:lang w:eastAsia="ru-RU"/>
        </w:rPr>
        <w:t>б) решения саморегулируемой организации о прекращении членства в саморегулируемой организации с приложением документов, являющихся в соответствии с настоящим Федераль</w:t>
      </w:r>
      <w:r>
        <w:rPr>
          <w:sz w:val="30"/>
          <w:szCs w:val="30"/>
          <w:lang w:eastAsia="ru-RU"/>
        </w:rPr>
        <w:t>ным законом основанием для принятия такого решения.</w:t>
      </w:r>
    </w:p>
    <w:p w:rsidR="00184A3E" w:rsidRDefault="00E11451">
      <w:pPr>
        <w:pStyle w:val="affa"/>
        <w:numPr>
          <w:ilvl w:val="0"/>
          <w:numId w:val="71"/>
        </w:numPr>
        <w:tabs>
          <w:tab w:val="left" w:pos="1276"/>
        </w:tabs>
        <w:spacing w:line="480" w:lineRule="auto"/>
        <w:ind w:left="0" w:firstLine="709"/>
        <w:rPr>
          <w:sz w:val="30"/>
          <w:szCs w:val="30"/>
          <w:lang w:eastAsia="ru-RU"/>
        </w:rPr>
      </w:pPr>
      <w:r>
        <w:rPr>
          <w:sz w:val="30"/>
          <w:szCs w:val="30"/>
          <w:lang w:eastAsia="ru-RU"/>
        </w:rPr>
        <w:t>Отказ в государственной регистрации допускается в случаях, установленных пунктом 8 настоящей статьи, подпунктами «а», «б», «к» и «м» пункта 1 статьи 23 Федерального закона «О государственной регистрации ю</w:t>
      </w:r>
      <w:r>
        <w:rPr>
          <w:sz w:val="30"/>
          <w:szCs w:val="30"/>
          <w:lang w:eastAsia="ru-RU"/>
        </w:rPr>
        <w:t>ридических лиц и индивидуальных предпринимателей», а также в случае подписания неуполномоченным лицом заявления о государственной регистрации или заявления о внесении изменений в сведения об арбитражном управляющем, содержащиеся в едином государственном ре</w:t>
      </w:r>
      <w:r>
        <w:rPr>
          <w:sz w:val="30"/>
          <w:szCs w:val="30"/>
          <w:lang w:eastAsia="ru-RU"/>
        </w:rPr>
        <w:t>естре арбитражных управляющих.</w:t>
      </w:r>
    </w:p>
    <w:p w:rsidR="00184A3E" w:rsidRDefault="00E11451">
      <w:pPr>
        <w:pStyle w:val="affa"/>
        <w:numPr>
          <w:ilvl w:val="0"/>
          <w:numId w:val="71"/>
        </w:numPr>
        <w:tabs>
          <w:tab w:val="left" w:pos="1276"/>
        </w:tabs>
        <w:spacing w:line="480" w:lineRule="auto"/>
        <w:ind w:left="0" w:firstLine="709"/>
        <w:rPr>
          <w:sz w:val="30"/>
          <w:szCs w:val="30"/>
          <w:lang w:eastAsia="ru-RU"/>
        </w:rPr>
      </w:pPr>
      <w:r>
        <w:rPr>
          <w:sz w:val="30"/>
          <w:szCs w:val="30"/>
          <w:lang w:eastAsia="ru-RU"/>
        </w:rPr>
        <w:t>Ответственность органа по регистрации и контролю надзора и заявителя, а также порядок обжалования решений, принимаемых при государственной регистрации, определяются в случаях и порядке, установленных статьями 24 – 25</w:t>
      </w:r>
      <w:r>
        <w:rPr>
          <w:sz w:val="30"/>
          <w:szCs w:val="30"/>
          <w:vertAlign w:val="superscript"/>
          <w:lang w:eastAsia="ru-RU"/>
        </w:rPr>
        <w:t>6</w:t>
      </w:r>
      <w:r>
        <w:rPr>
          <w:sz w:val="30"/>
          <w:szCs w:val="30"/>
          <w:lang w:eastAsia="ru-RU"/>
        </w:rPr>
        <w:t xml:space="preserve"> Федерал</w:t>
      </w:r>
      <w:r>
        <w:rPr>
          <w:sz w:val="30"/>
          <w:szCs w:val="30"/>
          <w:lang w:eastAsia="ru-RU"/>
        </w:rPr>
        <w:t>ьного закона «О государственной регистрации юридических лиц и индивидуальных предпринимателей.»;</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в статье 20</w:t>
      </w:r>
      <w:r>
        <w:rPr>
          <w:sz w:val="30"/>
          <w:szCs w:val="30"/>
          <w:vertAlign w:val="superscript"/>
          <w:lang w:eastAsia="ru-RU"/>
        </w:rPr>
        <w:t>4</w:t>
      </w:r>
      <w:r>
        <w:rPr>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 пункты 1 – 3 изложить в следующей редакции: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Арбитражный управляющий может быть отстранен арбитражным судом от исполнения возложенных на не</w:t>
      </w:r>
      <w:r>
        <w:rPr>
          <w:rFonts w:ascii="Times New Roman" w:eastAsia="Times New Roman" w:hAnsi="Times New Roman"/>
          <w:sz w:val="30"/>
          <w:szCs w:val="30"/>
          <w:lang w:eastAsia="ru-RU"/>
        </w:rPr>
        <w:t>го обязанностей в деле о банкротстве на основании ходатайства:</w:t>
      </w:r>
    </w:p>
    <w:p w:rsidR="00184A3E" w:rsidRDefault="00E11451">
      <w:pPr>
        <w:pStyle w:val="affa"/>
        <w:widowControl/>
        <w:numPr>
          <w:ilvl w:val="0"/>
          <w:numId w:val="63"/>
        </w:numPr>
        <w:spacing w:line="480" w:lineRule="auto"/>
        <w:ind w:left="0" w:firstLine="709"/>
        <w:rPr>
          <w:sz w:val="30"/>
          <w:szCs w:val="30"/>
          <w:lang w:eastAsia="ru-RU"/>
        </w:rPr>
      </w:pPr>
      <w:r>
        <w:rPr>
          <w:sz w:val="30"/>
          <w:szCs w:val="30"/>
          <w:lang w:eastAsia="ru-RU"/>
        </w:rPr>
        <w:t>саморегулируемой организации арбитражных управляющих, предложившей его кандидатуру, либо участвующего в деле о банкротстве лица в случае существенного нарушения арбитражным управляющим требован</w:t>
      </w:r>
      <w:r>
        <w:rPr>
          <w:sz w:val="30"/>
          <w:szCs w:val="30"/>
          <w:lang w:eastAsia="ru-RU"/>
        </w:rPr>
        <w:t xml:space="preserve">ий настоящего Федерального закона, других федеральных законов, иных нормативных правовых актов Российской Федерации, федеральных стандартов, а также в случае выявления обстоятельств, препятствовавших утверждению лица арбитражным управляющим, в том числе в </w:t>
      </w:r>
      <w:r>
        <w:rPr>
          <w:sz w:val="30"/>
          <w:szCs w:val="30"/>
          <w:lang w:eastAsia="ru-RU"/>
        </w:rPr>
        <w:t>случае, если такие обстоятельства возникли после утверждения лица арбитражным управляющим;</w:t>
      </w:r>
    </w:p>
    <w:p w:rsidR="00184A3E" w:rsidRDefault="00E11451">
      <w:pPr>
        <w:pStyle w:val="affa"/>
        <w:widowControl/>
        <w:numPr>
          <w:ilvl w:val="0"/>
          <w:numId w:val="63"/>
        </w:numPr>
        <w:spacing w:line="480" w:lineRule="auto"/>
        <w:ind w:left="0" w:firstLine="709"/>
        <w:rPr>
          <w:sz w:val="30"/>
          <w:szCs w:val="30"/>
          <w:lang w:eastAsia="ru-RU"/>
        </w:rPr>
      </w:pPr>
      <w:r>
        <w:rPr>
          <w:sz w:val="30"/>
          <w:szCs w:val="30"/>
          <w:lang w:eastAsia="ru-RU"/>
        </w:rPr>
        <w:t>саморегулируемой организации арбитражных управляющих, предложившей его кандидатуру, в случае существенного нарушения арбитражным управляющим стандартов и правил проф</w:t>
      </w:r>
      <w:r>
        <w:rPr>
          <w:sz w:val="30"/>
          <w:szCs w:val="30"/>
          <w:lang w:eastAsia="ru-RU"/>
        </w:rPr>
        <w:t>ессиональной деятельности либо условий членства в саморегулируемой организации;</w:t>
      </w:r>
    </w:p>
    <w:p w:rsidR="00184A3E" w:rsidRDefault="00E11451">
      <w:pPr>
        <w:pStyle w:val="affa"/>
        <w:widowControl/>
        <w:numPr>
          <w:ilvl w:val="0"/>
          <w:numId w:val="63"/>
        </w:numPr>
        <w:spacing w:line="480" w:lineRule="auto"/>
        <w:ind w:left="0" w:firstLine="709"/>
        <w:rPr>
          <w:sz w:val="30"/>
          <w:szCs w:val="30"/>
          <w:lang w:eastAsia="ru-RU"/>
        </w:rPr>
      </w:pPr>
      <w:r>
        <w:rPr>
          <w:sz w:val="30"/>
          <w:szCs w:val="30"/>
          <w:lang w:eastAsia="ru-RU"/>
        </w:rPr>
        <w:t>органа по регистрации и контролю (надзору) – в случае внесения в единый государственный реестр арбитражных управляющих сведений о прекращении гражданином Российской Федерации п</w:t>
      </w:r>
      <w:r>
        <w:rPr>
          <w:sz w:val="30"/>
          <w:szCs w:val="30"/>
          <w:lang w:eastAsia="ru-RU"/>
        </w:rPr>
        <w:t>рофессиональной деятельности в качестве арбитражного управляющего.</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w:t>
      </w:r>
      <w:r>
        <w:rPr>
          <w:sz w:val="30"/>
          <w:szCs w:val="30"/>
          <w:lang w:eastAsia="ru-RU"/>
        </w:rPr>
        <w:t>лежит немедленному исполнению.</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 xml:space="preserve">В случае отмены определения арбитражного суда об отстранении арбитражного управляющего от исполнения обязанностей, а также в случае отмены или признания недействительным решения о государственной регистрации, послужившего </w:t>
      </w:r>
      <w:r>
        <w:rPr>
          <w:sz w:val="30"/>
          <w:szCs w:val="30"/>
          <w:lang w:eastAsia="ru-RU"/>
        </w:rPr>
        <w:t>основанием для такого отстранения, арбитражный управляющий не подлежит восстановлению арбитражным судом для исполнения данных обязанностей.</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 xml:space="preserve">2. Ходатайство об отстранении арбитражного управляющего подлежит рассмотрению арбитражным судом в течение десяти </w:t>
      </w:r>
      <w:r>
        <w:rPr>
          <w:sz w:val="30"/>
          <w:szCs w:val="30"/>
          <w:lang w:eastAsia="ru-RU"/>
        </w:rPr>
        <w:t>рабочих дней со дня его поступления.</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В случае подачи такого ходатайства саморегулируемой организацией она обязана одновременно включить в Регистр кандидатуру нового арбитражного управляющего, количество имеющихся у которого баллов должно быть не меньше кол</w:t>
      </w:r>
      <w:r>
        <w:rPr>
          <w:sz w:val="30"/>
          <w:szCs w:val="30"/>
          <w:lang w:eastAsia="ru-RU"/>
        </w:rPr>
        <w:t>ичества баллов, предложенных саморегулируемой организации при ее выборе. Если арбитражный суд откажет в утверждении указанной кандидатуры, осуществляется случайный выбор новой саморегулируемой организации в порядке, предусмотренном статьей 45 настоящего Фе</w:t>
      </w:r>
      <w:r>
        <w:rPr>
          <w:sz w:val="30"/>
          <w:szCs w:val="30"/>
          <w:lang w:eastAsia="ru-RU"/>
        </w:rPr>
        <w:t xml:space="preserve">дерального закона. </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В случае отстранения арбитражного управляющего на основании ходатайства саморегулируемой организации он считается исключенным из ее членов с даты вступления в законную силу судебного акта о его отстранении.</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В случае подачи ходатайства о</w:t>
      </w:r>
      <w:r>
        <w:rPr>
          <w:sz w:val="30"/>
          <w:szCs w:val="30"/>
          <w:lang w:eastAsia="ru-RU"/>
        </w:rPr>
        <w:t>б отстранении арбитражного управляющего другим лицом осуществляется случайный выбор новой саморегулируемой организации в порядке, предусмотренном статьей 45 настоящего Федерального закона.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 Арбитражный управляющий, к которому применено административное н</w:t>
      </w:r>
      <w:r>
        <w:rPr>
          <w:rFonts w:ascii="Times New Roman" w:eastAsia="Times New Roman" w:hAnsi="Times New Roman"/>
          <w:sz w:val="30"/>
          <w:szCs w:val="30"/>
          <w:lang w:eastAsia="ru-RU"/>
        </w:rPr>
        <w:t>аказание в виде дисквалификации, со дня вступления в силу решения суда о его дисквалификации признается отстраненным от исполнения возложенных на него обязанностей во всех делах о банкротстве и исключенным из саморегулируемой организации арбитражных управл</w:t>
      </w:r>
      <w:r>
        <w:rPr>
          <w:rFonts w:ascii="Times New Roman" w:eastAsia="Times New Roman" w:hAnsi="Times New Roman"/>
          <w:sz w:val="30"/>
          <w:szCs w:val="30"/>
          <w:lang w:eastAsia="ru-RU"/>
        </w:rPr>
        <w:t>яющих. Этот арбитражный управляющий обязан не позднее следующего рабочего дня уведомить об этом арбитражные суды, рассматривающие дела о банкротстве</w:t>
      </w:r>
      <w:r>
        <w:rPr>
          <w:rFonts w:ascii="Times New Roman" w:eastAsia="Times New Roman" w:hAnsi="Times New Roman"/>
          <w:sz w:val="30"/>
          <w:szCs w:val="30"/>
          <w:lang w:val="de-DE" w:eastAsia="ru-RU"/>
        </w:rPr>
        <w:t xml:space="preserve">, </w:t>
      </w:r>
      <w:r>
        <w:rPr>
          <w:rFonts w:ascii="Times New Roman" w:eastAsia="Times New Roman" w:hAnsi="Times New Roman"/>
          <w:sz w:val="30"/>
          <w:szCs w:val="30"/>
          <w:lang w:eastAsia="ru-RU"/>
        </w:rPr>
        <w:t>в которых он осуществлял полномочия арбитражного управляющего, а также саморегулируемую организацию, члено</w:t>
      </w:r>
      <w:r>
        <w:rPr>
          <w:rFonts w:ascii="Times New Roman" w:eastAsia="Times New Roman" w:hAnsi="Times New Roman"/>
          <w:sz w:val="30"/>
          <w:szCs w:val="30"/>
          <w:lang w:eastAsia="ru-RU"/>
        </w:rPr>
        <w:t>м которой он являлся</w:t>
      </w:r>
      <w:r>
        <w:rPr>
          <w:rFonts w:ascii="Times New Roman" w:eastAsia="Times New Roman" w:hAnsi="Times New Roman"/>
          <w:sz w:val="30"/>
          <w:szCs w:val="30"/>
          <w:lang w:val="de-DE" w:eastAsia="ru-RU"/>
        </w:rPr>
        <w:t xml:space="preserve">. </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Сведения, содержащиеся в реестре дисквалифицированных лиц, подлежат включению в Единый федеральный реестр сведений о банкротстве. По истечении трех рабочих дней со дня включения таких сведений саморегулируемая организация, членом кот</w:t>
      </w:r>
      <w:r>
        <w:rPr>
          <w:rFonts w:ascii="Times New Roman" w:eastAsia="Times New Roman" w:hAnsi="Times New Roman"/>
          <w:sz w:val="30"/>
          <w:szCs w:val="30"/>
          <w:lang w:eastAsia="ru-RU"/>
        </w:rPr>
        <w:t>орой было дисквалифицированное лицо, считается извещенной о его дисквалификации.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течение трех рабочих дней со дня получения саморегулируемой организацией информации о дисквалификации своего члена она обязана уведомить об этом арбитражный суд, рассматрива</w:t>
      </w:r>
      <w:r>
        <w:rPr>
          <w:rFonts w:ascii="Times New Roman" w:eastAsia="Times New Roman" w:hAnsi="Times New Roman"/>
          <w:sz w:val="30"/>
          <w:szCs w:val="30"/>
          <w:lang w:eastAsia="ru-RU"/>
        </w:rPr>
        <w:t>ющий дело о банкротстве</w:t>
      </w:r>
      <w:r>
        <w:rPr>
          <w:rFonts w:ascii="Times New Roman" w:eastAsia="Times New Roman" w:hAnsi="Times New Roman"/>
          <w:sz w:val="30"/>
          <w:szCs w:val="30"/>
          <w:lang w:val="de-DE" w:eastAsia="ru-RU"/>
        </w:rPr>
        <w:t xml:space="preserve">, </w:t>
      </w:r>
      <w:r>
        <w:rPr>
          <w:rFonts w:ascii="Times New Roman" w:eastAsia="Times New Roman" w:hAnsi="Times New Roman"/>
          <w:sz w:val="30"/>
          <w:szCs w:val="30"/>
          <w:lang w:eastAsia="ru-RU"/>
        </w:rPr>
        <w:t>в котором дисквалифицированное лицо осуществляло полномочия арбитражного управляющего.</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Арбитражный суд не позднее десяти рабочих дней с даты</w:t>
      </w:r>
      <w:r>
        <w:rPr>
          <w:rFonts w:ascii="Times New Roman" w:eastAsia="Times New Roman" w:hAnsi="Times New Roman"/>
          <w:sz w:val="30"/>
          <w:szCs w:val="30"/>
          <w:lang w:val="de-DE" w:eastAsia="ru-RU"/>
        </w:rPr>
        <w:t xml:space="preserve">, </w:t>
      </w:r>
      <w:r>
        <w:rPr>
          <w:rFonts w:ascii="Times New Roman" w:eastAsia="Times New Roman" w:hAnsi="Times New Roman"/>
          <w:sz w:val="30"/>
          <w:szCs w:val="30"/>
          <w:lang w:eastAsia="ru-RU"/>
        </w:rPr>
        <w:t>когда ему стало известно о прекращении полномочий арбитражного управляющего в связи с его</w:t>
      </w:r>
      <w:r>
        <w:rPr>
          <w:rFonts w:ascii="Times New Roman" w:eastAsia="Times New Roman" w:hAnsi="Times New Roman"/>
          <w:sz w:val="30"/>
          <w:szCs w:val="30"/>
          <w:lang w:eastAsia="ru-RU"/>
        </w:rPr>
        <w:t xml:space="preserve"> дисквалификацией</w:t>
      </w:r>
      <w:r>
        <w:rPr>
          <w:rFonts w:ascii="Times New Roman" w:eastAsia="Times New Roman" w:hAnsi="Times New Roman"/>
          <w:sz w:val="30"/>
          <w:szCs w:val="30"/>
          <w:lang w:val="de-DE" w:eastAsia="ru-RU"/>
        </w:rPr>
        <w:t>,</w:t>
      </w:r>
      <w:r>
        <w:rPr>
          <w:rFonts w:ascii="Times New Roman" w:eastAsia="Times New Roman" w:hAnsi="Times New Roman"/>
          <w:sz w:val="30"/>
          <w:szCs w:val="30"/>
          <w:lang w:eastAsia="ru-RU"/>
        </w:rPr>
        <w:t xml:space="preserve"> утверждает нового арбитражного управляющего, кандидатура которого определена в соответствии со статьей 45 настоящего Федерального закона.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Отмена судебного акта о дисквалификации арбитражного управляющего не является основанием для восста</w:t>
      </w:r>
      <w:r>
        <w:rPr>
          <w:rFonts w:ascii="Times New Roman" w:eastAsia="Times New Roman" w:hAnsi="Times New Roman"/>
          <w:sz w:val="30"/>
          <w:szCs w:val="30"/>
          <w:lang w:eastAsia="ru-RU"/>
        </w:rPr>
        <w:t>новления его арбитражным судом для исполнения возложенных на него обязанностей в деле о банкротстве.»;</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в пункте 4:</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абзац первый дополнить предложением следующего содержания: «Заявление о возмещении указанных убытков может быть подано в арбитражный суд в</w:t>
      </w:r>
      <w:r>
        <w:rPr>
          <w:rFonts w:ascii="Times New Roman" w:eastAsia="Times New Roman" w:hAnsi="Times New Roman"/>
          <w:sz w:val="30"/>
          <w:szCs w:val="30"/>
          <w:lang w:eastAsia="ru-RU"/>
        </w:rPr>
        <w:t xml:space="preserve"> течение трех лет со дня, когда лицо, имеющее право на подачу такого заявления, узнало или должно было узнать о наличии оснований для взыскания убытков, но не позднее трех лет со дня завершения последней процедуры, применявшейся в деле о банкротстве, либо </w:t>
      </w:r>
      <w:r>
        <w:rPr>
          <w:rFonts w:ascii="Times New Roman" w:eastAsia="Times New Roman" w:hAnsi="Times New Roman"/>
          <w:sz w:val="30"/>
          <w:szCs w:val="30"/>
          <w:lang w:eastAsia="ru-RU"/>
        </w:rPr>
        <w:t>прекращения производства по делу о банкротстве.»;</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абзац второй признать утратившим силу;</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 в абзаце первом пункта 6 после слов «в деле о банкротстве» дополнить словами «или отмене такого судебного акта»;</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статью 20</w:t>
      </w:r>
      <w:r>
        <w:rPr>
          <w:sz w:val="30"/>
          <w:szCs w:val="30"/>
          <w:vertAlign w:val="superscript"/>
          <w:lang w:eastAsia="ru-RU"/>
        </w:rPr>
        <w:t>5</w:t>
      </w:r>
      <w:r>
        <w:rPr>
          <w:sz w:val="30"/>
          <w:szCs w:val="30"/>
          <w:lang w:eastAsia="ru-RU"/>
        </w:rPr>
        <w:t xml:space="preserve"> изложить в следующей редакции:</w:t>
      </w:r>
    </w:p>
    <w:p w:rsidR="00184A3E" w:rsidRDefault="00E11451">
      <w:pPr>
        <w:pStyle w:val="affa"/>
        <w:widowControl/>
        <w:tabs>
          <w:tab w:val="left" w:pos="1276"/>
        </w:tabs>
        <w:spacing w:line="240" w:lineRule="auto"/>
        <w:ind w:left="2410" w:hanging="1701"/>
        <w:rPr>
          <w:b/>
          <w:sz w:val="30"/>
        </w:rPr>
      </w:pPr>
      <w:r>
        <w:rPr>
          <w:sz w:val="30"/>
          <w:szCs w:val="30"/>
          <w:lang w:eastAsia="ru-RU"/>
        </w:rPr>
        <w:t>«Статья 2</w:t>
      </w:r>
      <w:r>
        <w:rPr>
          <w:sz w:val="30"/>
          <w:szCs w:val="30"/>
          <w:lang w:eastAsia="ru-RU"/>
        </w:rPr>
        <w:t>0</w:t>
      </w:r>
      <w:r>
        <w:rPr>
          <w:sz w:val="30"/>
          <w:szCs w:val="30"/>
          <w:vertAlign w:val="superscript"/>
          <w:lang w:eastAsia="ru-RU"/>
        </w:rPr>
        <w:t>5</w:t>
      </w:r>
      <w:r>
        <w:rPr>
          <w:sz w:val="30"/>
          <w:szCs w:val="30"/>
          <w:lang w:eastAsia="ru-RU"/>
        </w:rPr>
        <w:t xml:space="preserve">. </w:t>
      </w:r>
      <w:r>
        <w:rPr>
          <w:b/>
          <w:sz w:val="30"/>
        </w:rPr>
        <w:t>Освобождение арбитражного управляющего от исполнения возложенных на него обязанностей в деле о банкротстве</w:t>
      </w:r>
    </w:p>
    <w:p w:rsidR="00184A3E" w:rsidRDefault="00184A3E">
      <w:pPr>
        <w:pStyle w:val="affa"/>
        <w:widowControl/>
        <w:tabs>
          <w:tab w:val="left" w:pos="1276"/>
        </w:tabs>
        <w:spacing w:line="240" w:lineRule="auto"/>
        <w:ind w:left="2410" w:hanging="1701"/>
        <w:rPr>
          <w:b/>
          <w:sz w:val="30"/>
          <w:szCs w:val="30"/>
          <w:lang w:eastAsia="ru-RU"/>
        </w:rPr>
      </w:pPr>
    </w:p>
    <w:p w:rsidR="00184A3E" w:rsidRDefault="00E11451">
      <w:pPr>
        <w:pStyle w:val="affa"/>
        <w:widowControl/>
        <w:numPr>
          <w:ilvl w:val="1"/>
          <w:numId w:val="3"/>
        </w:numPr>
        <w:tabs>
          <w:tab w:val="left" w:pos="1276"/>
        </w:tabs>
        <w:spacing w:line="480" w:lineRule="auto"/>
        <w:ind w:left="0" w:firstLine="709"/>
        <w:rPr>
          <w:sz w:val="30"/>
          <w:szCs w:val="30"/>
          <w:lang w:eastAsia="ru-RU"/>
        </w:rPr>
      </w:pPr>
      <w:r>
        <w:rPr>
          <w:sz w:val="30"/>
          <w:szCs w:val="30"/>
          <w:lang w:eastAsia="ru-RU"/>
        </w:rPr>
        <w:t>Арбитражный управляющий освобождается от исполнения возложенных на него обязанностей в деле о банкротстве (далее – освобождение) на основании хо</w:t>
      </w:r>
      <w:r>
        <w:rPr>
          <w:sz w:val="30"/>
          <w:szCs w:val="30"/>
          <w:lang w:eastAsia="ru-RU"/>
        </w:rPr>
        <w:t>датайства:</w:t>
      </w:r>
    </w:p>
    <w:p w:rsidR="00184A3E" w:rsidRDefault="00E11451">
      <w:pPr>
        <w:pStyle w:val="affa"/>
        <w:widowControl/>
        <w:numPr>
          <w:ilvl w:val="0"/>
          <w:numId w:val="62"/>
        </w:numPr>
        <w:tabs>
          <w:tab w:val="left" w:pos="1276"/>
        </w:tabs>
        <w:spacing w:line="480" w:lineRule="auto"/>
        <w:ind w:left="0" w:firstLine="709"/>
        <w:rPr>
          <w:sz w:val="30"/>
          <w:szCs w:val="30"/>
          <w:lang w:eastAsia="ru-RU"/>
        </w:rPr>
      </w:pPr>
      <w:r>
        <w:rPr>
          <w:sz w:val="30"/>
          <w:szCs w:val="30"/>
          <w:lang w:eastAsia="ru-RU"/>
        </w:rPr>
        <w:t>самого арбитражного управляющего;</w:t>
      </w:r>
    </w:p>
    <w:p w:rsidR="00184A3E" w:rsidRDefault="00E11451">
      <w:pPr>
        <w:pStyle w:val="affa"/>
        <w:widowControl/>
        <w:numPr>
          <w:ilvl w:val="0"/>
          <w:numId w:val="62"/>
        </w:numPr>
        <w:tabs>
          <w:tab w:val="left" w:pos="1276"/>
        </w:tabs>
        <w:spacing w:line="480" w:lineRule="auto"/>
        <w:ind w:left="0" w:firstLine="709"/>
        <w:rPr>
          <w:sz w:val="30"/>
          <w:szCs w:val="30"/>
          <w:lang w:eastAsia="ru-RU"/>
        </w:rPr>
      </w:pPr>
      <w:r>
        <w:rPr>
          <w:sz w:val="30"/>
          <w:szCs w:val="30"/>
          <w:lang w:eastAsia="ru-RU"/>
        </w:rPr>
        <w:t xml:space="preserve">саморегулируемой организации арбитражных управляющих, предложившей его кандидатуру, в случае его выхода из нее или перехода из нее в другую саморегулируемую организацию, которая обязана подать такое ходатайство </w:t>
      </w:r>
      <w:r>
        <w:rPr>
          <w:sz w:val="30"/>
          <w:szCs w:val="30"/>
          <w:lang w:eastAsia="ru-RU"/>
        </w:rPr>
        <w:t>в течение пяти рабочих дней с даты прекращения его членства;</w:t>
      </w:r>
    </w:p>
    <w:p w:rsidR="00184A3E" w:rsidRDefault="00E11451">
      <w:pPr>
        <w:pStyle w:val="affa"/>
        <w:widowControl/>
        <w:numPr>
          <w:ilvl w:val="0"/>
          <w:numId w:val="62"/>
        </w:numPr>
        <w:tabs>
          <w:tab w:val="left" w:pos="1276"/>
        </w:tabs>
        <w:spacing w:line="480" w:lineRule="auto"/>
        <w:ind w:left="0" w:firstLine="709"/>
        <w:rPr>
          <w:sz w:val="30"/>
          <w:szCs w:val="30"/>
          <w:lang w:eastAsia="ru-RU"/>
        </w:rPr>
      </w:pPr>
      <w:r>
        <w:rPr>
          <w:sz w:val="30"/>
          <w:szCs w:val="30"/>
          <w:lang w:eastAsia="ru-RU"/>
        </w:rPr>
        <w:t>саморегулируемой организации арбитражных управляющих, членом которой он является, а также участвующего в деле о банкротстве лица в случае смерти арбитражного управляющего либо возникновения обсто</w:t>
      </w:r>
      <w:r>
        <w:rPr>
          <w:sz w:val="30"/>
          <w:szCs w:val="30"/>
          <w:lang w:eastAsia="ru-RU"/>
        </w:rPr>
        <w:t>ятельств, препятствующих исполнению им своих обязанностей (длительное заболевание, заключение под стражу и т.п.).</w:t>
      </w:r>
    </w:p>
    <w:p w:rsidR="00184A3E" w:rsidRDefault="00E11451">
      <w:pPr>
        <w:pStyle w:val="affa"/>
        <w:widowControl/>
        <w:numPr>
          <w:ilvl w:val="1"/>
          <w:numId w:val="3"/>
        </w:numPr>
        <w:tabs>
          <w:tab w:val="left" w:pos="1276"/>
        </w:tabs>
        <w:spacing w:line="480" w:lineRule="auto"/>
        <w:ind w:left="0" w:firstLine="709"/>
        <w:rPr>
          <w:sz w:val="30"/>
          <w:szCs w:val="30"/>
          <w:lang w:eastAsia="ru-RU"/>
        </w:rPr>
      </w:pPr>
      <w:r>
        <w:rPr>
          <w:sz w:val="30"/>
          <w:szCs w:val="30"/>
          <w:lang w:eastAsia="ru-RU"/>
        </w:rPr>
        <w:t>В случае исключения некоммерческой организации, объединяющей арбитражных управляющих, из единого государственного реестра саморегулируемых орг</w:t>
      </w:r>
      <w:r>
        <w:rPr>
          <w:sz w:val="30"/>
          <w:szCs w:val="30"/>
          <w:lang w:eastAsia="ru-RU"/>
        </w:rPr>
        <w:t>анизаций арбитражных управляющих (кроме случая ее реорганизации) орган по регистрации и контролю (надзору) обязан в течение двадцати рабочих дней обратиться в арбитражный суд с ходатайством об освобождении от исполнения возложенных в деле о банкротстве обя</w:t>
      </w:r>
      <w:r>
        <w:rPr>
          <w:sz w:val="30"/>
          <w:szCs w:val="30"/>
          <w:lang w:eastAsia="ru-RU"/>
        </w:rPr>
        <w:t>занностей каждого арбитражного управляющего, являвшегося членом этой организации.</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Если основанием указанного исключения было принятие членами саморегулируемой организации арбитражных управляющих решения о ее ликвидации, арбитражный суд отказывает в освобож</w:t>
      </w:r>
      <w:r>
        <w:rPr>
          <w:sz w:val="30"/>
          <w:szCs w:val="30"/>
          <w:lang w:eastAsia="ru-RU"/>
        </w:rPr>
        <w:t>дении арбитражного управляющего, если к моменту рассмотрения вопроса о его освобождении он станет членом другой саморегулируемой организации арбитражных управляющих.</w:t>
      </w:r>
    </w:p>
    <w:p w:rsidR="00184A3E" w:rsidRDefault="00E11451">
      <w:pPr>
        <w:pStyle w:val="affa"/>
        <w:widowControl/>
        <w:numPr>
          <w:ilvl w:val="1"/>
          <w:numId w:val="3"/>
        </w:numPr>
        <w:tabs>
          <w:tab w:val="left" w:pos="1276"/>
        </w:tabs>
        <w:spacing w:line="480" w:lineRule="auto"/>
        <w:ind w:left="0" w:firstLine="709"/>
        <w:rPr>
          <w:sz w:val="30"/>
          <w:szCs w:val="30"/>
          <w:lang w:eastAsia="ru-RU"/>
        </w:rPr>
      </w:pPr>
      <w:r>
        <w:rPr>
          <w:sz w:val="30"/>
          <w:szCs w:val="30"/>
          <w:lang w:eastAsia="ru-RU"/>
        </w:rPr>
        <w:t>Ходатайство об освобождении арбитражного управляющего подлежит рассмотрению арбитражным су</w:t>
      </w:r>
      <w:r>
        <w:rPr>
          <w:sz w:val="30"/>
          <w:szCs w:val="30"/>
          <w:lang w:eastAsia="ru-RU"/>
        </w:rPr>
        <w:t>дом в течение десяти рабочих дней со дня его поступления.</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Не позднее чем за один день до назначенного арбитражным судом заседания саморегулируемая организация обязана включить в Регистр кандидатуру нового арбитражного управляющего, количество имеющихся у к</w:t>
      </w:r>
      <w:r>
        <w:rPr>
          <w:sz w:val="30"/>
          <w:szCs w:val="30"/>
          <w:lang w:eastAsia="ru-RU"/>
        </w:rPr>
        <w:t>оторого баллов должно быть не меньше количества баллов, предложенных саморегулируемой организации при ее выборе.</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Если к указанной дате такая кандидатура не будет представлена либо арбитражный суд откажет в утверждении представленной кандидатуры, осуществляется случайный выбор новой саморегулируемой организации в порядке, предусмотренном статьей 45 настоящего Федераль</w:t>
      </w:r>
      <w:r>
        <w:rPr>
          <w:sz w:val="30"/>
          <w:szCs w:val="30"/>
          <w:lang w:eastAsia="ru-RU"/>
        </w:rPr>
        <w:t xml:space="preserve">ного закона. </w:t>
      </w:r>
    </w:p>
    <w:p w:rsidR="00184A3E" w:rsidRDefault="00E11451">
      <w:pPr>
        <w:pStyle w:val="affa"/>
        <w:widowControl/>
        <w:numPr>
          <w:ilvl w:val="1"/>
          <w:numId w:val="3"/>
        </w:numPr>
        <w:tabs>
          <w:tab w:val="left" w:pos="1276"/>
        </w:tabs>
        <w:spacing w:line="480" w:lineRule="auto"/>
        <w:ind w:left="0" w:firstLine="709"/>
        <w:rPr>
          <w:sz w:val="30"/>
          <w:szCs w:val="30"/>
          <w:lang w:eastAsia="ru-RU"/>
        </w:rPr>
      </w:pPr>
      <w:r>
        <w:rPr>
          <w:sz w:val="30"/>
          <w:szCs w:val="30"/>
          <w:lang w:eastAsia="ru-RU"/>
        </w:rPr>
        <w:t>Определение арбитражного суда об освобождении арбитражного управляющего от исполнения обязанностей подлежит немедленному исполнению и может быть обжаловано.»;</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в статье 20</w:t>
      </w:r>
      <w:r>
        <w:rPr>
          <w:sz w:val="30"/>
          <w:szCs w:val="30"/>
          <w:vertAlign w:val="superscript"/>
          <w:lang w:eastAsia="ru-RU"/>
        </w:rPr>
        <w:t>6</w:t>
      </w:r>
      <w:r>
        <w:rPr>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а) </w:t>
      </w:r>
      <w:r>
        <w:rPr>
          <w:rFonts w:ascii="Times New Roman" w:hAnsi="Times New Roman"/>
          <w:sz w:val="30"/>
          <w:szCs w:val="30"/>
        </w:rPr>
        <w:t>пункт 3 изложить в следующей редакции: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hAnsi="Times New Roman"/>
          <w:sz w:val="30"/>
          <w:szCs w:val="30"/>
          <w:lang w:val="en-US"/>
        </w:rPr>
        <w:t> </w:t>
      </w:r>
      <w:r>
        <w:rPr>
          <w:rFonts w:ascii="Times New Roman" w:hAnsi="Times New Roman"/>
          <w:sz w:val="30"/>
          <w:szCs w:val="30"/>
        </w:rPr>
        <w:t>Вознаграждение, выплачи</w:t>
      </w:r>
      <w:r>
        <w:rPr>
          <w:rFonts w:ascii="Times New Roman" w:hAnsi="Times New Roman"/>
          <w:sz w:val="30"/>
          <w:szCs w:val="30"/>
        </w:rPr>
        <w:t>ваемое арбитражному управляющему в деле о банкротстве, состоит из фиксированной суммы и суммы процентов.</w:t>
      </w:r>
    </w:p>
    <w:p w:rsidR="00184A3E" w:rsidRDefault="00E11451">
      <w:pPr>
        <w:pStyle w:val="affa"/>
        <w:widowControl/>
        <w:spacing w:line="480" w:lineRule="auto"/>
        <w:ind w:left="0" w:firstLine="709"/>
        <w:rPr>
          <w:sz w:val="30"/>
          <w:szCs w:val="30"/>
        </w:rPr>
      </w:pPr>
      <w:r>
        <w:rPr>
          <w:sz w:val="30"/>
          <w:szCs w:val="30"/>
        </w:rPr>
        <w:t>Размер фиксированной суммы такого вознаграждения составляет для:</w:t>
      </w:r>
    </w:p>
    <w:p w:rsidR="00184A3E" w:rsidRDefault="00E11451">
      <w:pPr>
        <w:pStyle w:val="affa"/>
        <w:widowControl/>
        <w:numPr>
          <w:ilvl w:val="0"/>
          <w:numId w:val="43"/>
        </w:numPr>
        <w:spacing w:line="480" w:lineRule="auto"/>
        <w:ind w:left="0" w:firstLine="709"/>
        <w:rPr>
          <w:sz w:val="30"/>
          <w:szCs w:val="30"/>
        </w:rPr>
      </w:pPr>
      <w:r>
        <w:rPr>
          <w:sz w:val="30"/>
          <w:szCs w:val="30"/>
        </w:rPr>
        <w:t>конкурсного управляющего единовременно за проведение процедуры, закончившейся завершен</w:t>
      </w:r>
      <w:r>
        <w:rPr>
          <w:sz w:val="30"/>
          <w:szCs w:val="30"/>
        </w:rPr>
        <w:t>ием конкурсного производства либо прекращением производства по делу о банкротстве по основаниям, предусмотренным абзацами четвертым, шестым и седьмым пункта 1 статьи 57 настоящего Федерального закона (за исключением банкротства отсутствующего должника), ли</w:t>
      </w:r>
      <w:r>
        <w:rPr>
          <w:sz w:val="30"/>
          <w:szCs w:val="30"/>
        </w:rPr>
        <w:t>бо введением реструктуризации долгов – сто тысяч рублей за должника первой группы, триста тысяч рублей за должника второй группы и пятьсот тысяч рублей за должника третьей группы;</w:t>
      </w:r>
    </w:p>
    <w:p w:rsidR="00184A3E" w:rsidRDefault="00E11451">
      <w:pPr>
        <w:pStyle w:val="affa"/>
        <w:widowControl/>
        <w:numPr>
          <w:ilvl w:val="0"/>
          <w:numId w:val="43"/>
        </w:numPr>
        <w:spacing w:line="480" w:lineRule="auto"/>
        <w:ind w:left="0" w:firstLine="709"/>
        <w:rPr>
          <w:sz w:val="30"/>
          <w:szCs w:val="30"/>
        </w:rPr>
      </w:pPr>
      <w:r>
        <w:rPr>
          <w:sz w:val="30"/>
          <w:szCs w:val="30"/>
        </w:rPr>
        <w:t xml:space="preserve">конкурсного управляющего отсутствующего должника либо конкурсного </w:t>
      </w:r>
      <w:r>
        <w:rPr>
          <w:sz w:val="30"/>
          <w:szCs w:val="30"/>
        </w:rPr>
        <w:t>управляющего за проведение процедуры, закончившейся прекращением производства по делу о банкротстве по основаниям, предусмотренных абзацами пятым и восьмым пункта 1 статьи 57 настоящего Федерального закона – пятьдесят тысяч рублей единовременно за проведен</w:t>
      </w:r>
      <w:r>
        <w:rPr>
          <w:sz w:val="30"/>
          <w:szCs w:val="30"/>
        </w:rPr>
        <w:t>ие процедуры;</w:t>
      </w:r>
    </w:p>
    <w:p w:rsidR="00184A3E" w:rsidRDefault="00E11451">
      <w:pPr>
        <w:pStyle w:val="affa"/>
        <w:widowControl/>
        <w:numPr>
          <w:ilvl w:val="0"/>
          <w:numId w:val="43"/>
        </w:numPr>
        <w:spacing w:line="480" w:lineRule="auto"/>
        <w:ind w:left="0" w:firstLine="709"/>
        <w:rPr>
          <w:sz w:val="30"/>
          <w:szCs w:val="30"/>
        </w:rPr>
      </w:pPr>
      <w:r>
        <w:rPr>
          <w:sz w:val="30"/>
          <w:szCs w:val="30"/>
        </w:rPr>
        <w:t xml:space="preserve">антикризисного управляющего единовременно за период с даты введения реструктуризации долгов до даты утверждения плана реструктуризации долгов либо прекращения производства по делу о банкротстве – сто пятьдесят тысяч рублей за должника первой </w:t>
      </w:r>
      <w:r>
        <w:rPr>
          <w:sz w:val="30"/>
          <w:szCs w:val="30"/>
        </w:rPr>
        <w:t>группы и триста тысяч рублей за должника второй или третьей группы;</w:t>
      </w:r>
    </w:p>
    <w:p w:rsidR="00184A3E" w:rsidRDefault="00E11451">
      <w:pPr>
        <w:pStyle w:val="affa"/>
        <w:widowControl/>
        <w:numPr>
          <w:ilvl w:val="0"/>
          <w:numId w:val="43"/>
        </w:numPr>
        <w:spacing w:line="480" w:lineRule="auto"/>
        <w:ind w:left="0" w:firstLine="709"/>
        <w:rPr>
          <w:sz w:val="30"/>
          <w:szCs w:val="30"/>
        </w:rPr>
      </w:pPr>
      <w:r>
        <w:rPr>
          <w:sz w:val="30"/>
          <w:szCs w:val="30"/>
        </w:rPr>
        <w:t>антикризисного управляющего, действующего после утверждения плана реструктуризации долгов – пятьдесят тысяч рублей ежемесячно, а в случае возложения на него полномочий руководителя должник</w:t>
      </w:r>
      <w:r>
        <w:rPr>
          <w:sz w:val="30"/>
          <w:szCs w:val="30"/>
        </w:rPr>
        <w:t>а – сто тысяч рублей ежемесячно, если больший размер выплачиваемой за счет должника фиксированной суммы вознаграждения не предусмотрен планом реструктуризации долгов;</w:t>
      </w:r>
    </w:p>
    <w:p w:rsidR="00184A3E" w:rsidRDefault="00E11451">
      <w:pPr>
        <w:pStyle w:val="affa"/>
        <w:widowControl/>
        <w:numPr>
          <w:ilvl w:val="0"/>
          <w:numId w:val="43"/>
        </w:numPr>
        <w:spacing w:line="480" w:lineRule="auto"/>
        <w:ind w:left="0" w:firstLine="709"/>
        <w:rPr>
          <w:sz w:val="30"/>
          <w:szCs w:val="30"/>
        </w:rPr>
      </w:pPr>
      <w:r>
        <w:rPr>
          <w:sz w:val="30"/>
          <w:szCs w:val="30"/>
        </w:rPr>
        <w:t>финансового управляющего - двадцать пять тысяч рублей единовременно за проведение процеду</w:t>
      </w:r>
      <w:r>
        <w:rPr>
          <w:sz w:val="30"/>
          <w:szCs w:val="30"/>
        </w:rPr>
        <w:t>ры.»;</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в пункте 3</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абзаце первом слова «не учитывается удовлетворение требований кредиторов, произведенное за счет денежных средств, поступивших в результате привлечения контролирующих должника лиц к субсидиарной ответственности» заменить словами «не </w:t>
      </w:r>
      <w:r>
        <w:rPr>
          <w:rFonts w:ascii="Times New Roman" w:eastAsia="Times New Roman" w:hAnsi="Times New Roman"/>
          <w:sz w:val="30"/>
          <w:szCs w:val="30"/>
          <w:lang w:eastAsia="ru-RU"/>
        </w:rPr>
        <w:t>учитываются денежные средства, поступившие в результате привлечения контролирующих должника лиц к субсидиарной ответственности»;</w:t>
      </w:r>
    </w:p>
    <w:p w:rsidR="00184A3E" w:rsidRDefault="00E11451">
      <w:pPr>
        <w:spacing w:after="0" w:line="480" w:lineRule="auto"/>
        <w:ind w:firstLine="709"/>
        <w:jc w:val="both"/>
        <w:rPr>
          <w:rFonts w:ascii="Times New Roman" w:hAnsi="Times New Roman"/>
          <w:sz w:val="30"/>
          <w:szCs w:val="30"/>
          <w:lang w:eastAsia="ru-RU"/>
        </w:rPr>
      </w:pPr>
      <w:r>
        <w:rPr>
          <w:rFonts w:ascii="Times New Roman" w:eastAsia="Times New Roman" w:hAnsi="Times New Roman"/>
          <w:sz w:val="30"/>
          <w:szCs w:val="30"/>
          <w:lang w:eastAsia="ru-RU"/>
        </w:rPr>
        <w:t>в абзаце втором слова «</w:t>
      </w:r>
      <w:r>
        <w:rPr>
          <w:rFonts w:ascii="Times New Roman" w:hAnsi="Times New Roman"/>
          <w:sz w:val="30"/>
          <w:szCs w:val="30"/>
          <w:lang w:eastAsia="ru-RU"/>
        </w:rPr>
        <w:t>требований кредиторов, удовлетворенных за счет» исключить;</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w:t>
      </w:r>
      <w:r>
        <w:rPr>
          <w:rFonts w:ascii="Times New Roman" w:eastAsia="Times New Roman" w:hAnsi="Times New Roman"/>
          <w:sz w:val="30"/>
          <w:szCs w:val="30"/>
          <w:lang w:eastAsia="ru-RU"/>
        </w:rPr>
        <w:t> </w:t>
      </w:r>
      <w:r>
        <w:rPr>
          <w:rFonts w:ascii="Times New Roman" w:hAnsi="Times New Roman"/>
          <w:sz w:val="30"/>
          <w:szCs w:val="30"/>
        </w:rPr>
        <w:t>пункты 10 и 11 признать утратившими силу;</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г) пункт 12 изложить в следующей редакции:</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«12. </w:t>
      </w:r>
      <w:r>
        <w:rPr>
          <w:rFonts w:ascii="Times New Roman" w:hAnsi="Times New Roman"/>
          <w:sz w:val="30"/>
          <w:szCs w:val="30"/>
        </w:rPr>
        <w:t>Сумма процентов по вознаграждению антикризисного управляющего, действующего после утверждения плана реструктуризации долгов, в случае возложения на него полномочий руководителя должника устанавливается от сум</w:t>
      </w:r>
      <w:r>
        <w:rPr>
          <w:rFonts w:ascii="Times New Roman" w:hAnsi="Times New Roman"/>
          <w:sz w:val="30"/>
          <w:szCs w:val="30"/>
        </w:rPr>
        <w:t xml:space="preserve">мы прироста стоимости чистых активов должника за период с даты утверждения плана реструктуризации долов до даты окончания реструктуризации долгов: </w:t>
      </w:r>
    </w:p>
    <w:p w:rsidR="00184A3E" w:rsidRDefault="00E11451">
      <w:pPr>
        <w:pStyle w:val="affa"/>
        <w:widowControl/>
        <w:numPr>
          <w:ilvl w:val="0"/>
          <w:numId w:val="56"/>
        </w:numPr>
        <w:spacing w:line="480" w:lineRule="auto"/>
        <w:ind w:left="0" w:firstLine="567"/>
        <w:rPr>
          <w:sz w:val="30"/>
          <w:szCs w:val="30"/>
        </w:rPr>
      </w:pPr>
      <w:r>
        <w:rPr>
          <w:sz w:val="30"/>
          <w:szCs w:val="30"/>
        </w:rPr>
        <w:t>до десяти миллионов рублей – три процента;</w:t>
      </w:r>
    </w:p>
    <w:p w:rsidR="00184A3E" w:rsidRDefault="00E11451">
      <w:pPr>
        <w:pStyle w:val="affa"/>
        <w:widowControl/>
        <w:numPr>
          <w:ilvl w:val="0"/>
          <w:numId w:val="56"/>
        </w:numPr>
        <w:spacing w:line="480" w:lineRule="auto"/>
        <w:ind w:left="0" w:firstLine="567"/>
        <w:rPr>
          <w:sz w:val="30"/>
          <w:szCs w:val="30"/>
        </w:rPr>
      </w:pPr>
      <w:r>
        <w:rPr>
          <w:sz w:val="30"/>
          <w:szCs w:val="30"/>
          <w:lang w:eastAsia="ru-RU"/>
        </w:rPr>
        <w:t>от десяти миллионов рублей до ста миллионов рублей – триста тысяч</w:t>
      </w:r>
      <w:r>
        <w:rPr>
          <w:sz w:val="30"/>
          <w:szCs w:val="30"/>
          <w:lang w:eastAsia="ru-RU"/>
        </w:rPr>
        <w:t xml:space="preserve"> рублей и полтора процента размера превышения суммы прироста над десятью миллионами рублей;</w:t>
      </w:r>
    </w:p>
    <w:p w:rsidR="00184A3E" w:rsidRDefault="00E11451">
      <w:pPr>
        <w:pStyle w:val="affa"/>
        <w:widowControl/>
        <w:numPr>
          <w:ilvl w:val="0"/>
          <w:numId w:val="56"/>
        </w:numPr>
        <w:spacing w:line="480" w:lineRule="auto"/>
        <w:ind w:left="0" w:firstLine="567"/>
        <w:rPr>
          <w:sz w:val="30"/>
          <w:szCs w:val="30"/>
        </w:rPr>
      </w:pPr>
      <w:r>
        <w:rPr>
          <w:sz w:val="30"/>
          <w:szCs w:val="30"/>
          <w:lang w:eastAsia="ru-RU"/>
        </w:rPr>
        <w:t>от ста миллионов рублей до одного миллиарда рублей – один миллион шестьсот пятьдесят тысяч рублей и одна вторая процента размера превышения суммы прироста над ста м</w:t>
      </w:r>
      <w:r>
        <w:rPr>
          <w:sz w:val="30"/>
          <w:szCs w:val="30"/>
          <w:lang w:eastAsia="ru-RU"/>
        </w:rPr>
        <w:t>иллионами рублей;</w:t>
      </w:r>
    </w:p>
    <w:p w:rsidR="00184A3E" w:rsidRDefault="00E11451">
      <w:pPr>
        <w:pStyle w:val="affa"/>
        <w:widowControl/>
        <w:numPr>
          <w:ilvl w:val="0"/>
          <w:numId w:val="56"/>
        </w:numPr>
        <w:spacing w:line="480" w:lineRule="auto"/>
        <w:ind w:left="0" w:firstLine="567"/>
        <w:rPr>
          <w:sz w:val="30"/>
          <w:szCs w:val="30"/>
        </w:rPr>
      </w:pPr>
      <w:r>
        <w:rPr>
          <w:sz w:val="30"/>
          <w:szCs w:val="30"/>
          <w:lang w:eastAsia="ru-RU"/>
        </w:rPr>
        <w:t>от одного миллиарда рублей – шесть миллионов сто пятьдесят тысяч рублей и одна десятая процента от размера превышения суммы прироста над миллиардом рублей, но всего не более двухсот миллионов рублей.</w:t>
      </w:r>
    </w:p>
    <w:p w:rsidR="00184A3E" w:rsidRDefault="00E11451">
      <w:pPr>
        <w:pStyle w:val="affa"/>
        <w:widowControl/>
        <w:spacing w:line="480" w:lineRule="auto"/>
        <w:ind w:left="0" w:firstLine="567"/>
        <w:rPr>
          <w:sz w:val="30"/>
          <w:szCs w:val="30"/>
        </w:rPr>
      </w:pPr>
      <w:r>
        <w:rPr>
          <w:sz w:val="30"/>
          <w:szCs w:val="30"/>
        </w:rPr>
        <w:t>Сумма процентов по вознаграждению анти</w:t>
      </w:r>
      <w:r>
        <w:rPr>
          <w:sz w:val="30"/>
          <w:szCs w:val="30"/>
        </w:rPr>
        <w:t>кризисного управляющего, действующего после утверждения плана реструктуризации долгов, если на него не возлагаются полномочия руководителя должника, устанавливается в размере одной четвертой от суммы, предусмотренной абзацами первым – пятым настоящего пунк</w:t>
      </w:r>
      <w:r>
        <w:rPr>
          <w:sz w:val="30"/>
          <w:szCs w:val="30"/>
        </w:rPr>
        <w:t>та.»;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 пункт 13 изложить в следующей редакции: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«13. Проценты по вознаграждению конкурсного управляющего исчисляются от суммы денежных средств, поступивших в конкурсную массу от продажи имущества в порядке, предусмотренном главой </w:t>
      </w:r>
      <w:r>
        <w:rPr>
          <w:rFonts w:ascii="Times New Roman" w:eastAsia="Times New Roman" w:hAnsi="Times New Roman"/>
          <w:sz w:val="30"/>
          <w:szCs w:val="30"/>
          <w:lang w:val="en-US" w:eastAsia="ru-RU"/>
        </w:rPr>
        <w:t>V</w:t>
      </w:r>
      <w:r>
        <w:rPr>
          <w:rFonts w:ascii="Times New Roman" w:eastAsia="Times New Roman" w:hAnsi="Times New Roman"/>
          <w:sz w:val="30"/>
          <w:szCs w:val="30"/>
          <w:vertAlign w:val="superscript"/>
          <w:lang w:eastAsia="ru-RU"/>
        </w:rPr>
        <w:t xml:space="preserve"> </w:t>
      </w:r>
      <w:r>
        <w:rPr>
          <w:rFonts w:ascii="Times New Roman" w:eastAsia="Times New Roman" w:hAnsi="Times New Roman"/>
          <w:sz w:val="30"/>
          <w:szCs w:val="30"/>
          <w:lang w:eastAsia="ru-RU"/>
        </w:rPr>
        <w:t>настоящего Федерального</w:t>
      </w:r>
      <w:r>
        <w:rPr>
          <w:rFonts w:ascii="Times New Roman" w:eastAsia="Times New Roman" w:hAnsi="Times New Roman"/>
          <w:sz w:val="30"/>
          <w:szCs w:val="30"/>
          <w:lang w:eastAsia="ru-RU"/>
        </w:rPr>
        <w:t xml:space="preserve"> закона (за исключением имущества, полученного в результате оспаривания сделок по правилам главы </w:t>
      </w:r>
      <w:r>
        <w:rPr>
          <w:rFonts w:ascii="Times New Roman" w:eastAsia="Times New Roman" w:hAnsi="Times New Roman"/>
          <w:sz w:val="30"/>
          <w:szCs w:val="30"/>
          <w:lang w:val="en-US" w:eastAsia="ru-RU"/>
        </w:rPr>
        <w:t>III</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xml:space="preserve"> настоящего Федерального закона).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целей расчета указанных процентов из указанной суммы вычитается сумма оплаты лиц, привлеченных конкурсным управляющим</w:t>
      </w:r>
      <w:r>
        <w:rPr>
          <w:rFonts w:ascii="Times New Roman" w:eastAsia="Times New Roman" w:hAnsi="Times New Roman"/>
          <w:sz w:val="30"/>
          <w:szCs w:val="30"/>
          <w:lang w:eastAsia="ru-RU"/>
        </w:rPr>
        <w:t xml:space="preserve"> для обеспечения исполнения возложенных на него обязанностей, за исключением лиц:</w:t>
      </w:r>
    </w:p>
    <w:p w:rsidR="00184A3E" w:rsidRDefault="00E11451">
      <w:pPr>
        <w:pStyle w:val="affa"/>
        <w:widowControl/>
        <w:numPr>
          <w:ilvl w:val="0"/>
          <w:numId w:val="60"/>
        </w:numPr>
        <w:spacing w:line="480" w:lineRule="auto"/>
        <w:ind w:left="0" w:firstLine="709"/>
        <w:rPr>
          <w:sz w:val="30"/>
          <w:szCs w:val="30"/>
          <w:lang w:eastAsia="ru-RU"/>
        </w:rPr>
      </w:pPr>
      <w:r>
        <w:rPr>
          <w:sz w:val="30"/>
          <w:szCs w:val="30"/>
          <w:lang w:eastAsia="ru-RU"/>
        </w:rPr>
        <w:t>привлечение которых в соответствии с настоящим Федеральным законом является обязательным;</w:t>
      </w:r>
    </w:p>
    <w:p w:rsidR="00184A3E" w:rsidRDefault="00E11451">
      <w:pPr>
        <w:pStyle w:val="affa"/>
        <w:widowControl/>
        <w:numPr>
          <w:ilvl w:val="0"/>
          <w:numId w:val="60"/>
        </w:numPr>
        <w:tabs>
          <w:tab w:val="left" w:pos="1134"/>
        </w:tabs>
        <w:spacing w:line="480" w:lineRule="auto"/>
        <w:ind w:left="0" w:firstLine="709"/>
        <w:rPr>
          <w:sz w:val="30"/>
          <w:szCs w:val="30"/>
          <w:lang w:eastAsia="ru-RU"/>
        </w:rPr>
      </w:pPr>
      <w:r>
        <w:rPr>
          <w:sz w:val="30"/>
          <w:szCs w:val="30"/>
          <w:lang w:eastAsia="ru-RU"/>
        </w:rPr>
        <w:t xml:space="preserve">привлеченных для оспаривания сделок по правилам главы </w:t>
      </w:r>
      <w:r>
        <w:rPr>
          <w:sz w:val="30"/>
          <w:szCs w:val="30"/>
          <w:lang w:val="en-US" w:eastAsia="ru-RU"/>
        </w:rPr>
        <w:t>III</w:t>
      </w:r>
      <w:r>
        <w:rPr>
          <w:sz w:val="30"/>
          <w:szCs w:val="30"/>
          <w:vertAlign w:val="superscript"/>
          <w:lang w:eastAsia="ru-RU"/>
        </w:rPr>
        <w:t>1</w:t>
      </w:r>
      <w:r>
        <w:rPr>
          <w:sz w:val="30"/>
          <w:szCs w:val="30"/>
          <w:lang w:eastAsia="ru-RU"/>
        </w:rPr>
        <w:t xml:space="preserve"> настоящего Федерального закона и продажи имущества, полученного в результате оспаривания сделок по правилам главы </w:t>
      </w:r>
      <w:r>
        <w:rPr>
          <w:sz w:val="30"/>
          <w:szCs w:val="30"/>
          <w:lang w:val="en-US" w:eastAsia="ru-RU"/>
        </w:rPr>
        <w:t>III</w:t>
      </w:r>
      <w:r>
        <w:rPr>
          <w:sz w:val="30"/>
          <w:szCs w:val="30"/>
          <w:vertAlign w:val="superscript"/>
          <w:lang w:eastAsia="ru-RU"/>
        </w:rPr>
        <w:t>1</w:t>
      </w:r>
      <w:r>
        <w:rPr>
          <w:sz w:val="30"/>
          <w:szCs w:val="30"/>
          <w:lang w:eastAsia="ru-RU"/>
        </w:rPr>
        <w:t xml:space="preserve"> настоящего Федерального закона;</w:t>
      </w:r>
    </w:p>
    <w:p w:rsidR="00184A3E" w:rsidRDefault="00E11451">
      <w:pPr>
        <w:pStyle w:val="affa"/>
        <w:widowControl/>
        <w:numPr>
          <w:ilvl w:val="0"/>
          <w:numId w:val="60"/>
        </w:numPr>
        <w:tabs>
          <w:tab w:val="left" w:pos="1134"/>
        </w:tabs>
        <w:spacing w:line="480" w:lineRule="auto"/>
        <w:ind w:left="0" w:firstLine="709"/>
        <w:rPr>
          <w:sz w:val="30"/>
          <w:szCs w:val="30"/>
          <w:lang w:eastAsia="ru-RU"/>
        </w:rPr>
      </w:pPr>
      <w:r>
        <w:rPr>
          <w:sz w:val="30"/>
          <w:szCs w:val="30"/>
          <w:lang w:eastAsia="ru-RU"/>
        </w:rPr>
        <w:t xml:space="preserve">привлечение которых было предусмотрено определением арбитражного суда в связи с наличием обстоятельств, </w:t>
      </w:r>
      <w:r>
        <w:rPr>
          <w:sz w:val="30"/>
          <w:szCs w:val="30"/>
          <w:lang w:eastAsia="ru-RU"/>
        </w:rPr>
        <w:t>выходящих за пределы обычной деятельности конкурсного управляющего (в частности, расходы на поиск и реализацию имущества, находящегося за пределами Российской Федерации).»;</w:t>
      </w:r>
    </w:p>
    <w:p w:rsidR="00184A3E" w:rsidRDefault="00E11451">
      <w:pPr>
        <w:pStyle w:val="affa"/>
        <w:widowControl/>
        <w:spacing w:line="480" w:lineRule="auto"/>
        <w:ind w:left="0" w:firstLine="709"/>
        <w:rPr>
          <w:sz w:val="30"/>
          <w:szCs w:val="30"/>
          <w:lang w:eastAsia="ru-RU"/>
        </w:rPr>
      </w:pPr>
      <w:r>
        <w:rPr>
          <w:sz w:val="30"/>
          <w:szCs w:val="30"/>
          <w:lang w:eastAsia="ru-RU"/>
        </w:rPr>
        <w:t>д) дополнить новыми пунктами 13</w:t>
      </w:r>
      <w:r>
        <w:rPr>
          <w:sz w:val="30"/>
          <w:szCs w:val="30"/>
          <w:vertAlign w:val="superscript"/>
          <w:lang w:eastAsia="ru-RU"/>
        </w:rPr>
        <w:t>1</w:t>
      </w:r>
      <w:r>
        <w:rPr>
          <w:sz w:val="30"/>
          <w:szCs w:val="30"/>
          <w:lang w:eastAsia="ru-RU"/>
        </w:rPr>
        <w:t xml:space="preserve"> - 13</w:t>
      </w:r>
      <w:r>
        <w:rPr>
          <w:sz w:val="30"/>
          <w:szCs w:val="30"/>
          <w:vertAlign w:val="superscript"/>
          <w:lang w:eastAsia="ru-RU"/>
        </w:rPr>
        <w:t>5</w:t>
      </w:r>
      <w:r>
        <w:rPr>
          <w:sz w:val="30"/>
          <w:szCs w:val="30"/>
          <w:lang w:eastAsia="ru-RU"/>
        </w:rPr>
        <w:t xml:space="preserve"> следующего содержания:</w:t>
      </w:r>
    </w:p>
    <w:p w:rsidR="00184A3E" w:rsidRDefault="00E11451">
      <w:pPr>
        <w:spacing w:after="0" w:line="480" w:lineRule="auto"/>
        <w:ind w:firstLine="709"/>
        <w:jc w:val="both"/>
        <w:rPr>
          <w:rFonts w:ascii="Times New Roman" w:eastAsia="Times New Roman" w:hAnsi="Times New Roman"/>
          <w:sz w:val="30"/>
          <w:szCs w:val="30"/>
          <w:lang w:eastAsia="ru-RU"/>
        </w:rPr>
      </w:pPr>
      <w:r>
        <w:rPr>
          <w:sz w:val="30"/>
          <w:szCs w:val="30"/>
          <w:lang w:eastAsia="ru-RU"/>
        </w:rPr>
        <w:t>«</w:t>
      </w:r>
      <w:r>
        <w:rPr>
          <w:rFonts w:ascii="Times New Roman" w:eastAsia="Times New Roman" w:hAnsi="Times New Roman"/>
          <w:sz w:val="30"/>
          <w:szCs w:val="30"/>
          <w:lang w:eastAsia="ru-RU"/>
        </w:rPr>
        <w:t>13</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Предусмотренные</w:t>
      </w:r>
      <w:r>
        <w:rPr>
          <w:rFonts w:ascii="Times New Roman" w:eastAsia="Times New Roman" w:hAnsi="Times New Roman"/>
          <w:sz w:val="30"/>
          <w:szCs w:val="30"/>
          <w:lang w:eastAsia="ru-RU"/>
        </w:rPr>
        <w:t xml:space="preserve"> пунктом 13 настоящей статьи проценты исчисляются в следующих размерах:</w:t>
      </w:r>
    </w:p>
    <w:p w:rsidR="00184A3E" w:rsidRDefault="00E11451">
      <w:pPr>
        <w:pStyle w:val="affa"/>
        <w:widowControl/>
        <w:numPr>
          <w:ilvl w:val="0"/>
          <w:numId w:val="41"/>
        </w:numPr>
        <w:spacing w:line="480" w:lineRule="auto"/>
        <w:ind w:left="0" w:firstLine="709"/>
        <w:rPr>
          <w:sz w:val="30"/>
          <w:szCs w:val="30"/>
          <w:lang w:eastAsia="ru-RU"/>
        </w:rPr>
      </w:pPr>
      <w:r>
        <w:rPr>
          <w:sz w:val="30"/>
          <w:szCs w:val="30"/>
          <w:lang w:eastAsia="ru-RU"/>
        </w:rPr>
        <w:t>десяти процентов от той части рассчитанной по правилам указанного пункта суммы, которая составила не более миллиона рублей;</w:t>
      </w:r>
    </w:p>
    <w:p w:rsidR="00184A3E" w:rsidRDefault="00E11451">
      <w:pPr>
        <w:pStyle w:val="affa"/>
        <w:widowControl/>
        <w:numPr>
          <w:ilvl w:val="0"/>
          <w:numId w:val="41"/>
        </w:numPr>
        <w:spacing w:line="480" w:lineRule="auto"/>
        <w:ind w:left="0" w:firstLine="709"/>
        <w:rPr>
          <w:sz w:val="30"/>
          <w:szCs w:val="30"/>
          <w:lang w:eastAsia="ru-RU"/>
        </w:rPr>
      </w:pPr>
      <w:r>
        <w:rPr>
          <w:sz w:val="30"/>
          <w:szCs w:val="30"/>
          <w:lang w:eastAsia="ru-RU"/>
        </w:rPr>
        <w:t>семи процентов от той части указанной суммы, которая состави</w:t>
      </w:r>
      <w:r>
        <w:rPr>
          <w:sz w:val="30"/>
          <w:szCs w:val="30"/>
          <w:lang w:eastAsia="ru-RU"/>
        </w:rPr>
        <w:t>ла более одного миллиона и не более десяти миллионов рублей;</w:t>
      </w:r>
    </w:p>
    <w:p w:rsidR="00184A3E" w:rsidRDefault="00E11451">
      <w:pPr>
        <w:pStyle w:val="affa"/>
        <w:widowControl/>
        <w:numPr>
          <w:ilvl w:val="0"/>
          <w:numId w:val="41"/>
        </w:numPr>
        <w:spacing w:line="480" w:lineRule="auto"/>
        <w:ind w:left="0" w:firstLine="709"/>
        <w:rPr>
          <w:sz w:val="30"/>
          <w:szCs w:val="30"/>
          <w:lang w:eastAsia="ru-RU"/>
        </w:rPr>
      </w:pPr>
      <w:r>
        <w:rPr>
          <w:sz w:val="30"/>
          <w:szCs w:val="30"/>
          <w:lang w:eastAsia="ru-RU"/>
        </w:rPr>
        <w:t>пяти процентов от той части указанной суммы, которая составила более десяти миллионов и не более ста миллионов рублей;</w:t>
      </w:r>
    </w:p>
    <w:p w:rsidR="00184A3E" w:rsidRDefault="00E11451">
      <w:pPr>
        <w:pStyle w:val="affa"/>
        <w:widowControl/>
        <w:numPr>
          <w:ilvl w:val="0"/>
          <w:numId w:val="41"/>
        </w:numPr>
        <w:spacing w:line="480" w:lineRule="auto"/>
        <w:ind w:left="0" w:firstLine="709"/>
        <w:rPr>
          <w:sz w:val="30"/>
          <w:szCs w:val="30"/>
          <w:lang w:eastAsia="ru-RU"/>
        </w:rPr>
      </w:pPr>
      <w:r>
        <w:rPr>
          <w:sz w:val="30"/>
          <w:szCs w:val="30"/>
          <w:lang w:eastAsia="ru-RU"/>
        </w:rPr>
        <w:t>двух процентов от той части указанной суммы, которая составила более ста мил</w:t>
      </w:r>
      <w:r>
        <w:rPr>
          <w:sz w:val="30"/>
          <w:szCs w:val="30"/>
          <w:lang w:eastAsia="ru-RU"/>
        </w:rPr>
        <w:t>лионов рублей.</w:t>
      </w:r>
    </w:p>
    <w:p w:rsidR="00184A3E" w:rsidRDefault="00E11451">
      <w:pPr>
        <w:pStyle w:val="affa"/>
        <w:widowControl/>
        <w:spacing w:line="480" w:lineRule="auto"/>
        <w:ind w:left="0" w:firstLine="709"/>
        <w:rPr>
          <w:sz w:val="30"/>
          <w:szCs w:val="30"/>
          <w:lang w:eastAsia="ru-RU"/>
        </w:rPr>
      </w:pPr>
      <w:r>
        <w:rPr>
          <w:sz w:val="30"/>
          <w:szCs w:val="30"/>
          <w:lang w:eastAsia="ru-RU"/>
        </w:rPr>
        <w:t>Общий размер указанных процентов по вознаграждению за всю процедуру не может превышать пятидесяти миллионов рублей.</w:t>
      </w:r>
    </w:p>
    <w:p w:rsidR="00184A3E" w:rsidRDefault="00E11451">
      <w:pPr>
        <w:pStyle w:val="affa"/>
        <w:widowControl/>
        <w:spacing w:line="480" w:lineRule="auto"/>
        <w:ind w:left="0" w:firstLine="709"/>
        <w:rPr>
          <w:sz w:val="30"/>
          <w:szCs w:val="30"/>
        </w:rPr>
      </w:pPr>
      <w:r>
        <w:rPr>
          <w:sz w:val="30"/>
          <w:szCs w:val="30"/>
          <w:lang w:eastAsia="ru-RU"/>
        </w:rPr>
        <w:t>13</w:t>
      </w:r>
      <w:r>
        <w:rPr>
          <w:sz w:val="30"/>
          <w:szCs w:val="30"/>
          <w:vertAlign w:val="superscript"/>
          <w:lang w:eastAsia="ru-RU"/>
        </w:rPr>
        <w:t>2</w:t>
      </w:r>
      <w:r>
        <w:rPr>
          <w:sz w:val="30"/>
          <w:szCs w:val="30"/>
          <w:lang w:eastAsia="ru-RU"/>
        </w:rPr>
        <w:t xml:space="preserve">. </w:t>
      </w:r>
      <w:r>
        <w:rPr>
          <w:sz w:val="30"/>
          <w:szCs w:val="30"/>
        </w:rPr>
        <w:t>При расчете сумм процентов по вознаграждению, предусмотренных пунктом 13 настоящей статьи, не учитываются предоставление</w:t>
      </w:r>
      <w:r>
        <w:rPr>
          <w:sz w:val="30"/>
          <w:szCs w:val="30"/>
        </w:rPr>
        <w:t xml:space="preserve"> отступного в порядке, установленном статьей 142</w:t>
      </w:r>
      <w:r>
        <w:rPr>
          <w:sz w:val="30"/>
          <w:szCs w:val="30"/>
          <w:vertAlign w:val="superscript"/>
        </w:rPr>
        <w:t xml:space="preserve">1 </w:t>
      </w:r>
      <w:r>
        <w:rPr>
          <w:sz w:val="30"/>
          <w:szCs w:val="30"/>
        </w:rPr>
        <w:t>настоящего Федерального закона, и оставление предмета залога за собой конкурсным кредитором по обязательствам, обеспеченным залогом имущества должника.</w:t>
      </w:r>
    </w:p>
    <w:p w:rsidR="00184A3E" w:rsidRDefault="00E11451">
      <w:pPr>
        <w:pStyle w:val="ConsPlusNormal"/>
        <w:widowControl/>
        <w:spacing w:line="480" w:lineRule="auto"/>
        <w:ind w:firstLine="540"/>
        <w:rPr>
          <w:rFonts w:ascii="Times New Roman" w:hAnsi="Times New Roman" w:cs="Times New Roman"/>
          <w:sz w:val="30"/>
          <w:szCs w:val="30"/>
        </w:rPr>
      </w:pPr>
      <w:r>
        <w:rPr>
          <w:rFonts w:ascii="Times New Roman" w:hAnsi="Times New Roman" w:cs="Times New Roman"/>
          <w:sz w:val="30"/>
          <w:szCs w:val="30"/>
        </w:rPr>
        <w:t>13</w:t>
      </w:r>
      <w:r>
        <w:rPr>
          <w:rFonts w:ascii="Times New Roman" w:hAnsi="Times New Roman" w:cs="Times New Roman"/>
          <w:sz w:val="30"/>
          <w:szCs w:val="30"/>
          <w:vertAlign w:val="superscript"/>
        </w:rPr>
        <w:t>3</w:t>
      </w:r>
      <w:r>
        <w:rPr>
          <w:rFonts w:ascii="Times New Roman" w:hAnsi="Times New Roman" w:cs="Times New Roman"/>
          <w:sz w:val="30"/>
          <w:szCs w:val="30"/>
        </w:rPr>
        <w:t>. При расчете процентов по вознаграждению, предусмо</w:t>
      </w:r>
      <w:r>
        <w:rPr>
          <w:rFonts w:ascii="Times New Roman" w:hAnsi="Times New Roman" w:cs="Times New Roman"/>
          <w:sz w:val="30"/>
          <w:szCs w:val="30"/>
        </w:rPr>
        <w:t>тренных пунктом 13 настоящей статьи, не учитываются денежные средства от продажи предмета залога.</w:t>
      </w:r>
    </w:p>
    <w:p w:rsidR="00184A3E" w:rsidRDefault="00E11451">
      <w:pPr>
        <w:pStyle w:val="ConsPlusNormal"/>
        <w:widowControl/>
        <w:spacing w:line="480" w:lineRule="auto"/>
        <w:ind w:firstLine="540"/>
        <w:rPr>
          <w:rFonts w:ascii="Times New Roman" w:hAnsi="Times New Roman"/>
          <w:sz w:val="30"/>
          <w:szCs w:val="30"/>
        </w:rPr>
      </w:pPr>
      <w:r>
        <w:rPr>
          <w:rFonts w:ascii="Times New Roman" w:hAnsi="Times New Roman" w:cs="Times New Roman"/>
          <w:sz w:val="30"/>
          <w:szCs w:val="30"/>
        </w:rPr>
        <w:t xml:space="preserve">Проценты по вознаграждению конкурсного управляющего также исчисляются от суммы денежных средств от продажи предмета залога, уменьшенной на сумму </w:t>
      </w:r>
      <w:r>
        <w:rPr>
          <w:rFonts w:ascii="Times New Roman" w:hAnsi="Times New Roman"/>
          <w:sz w:val="30"/>
          <w:szCs w:val="30"/>
        </w:rPr>
        <w:t>оплаты лиц, п</w:t>
      </w:r>
      <w:r>
        <w:rPr>
          <w:rFonts w:ascii="Times New Roman" w:hAnsi="Times New Roman"/>
          <w:sz w:val="30"/>
          <w:szCs w:val="30"/>
        </w:rPr>
        <w:t>ривлеченных конкурсным управляющим для обеспечения сохранности и реализации предмета залога (за исключением лиц, привлечение которых в соответствии с настоящим Федеральным законом является обязательным).</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hAnsi="Times New Roman"/>
          <w:sz w:val="30"/>
          <w:szCs w:val="30"/>
        </w:rPr>
        <w:t xml:space="preserve">Указанные проценты </w:t>
      </w:r>
      <w:r>
        <w:rPr>
          <w:rFonts w:ascii="Times New Roman" w:eastAsia="Times New Roman" w:hAnsi="Times New Roman"/>
          <w:sz w:val="30"/>
          <w:szCs w:val="30"/>
          <w:lang w:eastAsia="ru-RU"/>
        </w:rPr>
        <w:t>исчисляются в следующих размерах</w:t>
      </w:r>
      <w:r>
        <w:rPr>
          <w:rFonts w:ascii="Times New Roman" w:hAnsi="Times New Roman"/>
          <w:sz w:val="30"/>
          <w:szCs w:val="30"/>
        </w:rPr>
        <w:t>:</w:t>
      </w:r>
      <w:r>
        <w:rPr>
          <w:rFonts w:ascii="Times New Roman" w:hAnsi="Times New Roman"/>
          <w:sz w:val="30"/>
          <w:szCs w:val="30"/>
        </w:rPr>
        <w:t xml:space="preserve"> </w:t>
      </w:r>
    </w:p>
    <w:p w:rsidR="00184A3E" w:rsidRDefault="00E11451">
      <w:pPr>
        <w:pStyle w:val="affa"/>
        <w:widowControl/>
        <w:numPr>
          <w:ilvl w:val="0"/>
          <w:numId w:val="42"/>
        </w:numPr>
        <w:spacing w:line="480" w:lineRule="auto"/>
        <w:ind w:left="0" w:firstLine="709"/>
        <w:rPr>
          <w:sz w:val="30"/>
          <w:szCs w:val="30"/>
          <w:lang w:eastAsia="ru-RU"/>
        </w:rPr>
      </w:pPr>
      <w:r>
        <w:rPr>
          <w:sz w:val="30"/>
          <w:szCs w:val="30"/>
          <w:lang w:eastAsia="ru-RU"/>
        </w:rPr>
        <w:t>пяти процентов от той части рассчитанной в соответствии с абзацем вторым настоящего пункта суммы, которая составила не более миллиона рублей;</w:t>
      </w:r>
    </w:p>
    <w:p w:rsidR="00184A3E" w:rsidRDefault="00E11451">
      <w:pPr>
        <w:pStyle w:val="affa"/>
        <w:widowControl/>
        <w:numPr>
          <w:ilvl w:val="0"/>
          <w:numId w:val="42"/>
        </w:numPr>
        <w:spacing w:line="480" w:lineRule="auto"/>
        <w:ind w:left="0" w:firstLine="709"/>
        <w:rPr>
          <w:sz w:val="30"/>
          <w:szCs w:val="30"/>
          <w:lang w:eastAsia="ru-RU"/>
        </w:rPr>
      </w:pPr>
      <w:r>
        <w:rPr>
          <w:sz w:val="30"/>
          <w:szCs w:val="30"/>
          <w:lang w:eastAsia="ru-RU"/>
        </w:rPr>
        <w:t>трех с половиной процентов от той части указанной суммы, которая составила более одного миллиона и не более деся</w:t>
      </w:r>
      <w:r>
        <w:rPr>
          <w:sz w:val="30"/>
          <w:szCs w:val="30"/>
          <w:lang w:eastAsia="ru-RU"/>
        </w:rPr>
        <w:t>ти миллионов рублей;</w:t>
      </w:r>
    </w:p>
    <w:p w:rsidR="00184A3E" w:rsidRDefault="00E11451">
      <w:pPr>
        <w:pStyle w:val="affa"/>
        <w:widowControl/>
        <w:numPr>
          <w:ilvl w:val="0"/>
          <w:numId w:val="42"/>
        </w:numPr>
        <w:spacing w:line="480" w:lineRule="auto"/>
        <w:ind w:left="0" w:firstLine="709"/>
        <w:rPr>
          <w:sz w:val="30"/>
          <w:szCs w:val="30"/>
          <w:lang w:eastAsia="ru-RU"/>
        </w:rPr>
      </w:pPr>
      <w:r>
        <w:rPr>
          <w:sz w:val="30"/>
          <w:szCs w:val="30"/>
          <w:lang w:eastAsia="ru-RU"/>
        </w:rPr>
        <w:t>двух с половиной процентов от той части указанной суммы, которая составила более десяти миллионов и не более ста миллионов рублей;</w:t>
      </w:r>
    </w:p>
    <w:p w:rsidR="00184A3E" w:rsidRDefault="00E11451">
      <w:pPr>
        <w:pStyle w:val="affa"/>
        <w:widowControl/>
        <w:numPr>
          <w:ilvl w:val="0"/>
          <w:numId w:val="42"/>
        </w:numPr>
        <w:spacing w:line="480" w:lineRule="auto"/>
        <w:ind w:left="0" w:firstLine="709"/>
        <w:rPr>
          <w:sz w:val="30"/>
          <w:szCs w:val="30"/>
          <w:lang w:eastAsia="ru-RU"/>
        </w:rPr>
      </w:pPr>
      <w:r>
        <w:rPr>
          <w:sz w:val="30"/>
          <w:szCs w:val="30"/>
          <w:lang w:eastAsia="ru-RU"/>
        </w:rPr>
        <w:t>одного процента от той части указанной суммы, которая составила более ста миллионов рублей.</w:t>
      </w:r>
    </w:p>
    <w:p w:rsidR="00184A3E" w:rsidRDefault="00E11451">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 xml:space="preserve">Общий размер указанных процентов по вознаграждению за каждый предмет залога не может превышать пятидесяти миллионов рублей. </w:t>
      </w:r>
    </w:p>
    <w:p w:rsidR="00184A3E" w:rsidRDefault="00E11451">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Проценты по вознаграждению при продаже предмета залога уплачиваются в порядке, предусмотренном пунктом 6 статьи 138 настоящего Феде</w:t>
      </w:r>
      <w:r>
        <w:rPr>
          <w:rFonts w:ascii="Times New Roman" w:hAnsi="Times New Roman" w:cs="Times New Roman"/>
          <w:sz w:val="30"/>
          <w:szCs w:val="30"/>
        </w:rPr>
        <w:t>рального закона.</w:t>
      </w:r>
    </w:p>
    <w:p w:rsidR="00184A3E" w:rsidRDefault="00E11451">
      <w:pPr>
        <w:pStyle w:val="affa"/>
        <w:widowControl/>
        <w:spacing w:line="480" w:lineRule="auto"/>
        <w:ind w:left="0" w:firstLine="709"/>
        <w:rPr>
          <w:sz w:val="30"/>
          <w:szCs w:val="30"/>
          <w:lang w:eastAsia="ru-RU"/>
        </w:rPr>
      </w:pPr>
      <w:r>
        <w:rPr>
          <w:sz w:val="30"/>
          <w:szCs w:val="30"/>
          <w:lang w:eastAsia="ru-RU"/>
        </w:rPr>
        <w:t>13</w:t>
      </w:r>
      <w:r>
        <w:rPr>
          <w:sz w:val="30"/>
          <w:szCs w:val="30"/>
          <w:vertAlign w:val="superscript"/>
          <w:lang w:eastAsia="ru-RU"/>
        </w:rPr>
        <w:t>4</w:t>
      </w:r>
      <w:r>
        <w:rPr>
          <w:sz w:val="30"/>
          <w:szCs w:val="30"/>
          <w:lang w:eastAsia="ru-RU"/>
        </w:rPr>
        <w:t>. Проценты по вознаграждению конкурсного управляющего исчисляются также от суммы денежных средств, поступивших в конкурсную массу в результате оспаривания сделок по правилам главы III</w:t>
      </w:r>
      <w:r>
        <w:rPr>
          <w:sz w:val="30"/>
          <w:szCs w:val="30"/>
          <w:vertAlign w:val="superscript"/>
          <w:lang w:eastAsia="ru-RU"/>
        </w:rPr>
        <w:t>1</w:t>
      </w:r>
      <w:r>
        <w:rPr>
          <w:sz w:val="30"/>
          <w:szCs w:val="30"/>
          <w:lang w:eastAsia="ru-RU"/>
        </w:rPr>
        <w:t xml:space="preserve"> настоящего Федерального закона, а также от продажи </w:t>
      </w:r>
      <w:r>
        <w:rPr>
          <w:sz w:val="30"/>
          <w:szCs w:val="30"/>
          <w:lang w:eastAsia="ru-RU"/>
        </w:rPr>
        <w:t xml:space="preserve">в порядке, предусмотренном главой </w:t>
      </w:r>
      <w:r>
        <w:rPr>
          <w:sz w:val="30"/>
          <w:szCs w:val="30"/>
          <w:lang w:val="en-US" w:eastAsia="ru-RU"/>
        </w:rPr>
        <w:t>V</w:t>
      </w:r>
      <w:r>
        <w:rPr>
          <w:sz w:val="30"/>
          <w:szCs w:val="30"/>
          <w:vertAlign w:val="superscript"/>
          <w:lang w:eastAsia="ru-RU"/>
        </w:rPr>
        <w:t xml:space="preserve"> </w:t>
      </w:r>
      <w:r>
        <w:rPr>
          <w:sz w:val="30"/>
          <w:szCs w:val="30"/>
          <w:lang w:eastAsia="ru-RU"/>
        </w:rPr>
        <w:t xml:space="preserve">настоящего Федерального закона, имущества, полученного в результате оспаривания сделок по правилам главы </w:t>
      </w:r>
      <w:r>
        <w:rPr>
          <w:sz w:val="30"/>
          <w:szCs w:val="30"/>
          <w:lang w:val="en-US" w:eastAsia="ru-RU"/>
        </w:rPr>
        <w:t>III</w:t>
      </w:r>
      <w:r>
        <w:rPr>
          <w:sz w:val="30"/>
          <w:szCs w:val="30"/>
          <w:vertAlign w:val="superscript"/>
          <w:lang w:eastAsia="ru-RU"/>
        </w:rPr>
        <w:t>1</w:t>
      </w:r>
      <w:r>
        <w:rPr>
          <w:sz w:val="30"/>
          <w:szCs w:val="30"/>
          <w:lang w:eastAsia="ru-RU"/>
        </w:rPr>
        <w:t xml:space="preserve"> настоящего Федерального закона.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Для целей расчета указанных процентов из указанной суммы вычитается сумма оплаты лиц, привлеченных конкурсным управляющим для оспаривания сделок по правилам главы </w:t>
      </w:r>
      <w:r>
        <w:rPr>
          <w:rFonts w:ascii="Times New Roman" w:eastAsia="Times New Roman" w:hAnsi="Times New Roman"/>
          <w:sz w:val="30"/>
          <w:szCs w:val="30"/>
          <w:lang w:val="en-US" w:eastAsia="ru-RU"/>
        </w:rPr>
        <w:t>III</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xml:space="preserve"> настоящего Федерального закона и продажи полученного в результате такого оспаривания иму</w:t>
      </w:r>
      <w:r>
        <w:rPr>
          <w:rFonts w:ascii="Times New Roman" w:eastAsia="Times New Roman" w:hAnsi="Times New Roman"/>
          <w:sz w:val="30"/>
          <w:szCs w:val="30"/>
          <w:lang w:eastAsia="ru-RU"/>
        </w:rPr>
        <w:t>щества, за исключением лиц:</w:t>
      </w:r>
    </w:p>
    <w:p w:rsidR="00184A3E" w:rsidRDefault="00E11451">
      <w:pPr>
        <w:pStyle w:val="affa"/>
        <w:widowControl/>
        <w:numPr>
          <w:ilvl w:val="0"/>
          <w:numId w:val="61"/>
        </w:numPr>
        <w:tabs>
          <w:tab w:val="left" w:pos="1134"/>
        </w:tabs>
        <w:spacing w:line="480" w:lineRule="auto"/>
        <w:ind w:left="0" w:firstLine="709"/>
        <w:rPr>
          <w:sz w:val="30"/>
          <w:szCs w:val="30"/>
          <w:lang w:eastAsia="ru-RU"/>
        </w:rPr>
      </w:pPr>
      <w:r>
        <w:rPr>
          <w:sz w:val="30"/>
          <w:szCs w:val="30"/>
          <w:lang w:eastAsia="ru-RU"/>
        </w:rPr>
        <w:t>привлечение которых в соответствии с настоящим Федеральным законом является обязательным;</w:t>
      </w:r>
    </w:p>
    <w:p w:rsidR="00184A3E" w:rsidRDefault="00E11451">
      <w:pPr>
        <w:pStyle w:val="affa"/>
        <w:widowControl/>
        <w:numPr>
          <w:ilvl w:val="0"/>
          <w:numId w:val="61"/>
        </w:numPr>
        <w:tabs>
          <w:tab w:val="left" w:pos="1134"/>
        </w:tabs>
        <w:spacing w:line="480" w:lineRule="auto"/>
        <w:ind w:left="0" w:firstLine="709"/>
        <w:rPr>
          <w:sz w:val="30"/>
          <w:szCs w:val="30"/>
          <w:lang w:eastAsia="ru-RU"/>
        </w:rPr>
      </w:pPr>
      <w:r>
        <w:rPr>
          <w:sz w:val="30"/>
          <w:szCs w:val="30"/>
          <w:lang w:eastAsia="ru-RU"/>
        </w:rPr>
        <w:t>привлечение которых было предусмотрено определением арбитражного суда в связи с наличием обстоятельств, выходящих за пределы обычной деяте</w:t>
      </w:r>
      <w:r>
        <w:rPr>
          <w:sz w:val="30"/>
          <w:szCs w:val="30"/>
          <w:lang w:eastAsia="ru-RU"/>
        </w:rPr>
        <w:t>льности конкурсного управляющего.</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Указанные проценты исчисляются в следующих размерах:</w:t>
      </w:r>
    </w:p>
    <w:p w:rsidR="00184A3E" w:rsidRDefault="00E11451">
      <w:pPr>
        <w:pStyle w:val="affa"/>
        <w:widowControl/>
        <w:numPr>
          <w:ilvl w:val="0"/>
          <w:numId w:val="55"/>
        </w:numPr>
        <w:spacing w:line="480" w:lineRule="auto"/>
        <w:ind w:left="0" w:firstLine="709"/>
        <w:rPr>
          <w:sz w:val="30"/>
          <w:szCs w:val="30"/>
          <w:lang w:eastAsia="ru-RU"/>
        </w:rPr>
      </w:pPr>
      <w:r>
        <w:rPr>
          <w:sz w:val="30"/>
          <w:szCs w:val="30"/>
          <w:lang w:eastAsia="ru-RU"/>
        </w:rPr>
        <w:t>двадцати процентов от той части рассчитанной в соответствии с настоящим пунктом суммы, которая составила не более миллиона рублей;</w:t>
      </w:r>
    </w:p>
    <w:p w:rsidR="00184A3E" w:rsidRDefault="00E11451">
      <w:pPr>
        <w:pStyle w:val="affa"/>
        <w:widowControl/>
        <w:numPr>
          <w:ilvl w:val="0"/>
          <w:numId w:val="55"/>
        </w:numPr>
        <w:spacing w:line="480" w:lineRule="auto"/>
        <w:ind w:left="0" w:firstLine="709"/>
        <w:rPr>
          <w:sz w:val="30"/>
          <w:szCs w:val="30"/>
          <w:lang w:eastAsia="ru-RU"/>
        </w:rPr>
      </w:pPr>
      <w:r>
        <w:rPr>
          <w:sz w:val="30"/>
          <w:szCs w:val="30"/>
          <w:lang w:eastAsia="ru-RU"/>
        </w:rPr>
        <w:t>четырнадцати процентов от той части ук</w:t>
      </w:r>
      <w:r>
        <w:rPr>
          <w:sz w:val="30"/>
          <w:szCs w:val="30"/>
          <w:lang w:eastAsia="ru-RU"/>
        </w:rPr>
        <w:t>азанной суммы, которая составила более одного миллиона и не более десяти миллионов рублей;</w:t>
      </w:r>
    </w:p>
    <w:p w:rsidR="00184A3E" w:rsidRDefault="00E11451">
      <w:pPr>
        <w:pStyle w:val="affa"/>
        <w:widowControl/>
        <w:numPr>
          <w:ilvl w:val="0"/>
          <w:numId w:val="55"/>
        </w:numPr>
        <w:spacing w:line="480" w:lineRule="auto"/>
        <w:ind w:left="0" w:firstLine="709"/>
        <w:rPr>
          <w:sz w:val="30"/>
          <w:szCs w:val="30"/>
          <w:lang w:eastAsia="ru-RU"/>
        </w:rPr>
      </w:pPr>
      <w:r>
        <w:rPr>
          <w:sz w:val="30"/>
          <w:szCs w:val="30"/>
          <w:lang w:eastAsia="ru-RU"/>
        </w:rPr>
        <w:t>десяти процентов от той части указанной суммы, которая составила более десяти миллионов и не более ста миллионов рублей;</w:t>
      </w:r>
    </w:p>
    <w:p w:rsidR="00184A3E" w:rsidRDefault="00E11451">
      <w:pPr>
        <w:pStyle w:val="affa"/>
        <w:widowControl/>
        <w:numPr>
          <w:ilvl w:val="0"/>
          <w:numId w:val="55"/>
        </w:numPr>
        <w:spacing w:line="480" w:lineRule="auto"/>
        <w:ind w:left="0" w:firstLine="709"/>
        <w:rPr>
          <w:sz w:val="30"/>
          <w:szCs w:val="30"/>
          <w:lang w:eastAsia="ru-RU"/>
        </w:rPr>
      </w:pPr>
      <w:r>
        <w:rPr>
          <w:sz w:val="30"/>
          <w:szCs w:val="30"/>
          <w:lang w:eastAsia="ru-RU"/>
        </w:rPr>
        <w:t>четырех процентов от той части указанной сум</w:t>
      </w:r>
      <w:r>
        <w:rPr>
          <w:sz w:val="30"/>
          <w:szCs w:val="30"/>
          <w:lang w:eastAsia="ru-RU"/>
        </w:rPr>
        <w:t>мы, которая составила более ста миллионов рублей.</w:t>
      </w:r>
    </w:p>
    <w:p w:rsidR="00184A3E" w:rsidRDefault="00E11451">
      <w:pPr>
        <w:pStyle w:val="affa"/>
        <w:widowControl/>
        <w:spacing w:line="480" w:lineRule="auto"/>
        <w:ind w:left="0" w:firstLine="709"/>
        <w:rPr>
          <w:sz w:val="30"/>
          <w:szCs w:val="30"/>
          <w:lang w:eastAsia="ru-RU"/>
        </w:rPr>
      </w:pPr>
      <w:r>
        <w:rPr>
          <w:sz w:val="30"/>
          <w:szCs w:val="30"/>
          <w:lang w:eastAsia="ru-RU"/>
        </w:rPr>
        <w:t>Общий размер указанных процентов по вознаграждению за всю процедуру не может превышать ста миллионов рублей.»;</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 дополнить пунктами 18 и 19 следующего содержания: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«18. В деле о банкротстве застройщика проц</w:t>
      </w:r>
      <w:r>
        <w:rPr>
          <w:rFonts w:ascii="Times New Roman" w:eastAsia="Times New Roman" w:hAnsi="Times New Roman"/>
          <w:sz w:val="30"/>
          <w:szCs w:val="30"/>
          <w:lang w:eastAsia="ru-RU"/>
        </w:rPr>
        <w:t>енты по вознаграждению конкурсного управляющего устанавливаются при погашении требований участников строительства в порядке, предусмотренном статьями 201</w:t>
      </w:r>
      <w:r>
        <w:rPr>
          <w:rFonts w:ascii="Times New Roman" w:eastAsia="Times New Roman" w:hAnsi="Times New Roman"/>
          <w:sz w:val="30"/>
          <w:szCs w:val="30"/>
          <w:vertAlign w:val="superscript"/>
          <w:lang w:eastAsia="ru-RU"/>
        </w:rPr>
        <w:t>10</w:t>
      </w:r>
      <w:r>
        <w:rPr>
          <w:rFonts w:ascii="Times New Roman" w:eastAsia="Times New Roman" w:hAnsi="Times New Roman"/>
          <w:sz w:val="30"/>
          <w:szCs w:val="30"/>
          <w:lang w:eastAsia="ru-RU"/>
        </w:rPr>
        <w:t xml:space="preserve"> или 201</w:t>
      </w:r>
      <w:r>
        <w:rPr>
          <w:rFonts w:ascii="Times New Roman" w:eastAsia="Times New Roman" w:hAnsi="Times New Roman"/>
          <w:sz w:val="30"/>
          <w:szCs w:val="30"/>
          <w:vertAlign w:val="superscript"/>
          <w:lang w:eastAsia="ru-RU"/>
        </w:rPr>
        <w:t>11</w:t>
      </w:r>
      <w:r>
        <w:rPr>
          <w:rFonts w:ascii="Times New Roman" w:eastAsia="Times New Roman" w:hAnsi="Times New Roman"/>
          <w:sz w:val="30"/>
          <w:szCs w:val="30"/>
          <w:lang w:eastAsia="ru-RU"/>
        </w:rPr>
        <w:t xml:space="preserve"> настоящего Федерального закона, в размере ноля целых пяти десятых процента от стоимости пр</w:t>
      </w:r>
      <w:r>
        <w:rPr>
          <w:rFonts w:ascii="Times New Roman" w:eastAsia="Times New Roman" w:hAnsi="Times New Roman"/>
          <w:sz w:val="30"/>
          <w:szCs w:val="30"/>
          <w:lang w:eastAsia="ru-RU"/>
        </w:rPr>
        <w:t>едусмотренного указанными статьями имущества, но не более пятисот тысяч рублей.</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19. Сумма процентов по вознаграждению может быть снижена арбитражным судом по ходатайству участвующего в деле о банкротстве лица, если оно докажет явную несоразмерность вклада </w:t>
      </w:r>
      <w:r>
        <w:rPr>
          <w:rFonts w:ascii="Times New Roman" w:eastAsia="Times New Roman" w:hAnsi="Times New Roman"/>
          <w:sz w:val="30"/>
          <w:szCs w:val="30"/>
          <w:lang w:eastAsia="ru-RU"/>
        </w:rPr>
        <w:t>арбитражного управляющего в достижение соответствующего результата, за которые выплачиваются проценты, установленному настоящей статьей размеру этих процентов.»;</w:t>
      </w:r>
    </w:p>
    <w:p w:rsidR="00184A3E" w:rsidRDefault="00E11451">
      <w:pPr>
        <w:pStyle w:val="affa"/>
        <w:widowControl/>
        <w:numPr>
          <w:ilvl w:val="0"/>
          <w:numId w:val="3"/>
        </w:numPr>
        <w:tabs>
          <w:tab w:val="left" w:pos="1276"/>
        </w:tabs>
        <w:spacing w:line="480" w:lineRule="auto"/>
        <w:ind w:left="0" w:firstLine="709"/>
        <w:rPr>
          <w:sz w:val="30"/>
          <w:szCs w:val="30"/>
        </w:rPr>
      </w:pPr>
      <w:r>
        <w:rPr>
          <w:sz w:val="30"/>
          <w:szCs w:val="30"/>
          <w:lang w:eastAsia="ru-RU"/>
        </w:rPr>
        <w:t>в статье 20</w:t>
      </w:r>
      <w:r>
        <w:rPr>
          <w:sz w:val="30"/>
          <w:szCs w:val="30"/>
          <w:vertAlign w:val="superscript"/>
          <w:lang w:eastAsia="ru-RU"/>
        </w:rPr>
        <w:t>7</w:t>
      </w:r>
      <w:r>
        <w:rPr>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а) абзац второй пункта 1 признать утратившим силу;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б) в пункте 2 после слов «яв</w:t>
      </w:r>
      <w:r>
        <w:rPr>
          <w:rFonts w:ascii="Times New Roman" w:hAnsi="Times New Roman"/>
          <w:sz w:val="30"/>
          <w:szCs w:val="30"/>
        </w:rPr>
        <w:t>ляется обязательным» дополнить словами «(в том числе в случае, предусмотренном пунктом 2 статьи 89 настоящего Федерального закона)»;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 в абзаце первом пункта 3 исключить слова «внешним управляющим или»;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г) в пункте 4:</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слова «временным управляющим или </w:t>
      </w:r>
      <w:r>
        <w:rPr>
          <w:rFonts w:ascii="Times New Roman" w:hAnsi="Times New Roman"/>
          <w:sz w:val="30"/>
          <w:szCs w:val="30"/>
        </w:rPr>
        <w:t>административным управляющим» заменить словами «антикризисным управляющим»;</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слова «внешним управляющим или» исключить;</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д) дополнить пунктом 11 следующего содержания: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«11. Конкурсный кредитор, осуществивший действия, направленные на пополнение конкурсной ма</w:t>
      </w:r>
      <w:r>
        <w:rPr>
          <w:rFonts w:ascii="Times New Roman" w:hAnsi="Times New Roman"/>
          <w:sz w:val="30"/>
          <w:szCs w:val="30"/>
        </w:rPr>
        <w:t xml:space="preserve">ссы должника, имеет право на компенсацию расходов за счет денежных средств, поступивших в конкурсную массу в результате осуществления таких действий. Если конкурсный кредитор понес обоснованные и документально подтвержденные расходы, в результате чего был </w:t>
      </w:r>
      <w:r>
        <w:rPr>
          <w:rFonts w:ascii="Times New Roman" w:hAnsi="Times New Roman"/>
          <w:sz w:val="30"/>
          <w:szCs w:val="30"/>
        </w:rPr>
        <w:t>достигнут положительный результат в виде реального поступления денежных средств и (или) иного имущества в конкурсную массу должника, то требование такого кредитора по компенсации расходов на осуществление действий, направленных на пополнение конкурсной мас</w:t>
      </w:r>
      <w:r>
        <w:rPr>
          <w:rFonts w:ascii="Times New Roman" w:hAnsi="Times New Roman"/>
          <w:sz w:val="30"/>
          <w:szCs w:val="30"/>
        </w:rPr>
        <w:t xml:space="preserve">сы, погашаются за счет этого имущества приоритетно перед иными расходами, предусмотренным настоящим Федеральным законом и распределением денежных средств между кредиторами. Суд может снизить либо отказать в возмещении расходов, если будет установлено, что </w:t>
      </w:r>
      <w:r>
        <w:rPr>
          <w:rFonts w:ascii="Times New Roman" w:hAnsi="Times New Roman"/>
          <w:sz w:val="30"/>
          <w:szCs w:val="30"/>
        </w:rPr>
        <w:t>положительный результат в виде реального поступления денежных средств и (или) иного имущества в конкурсную массу достигнут совместными действиями как арбитражного управляющего и привлеченных им специалистов, так и иных участвующих в деле о банкротстве лиц.</w:t>
      </w:r>
      <w:r>
        <w:rPr>
          <w:rFonts w:ascii="Times New Roman" w:hAnsi="Times New Roman"/>
          <w:sz w:val="30"/>
          <w:szCs w:val="30"/>
        </w:rPr>
        <w:t>»</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в статье 21</w:t>
      </w:r>
      <w:r>
        <w:rPr>
          <w:sz w:val="30"/>
          <w:vertAlign w:val="superscript"/>
        </w:rPr>
        <w:t>:</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а) в пункте 2:</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в абзаце втором слово «ста» заменить словом «десяти»;</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в абзаце третьем:</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слово «ста» заменить словом «десяти»;</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дополнить словами «и гражданам»;</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в абзаце четвертом слова «статьей 25</w:t>
      </w:r>
      <w:r>
        <w:rPr>
          <w:sz w:val="30"/>
          <w:szCs w:val="30"/>
          <w:vertAlign w:val="superscript"/>
          <w:lang w:eastAsia="ru-RU"/>
        </w:rPr>
        <w:t>1</w:t>
      </w:r>
      <w:r>
        <w:rPr>
          <w:sz w:val="30"/>
          <w:szCs w:val="30"/>
          <w:lang w:eastAsia="ru-RU"/>
        </w:rPr>
        <w:t>» заменить словами «статьями 21</w:t>
      </w:r>
      <w:r>
        <w:rPr>
          <w:sz w:val="30"/>
          <w:szCs w:val="30"/>
          <w:vertAlign w:val="superscript"/>
          <w:lang w:eastAsia="ru-RU"/>
        </w:rPr>
        <w:t>2</w:t>
      </w:r>
      <w:r>
        <w:rPr>
          <w:sz w:val="30"/>
          <w:szCs w:val="30"/>
          <w:lang w:eastAsia="ru-RU"/>
        </w:rPr>
        <w:t xml:space="preserve"> и 25</w:t>
      </w:r>
      <w:r>
        <w:rPr>
          <w:sz w:val="30"/>
          <w:szCs w:val="30"/>
          <w:vertAlign w:val="superscript"/>
          <w:lang w:eastAsia="ru-RU"/>
        </w:rPr>
        <w:t>1</w:t>
      </w:r>
      <w:r>
        <w:rPr>
          <w:sz w:val="30"/>
          <w:szCs w:val="30"/>
          <w:lang w:eastAsia="ru-RU"/>
        </w:rPr>
        <w:t xml:space="preserve"> настоящего Федерального закона»;</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б) дополнить пунктом 2</w:t>
      </w:r>
      <w:r>
        <w:rPr>
          <w:sz w:val="30"/>
          <w:szCs w:val="30"/>
          <w:vertAlign w:val="superscript"/>
          <w:lang w:eastAsia="ru-RU"/>
        </w:rPr>
        <w:t>1</w:t>
      </w:r>
      <w:r>
        <w:rPr>
          <w:sz w:val="30"/>
          <w:szCs w:val="30"/>
          <w:lang w:eastAsia="ru-RU"/>
        </w:rPr>
        <w:t xml:space="preserve"> следующего содержания:</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«2</w:t>
      </w:r>
      <w:r>
        <w:rPr>
          <w:sz w:val="30"/>
          <w:szCs w:val="30"/>
          <w:vertAlign w:val="superscript"/>
          <w:lang w:eastAsia="ru-RU"/>
        </w:rPr>
        <w:t>1</w:t>
      </w:r>
      <w:r>
        <w:rPr>
          <w:sz w:val="30"/>
          <w:szCs w:val="30"/>
          <w:lang w:eastAsia="ru-RU"/>
        </w:rPr>
        <w:t xml:space="preserve">. Арбитражный управляющий, являющийся членом саморегулируемой организации, сведения о которой включены в единый государственный реестр саморегулируемых организаций, вправе </w:t>
      </w:r>
      <w:r>
        <w:rPr>
          <w:sz w:val="30"/>
          <w:szCs w:val="30"/>
          <w:lang w:eastAsia="ru-RU"/>
        </w:rPr>
        <w:t xml:space="preserve">подать в свою саморегулируемую организацию заявление о переходе из нее в некоммерческую организацию, сведения о которой не включены на момент подачи такого заявления в единый государственный реестр саморегулируемых организаций. В таком случае он считается </w:t>
      </w:r>
      <w:r>
        <w:rPr>
          <w:sz w:val="30"/>
          <w:szCs w:val="30"/>
          <w:lang w:eastAsia="ru-RU"/>
        </w:rPr>
        <w:t>вышедшим из своей предыдущей саморегулируемой организации с момента включения сведений о его новой саморегулируемой организации в указанный реестр.</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Арбитражный управляющий, являющийся членом саморегулируемой организации, сведения о которой включены в едины</w:t>
      </w:r>
      <w:r>
        <w:rPr>
          <w:sz w:val="30"/>
          <w:szCs w:val="30"/>
          <w:lang w:eastAsia="ru-RU"/>
        </w:rPr>
        <w:t>й государственный реестр саморегулируемых организаций, вправе подать в свою саморегулируемую организацию заявление о переходе из нее в другую саморегулируемую организацию, сведения о которой на момент подачи такого заявления включены в единый государственн</w:t>
      </w:r>
      <w:r>
        <w:rPr>
          <w:sz w:val="30"/>
          <w:szCs w:val="30"/>
          <w:lang w:eastAsia="ru-RU"/>
        </w:rPr>
        <w:t>ый реестр саморегулируемых организаций. В таком случае он считается вышедшим из своей предыдущей саморегулируемой организации с момента вступления в члены его новой саморегулируемой организации.»;</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в статье 21</w:t>
      </w:r>
      <w:r>
        <w:rPr>
          <w:sz w:val="30"/>
          <w:szCs w:val="30"/>
          <w:vertAlign w:val="superscript"/>
          <w:lang w:eastAsia="ru-RU"/>
        </w:rPr>
        <w:t>1</w:t>
      </w:r>
      <w:r>
        <w:rPr>
          <w:sz w:val="30"/>
          <w:szCs w:val="30"/>
          <w:lang w:eastAsia="ru-RU"/>
        </w:rPr>
        <w:t>:</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а) в пункте 6:</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слово «семи» заменить словом «</w:t>
      </w:r>
      <w:r>
        <w:rPr>
          <w:sz w:val="30"/>
          <w:szCs w:val="30"/>
          <w:lang w:eastAsia="ru-RU"/>
        </w:rPr>
        <w:t>трех»;</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дополнить новым предложением следующего содержания:</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«В саморегулируемой организации первой группы функции коллегиального органа управления может выполнять общее собрание ее членов.»;</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б) пункт 7 дополнить новым абзацем следующего содержания:</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«В самор</w:t>
      </w:r>
      <w:r>
        <w:rPr>
          <w:sz w:val="30"/>
          <w:szCs w:val="30"/>
          <w:lang w:eastAsia="ru-RU"/>
        </w:rPr>
        <w:t>егулируемой организации первой группы функции указанных органов может выполнять общее собрание ее членов.»;</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в) абзац третий пункта 9 признать утратившим силу;</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дополнить статьей 21</w:t>
      </w:r>
      <w:r>
        <w:rPr>
          <w:sz w:val="30"/>
          <w:szCs w:val="30"/>
          <w:vertAlign w:val="superscript"/>
          <w:lang w:eastAsia="ru-RU"/>
        </w:rPr>
        <w:t>2</w:t>
      </w:r>
      <w:r>
        <w:rPr>
          <w:sz w:val="30"/>
          <w:szCs w:val="30"/>
          <w:lang w:eastAsia="ru-RU"/>
        </w:rPr>
        <w:t xml:space="preserve"> следующего содержания:</w:t>
      </w:r>
    </w:p>
    <w:p w:rsidR="00184A3E" w:rsidRDefault="00E11451">
      <w:pPr>
        <w:pStyle w:val="affa"/>
        <w:widowControl/>
        <w:tabs>
          <w:tab w:val="left" w:pos="1276"/>
        </w:tabs>
        <w:spacing w:line="240" w:lineRule="auto"/>
        <w:ind w:left="2694" w:hanging="1985"/>
        <w:rPr>
          <w:b/>
          <w:sz w:val="30"/>
        </w:rPr>
      </w:pPr>
      <w:r>
        <w:rPr>
          <w:sz w:val="30"/>
          <w:szCs w:val="30"/>
          <w:lang w:eastAsia="ru-RU"/>
        </w:rPr>
        <w:t>«Статья 21</w:t>
      </w:r>
      <w:r>
        <w:rPr>
          <w:sz w:val="30"/>
          <w:szCs w:val="30"/>
          <w:vertAlign w:val="superscript"/>
          <w:lang w:eastAsia="ru-RU"/>
        </w:rPr>
        <w:t>2</w:t>
      </w:r>
      <w:r>
        <w:rPr>
          <w:sz w:val="30"/>
          <w:szCs w:val="30"/>
          <w:lang w:eastAsia="ru-RU"/>
        </w:rPr>
        <w:t>. </w:t>
      </w:r>
      <w:r>
        <w:rPr>
          <w:b/>
          <w:sz w:val="30"/>
        </w:rPr>
        <w:t xml:space="preserve">Группы саморегулируемых организаций </w:t>
      </w:r>
      <w:r>
        <w:rPr>
          <w:b/>
          <w:sz w:val="30"/>
        </w:rPr>
        <w:t>арбитражных управляющих</w:t>
      </w:r>
    </w:p>
    <w:p w:rsidR="00184A3E" w:rsidRDefault="00184A3E">
      <w:pPr>
        <w:pStyle w:val="affa"/>
        <w:widowControl/>
        <w:tabs>
          <w:tab w:val="left" w:pos="1276"/>
        </w:tabs>
        <w:spacing w:line="240" w:lineRule="auto"/>
        <w:ind w:left="2694" w:hanging="1985"/>
        <w:rPr>
          <w:sz w:val="30"/>
          <w:szCs w:val="30"/>
          <w:lang w:eastAsia="ru-RU"/>
        </w:rPr>
      </w:pPr>
    </w:p>
    <w:p w:rsidR="00184A3E" w:rsidRDefault="00E11451">
      <w:pPr>
        <w:pStyle w:val="affa"/>
        <w:widowControl/>
        <w:numPr>
          <w:ilvl w:val="0"/>
          <w:numId w:val="46"/>
        </w:numPr>
        <w:tabs>
          <w:tab w:val="left" w:pos="1276"/>
        </w:tabs>
        <w:spacing w:line="480" w:lineRule="auto"/>
        <w:ind w:left="0" w:firstLine="709"/>
        <w:rPr>
          <w:sz w:val="30"/>
          <w:szCs w:val="30"/>
          <w:lang w:eastAsia="ru-RU"/>
        </w:rPr>
      </w:pPr>
      <w:r>
        <w:rPr>
          <w:sz w:val="30"/>
          <w:szCs w:val="30"/>
          <w:lang w:eastAsia="ru-RU"/>
        </w:rPr>
        <w:t xml:space="preserve">Саморегулируемые организации арбитражных управляющих подразделяются на три группы, предусмотренные настоящим пунктом. </w:t>
      </w:r>
    </w:p>
    <w:p w:rsidR="00184A3E" w:rsidRDefault="00E11451">
      <w:pPr>
        <w:pStyle w:val="affa"/>
        <w:widowControl/>
        <w:numPr>
          <w:ilvl w:val="0"/>
          <w:numId w:val="46"/>
        </w:numPr>
        <w:tabs>
          <w:tab w:val="left" w:pos="1276"/>
        </w:tabs>
        <w:spacing w:line="480" w:lineRule="auto"/>
        <w:ind w:left="0" w:firstLine="709"/>
        <w:rPr>
          <w:sz w:val="30"/>
          <w:szCs w:val="30"/>
          <w:lang w:eastAsia="ru-RU"/>
        </w:rPr>
      </w:pPr>
      <w:r>
        <w:rPr>
          <w:sz w:val="30"/>
          <w:szCs w:val="30"/>
          <w:lang w:eastAsia="ru-RU"/>
        </w:rPr>
        <w:t>Минимальный размер сформированного компенсационного фонда составляет для саморегулируемых организаций арбитражны</w:t>
      </w:r>
      <w:r>
        <w:rPr>
          <w:sz w:val="30"/>
          <w:szCs w:val="30"/>
          <w:lang w:eastAsia="ru-RU"/>
        </w:rPr>
        <w:t>х управляющих:</w:t>
      </w:r>
    </w:p>
    <w:p w:rsidR="00184A3E" w:rsidRDefault="00E11451">
      <w:pPr>
        <w:pStyle w:val="affa"/>
        <w:widowControl/>
        <w:numPr>
          <w:ilvl w:val="0"/>
          <w:numId w:val="45"/>
        </w:numPr>
        <w:tabs>
          <w:tab w:val="left" w:pos="1276"/>
        </w:tabs>
        <w:spacing w:line="480" w:lineRule="auto"/>
        <w:rPr>
          <w:sz w:val="30"/>
          <w:szCs w:val="30"/>
          <w:lang w:eastAsia="ru-RU"/>
        </w:rPr>
      </w:pPr>
      <w:r>
        <w:rPr>
          <w:sz w:val="30"/>
          <w:szCs w:val="30"/>
          <w:lang w:eastAsia="ru-RU"/>
        </w:rPr>
        <w:t>первой группы – пятьдесят миллионов рублей;</w:t>
      </w:r>
    </w:p>
    <w:p w:rsidR="00184A3E" w:rsidRDefault="00E11451">
      <w:pPr>
        <w:pStyle w:val="affa"/>
        <w:widowControl/>
        <w:numPr>
          <w:ilvl w:val="0"/>
          <w:numId w:val="45"/>
        </w:numPr>
        <w:tabs>
          <w:tab w:val="left" w:pos="1276"/>
        </w:tabs>
        <w:spacing w:line="480" w:lineRule="auto"/>
        <w:rPr>
          <w:sz w:val="30"/>
          <w:szCs w:val="30"/>
          <w:lang w:eastAsia="ru-RU"/>
        </w:rPr>
      </w:pPr>
      <w:r>
        <w:rPr>
          <w:sz w:val="30"/>
          <w:szCs w:val="30"/>
          <w:lang w:eastAsia="ru-RU"/>
        </w:rPr>
        <w:t>второй группы – сто миллионов рублей;</w:t>
      </w:r>
    </w:p>
    <w:p w:rsidR="00184A3E" w:rsidRDefault="00E11451">
      <w:pPr>
        <w:pStyle w:val="affa"/>
        <w:widowControl/>
        <w:numPr>
          <w:ilvl w:val="0"/>
          <w:numId w:val="45"/>
        </w:numPr>
        <w:tabs>
          <w:tab w:val="left" w:pos="1276"/>
        </w:tabs>
        <w:spacing w:line="480" w:lineRule="auto"/>
        <w:rPr>
          <w:sz w:val="30"/>
          <w:szCs w:val="30"/>
          <w:lang w:eastAsia="ru-RU"/>
        </w:rPr>
      </w:pPr>
      <w:r>
        <w:rPr>
          <w:sz w:val="30"/>
          <w:szCs w:val="30"/>
          <w:lang w:eastAsia="ru-RU"/>
        </w:rPr>
        <w:t>третьей группы – двести миллионов рублей.</w:t>
      </w:r>
    </w:p>
    <w:p w:rsidR="00184A3E" w:rsidRDefault="00E11451">
      <w:pPr>
        <w:pStyle w:val="affa"/>
        <w:widowControl/>
        <w:numPr>
          <w:ilvl w:val="0"/>
          <w:numId w:val="46"/>
        </w:numPr>
        <w:tabs>
          <w:tab w:val="left" w:pos="1276"/>
        </w:tabs>
        <w:spacing w:line="480" w:lineRule="auto"/>
        <w:ind w:left="0" w:firstLine="709"/>
        <w:rPr>
          <w:sz w:val="30"/>
          <w:szCs w:val="30"/>
          <w:lang w:eastAsia="ru-RU"/>
        </w:rPr>
      </w:pPr>
      <w:r>
        <w:rPr>
          <w:sz w:val="30"/>
          <w:szCs w:val="30"/>
          <w:lang w:eastAsia="ru-RU"/>
        </w:rPr>
        <w:t xml:space="preserve">Минимальное количество завершенных процедур, применяемых в делах о банкротстве, в которых в совокупности участвовали </w:t>
      </w:r>
      <w:r>
        <w:rPr>
          <w:sz w:val="30"/>
          <w:szCs w:val="30"/>
          <w:lang w:eastAsia="ru-RU"/>
        </w:rPr>
        <w:t>ее члены, составляет для саморегулируемых организаций арбитражных управляющих:</w:t>
      </w:r>
    </w:p>
    <w:p w:rsidR="00184A3E" w:rsidRDefault="00E11451">
      <w:pPr>
        <w:pStyle w:val="affa"/>
        <w:widowControl/>
        <w:numPr>
          <w:ilvl w:val="0"/>
          <w:numId w:val="48"/>
        </w:numPr>
        <w:tabs>
          <w:tab w:val="left" w:pos="1276"/>
        </w:tabs>
        <w:spacing w:line="480" w:lineRule="auto"/>
        <w:ind w:left="0" w:firstLine="709"/>
        <w:rPr>
          <w:sz w:val="30"/>
          <w:szCs w:val="30"/>
          <w:lang w:eastAsia="ru-RU"/>
        </w:rPr>
      </w:pPr>
      <w:r>
        <w:rPr>
          <w:sz w:val="30"/>
          <w:szCs w:val="30"/>
          <w:lang w:eastAsia="ru-RU"/>
        </w:rPr>
        <w:t>первой группы – десять;</w:t>
      </w:r>
    </w:p>
    <w:p w:rsidR="00184A3E" w:rsidRDefault="00E11451">
      <w:pPr>
        <w:pStyle w:val="affa"/>
        <w:widowControl/>
        <w:numPr>
          <w:ilvl w:val="0"/>
          <w:numId w:val="48"/>
        </w:numPr>
        <w:tabs>
          <w:tab w:val="left" w:pos="1276"/>
        </w:tabs>
        <w:spacing w:line="480" w:lineRule="auto"/>
        <w:ind w:left="0" w:firstLine="709"/>
        <w:rPr>
          <w:sz w:val="30"/>
          <w:szCs w:val="30"/>
          <w:lang w:eastAsia="ru-RU"/>
        </w:rPr>
      </w:pPr>
      <w:r>
        <w:rPr>
          <w:sz w:val="30"/>
          <w:szCs w:val="30"/>
          <w:lang w:eastAsia="ru-RU"/>
        </w:rPr>
        <w:t>второй и третьей групп – двадцать, за исключением процедур, применяемых в делах о банкротстве к гражданам и отсутствующим должникам.</w:t>
      </w:r>
    </w:p>
    <w:p w:rsidR="00184A3E" w:rsidRDefault="00E11451">
      <w:pPr>
        <w:pStyle w:val="affa"/>
        <w:widowControl/>
        <w:numPr>
          <w:ilvl w:val="0"/>
          <w:numId w:val="46"/>
        </w:numPr>
        <w:tabs>
          <w:tab w:val="left" w:pos="1276"/>
        </w:tabs>
        <w:spacing w:line="480" w:lineRule="auto"/>
        <w:ind w:left="0" w:firstLine="709"/>
        <w:rPr>
          <w:sz w:val="30"/>
          <w:szCs w:val="30"/>
          <w:lang w:eastAsia="ru-RU"/>
        </w:rPr>
      </w:pPr>
      <w:r>
        <w:rPr>
          <w:sz w:val="30"/>
          <w:szCs w:val="30"/>
          <w:lang w:eastAsia="ru-RU"/>
        </w:rPr>
        <w:t>Количество членов, с</w:t>
      </w:r>
      <w:r>
        <w:rPr>
          <w:sz w:val="30"/>
          <w:szCs w:val="30"/>
          <w:lang w:eastAsia="ru-RU"/>
        </w:rPr>
        <w:t>оответствующих условиям членства в саморегулируемой организации арбитражных управляющих, утвержденным саморегулируемой организацией, составляет для саморегулируемых организаций арбитражных управляющих:</w:t>
      </w:r>
    </w:p>
    <w:p w:rsidR="00184A3E" w:rsidRDefault="00E11451">
      <w:pPr>
        <w:pStyle w:val="affa"/>
        <w:widowControl/>
        <w:numPr>
          <w:ilvl w:val="0"/>
          <w:numId w:val="59"/>
        </w:numPr>
        <w:tabs>
          <w:tab w:val="left" w:pos="1276"/>
        </w:tabs>
        <w:spacing w:line="480" w:lineRule="auto"/>
        <w:rPr>
          <w:sz w:val="30"/>
          <w:szCs w:val="30"/>
          <w:lang w:eastAsia="ru-RU"/>
        </w:rPr>
      </w:pPr>
      <w:r>
        <w:rPr>
          <w:sz w:val="30"/>
          <w:szCs w:val="30"/>
          <w:lang w:eastAsia="ru-RU"/>
        </w:rPr>
        <w:t>первой группы – не менее двадцати пяти;</w:t>
      </w:r>
    </w:p>
    <w:p w:rsidR="00184A3E" w:rsidRDefault="00E11451">
      <w:pPr>
        <w:pStyle w:val="affa"/>
        <w:widowControl/>
        <w:numPr>
          <w:ilvl w:val="0"/>
          <w:numId w:val="59"/>
        </w:numPr>
        <w:tabs>
          <w:tab w:val="left" w:pos="1276"/>
        </w:tabs>
        <w:spacing w:line="480" w:lineRule="auto"/>
        <w:rPr>
          <w:sz w:val="30"/>
          <w:szCs w:val="30"/>
          <w:lang w:eastAsia="ru-RU"/>
        </w:rPr>
      </w:pPr>
      <w:r>
        <w:rPr>
          <w:sz w:val="30"/>
          <w:szCs w:val="30"/>
          <w:lang w:eastAsia="ru-RU"/>
        </w:rPr>
        <w:t xml:space="preserve">второй и третьей групп – не менее пятидесяти. </w:t>
      </w:r>
    </w:p>
    <w:p w:rsidR="00184A3E" w:rsidRDefault="00E11451">
      <w:pPr>
        <w:pStyle w:val="affa"/>
        <w:widowControl/>
        <w:numPr>
          <w:ilvl w:val="0"/>
          <w:numId w:val="46"/>
        </w:numPr>
        <w:tabs>
          <w:tab w:val="left" w:pos="1276"/>
        </w:tabs>
        <w:spacing w:line="480" w:lineRule="auto"/>
        <w:ind w:left="0" w:firstLine="709"/>
        <w:rPr>
          <w:sz w:val="30"/>
          <w:szCs w:val="30"/>
          <w:lang w:eastAsia="ru-RU"/>
        </w:rPr>
      </w:pPr>
      <w:r>
        <w:rPr>
          <w:sz w:val="30"/>
          <w:szCs w:val="30"/>
          <w:lang w:eastAsia="ru-RU"/>
        </w:rPr>
        <w:t>Саморегулируемая организация первой группы вправе предлагать кандидатуру арбитражного управляющего только для должников первой группы (статья 45 настоящего Федерального закона).</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Саморегулируемая организация вт</w:t>
      </w:r>
      <w:r>
        <w:rPr>
          <w:sz w:val="30"/>
          <w:szCs w:val="30"/>
          <w:lang w:eastAsia="ru-RU"/>
        </w:rPr>
        <w:t>орой группы вправе предлагать кандидатуру арбитражного управляющего только для должников первой и второй групп (статья 45 настоящего Федерального закона).</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Саморегулируемая организация третьей группы вправе предлагать кандидатуру арбитражного управляющего д</w:t>
      </w:r>
      <w:r>
        <w:rPr>
          <w:sz w:val="30"/>
          <w:szCs w:val="30"/>
          <w:lang w:eastAsia="ru-RU"/>
        </w:rPr>
        <w:t>ля должников любой группы (статья 45 настоящего Федерального закона).</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 xml:space="preserve">Если в единый государственный реестр саморегулируемых организаций арбитражных управляющих не включено ни одной саморегулируемой организации третьей группы, то кандидатуру арбитражного </w:t>
      </w:r>
      <w:r>
        <w:rPr>
          <w:sz w:val="30"/>
          <w:szCs w:val="30"/>
          <w:lang w:eastAsia="ru-RU"/>
        </w:rPr>
        <w:t>управляющего для должников третьей группы вправе предлагать саморегулируемые организации второй группы.</w:t>
      </w:r>
    </w:p>
    <w:p w:rsidR="00184A3E" w:rsidRDefault="00E11451">
      <w:pPr>
        <w:pStyle w:val="affa"/>
        <w:widowControl/>
        <w:numPr>
          <w:ilvl w:val="0"/>
          <w:numId w:val="46"/>
        </w:numPr>
        <w:tabs>
          <w:tab w:val="left" w:pos="1276"/>
        </w:tabs>
        <w:spacing w:line="480" w:lineRule="auto"/>
        <w:ind w:left="0" w:firstLine="709"/>
        <w:rPr>
          <w:sz w:val="30"/>
          <w:szCs w:val="30"/>
          <w:lang w:eastAsia="ru-RU"/>
        </w:rPr>
      </w:pPr>
      <w:r>
        <w:rPr>
          <w:sz w:val="30"/>
          <w:szCs w:val="30"/>
          <w:lang w:eastAsia="ru-RU"/>
        </w:rPr>
        <w:t>Принадлежность саморегулируемой организации арбитражных управляющих к определенной группе определяется решением общего собрания ее членов и приобретаетс</w:t>
      </w:r>
      <w:r>
        <w:rPr>
          <w:sz w:val="30"/>
          <w:szCs w:val="30"/>
          <w:lang w:eastAsia="ru-RU"/>
        </w:rPr>
        <w:t>я ею с даты включения сведений о ее группе в единый государственный реестр саморегулируемых организаций арбитражных управляющих.</w:t>
      </w:r>
    </w:p>
    <w:p w:rsidR="00184A3E" w:rsidRDefault="00E11451">
      <w:pPr>
        <w:pStyle w:val="affa"/>
        <w:widowControl/>
        <w:numPr>
          <w:ilvl w:val="0"/>
          <w:numId w:val="46"/>
        </w:numPr>
        <w:tabs>
          <w:tab w:val="left" w:pos="1276"/>
        </w:tabs>
        <w:spacing w:line="480" w:lineRule="auto"/>
        <w:ind w:left="0" w:firstLine="709"/>
        <w:rPr>
          <w:sz w:val="30"/>
          <w:szCs w:val="30"/>
          <w:lang w:eastAsia="ru-RU"/>
        </w:rPr>
      </w:pPr>
      <w:r>
        <w:rPr>
          <w:sz w:val="30"/>
          <w:szCs w:val="30"/>
          <w:lang w:eastAsia="ru-RU"/>
        </w:rPr>
        <w:t>Если вследствие выплат из компенсационного фонда или иных причин размер сформированного компенсационного фонда саморегулируемой</w:t>
      </w:r>
      <w:r>
        <w:rPr>
          <w:sz w:val="30"/>
          <w:szCs w:val="30"/>
          <w:lang w:eastAsia="ru-RU"/>
        </w:rPr>
        <w:t xml:space="preserve"> организации окажется меньше минимального размера такого фонда, установленного для этой группы, она обязана в течение трех месяцев либо пополнить свой фонд до этого размера, либо принять решение об изменении группы на ту, чьему минимальному размеру соответ</w:t>
      </w:r>
      <w:r>
        <w:rPr>
          <w:sz w:val="30"/>
          <w:szCs w:val="30"/>
          <w:lang w:eastAsia="ru-RU"/>
        </w:rPr>
        <w:t>ствует имеющийся у нее фонд, либо принять решение о ликвидации.»;</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в пункте 2 статьи 22:</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а) абзац седьмой признать утратившим силу;</w:t>
      </w:r>
    </w:p>
    <w:p w:rsidR="00184A3E" w:rsidRDefault="00E11451">
      <w:pPr>
        <w:pStyle w:val="affa"/>
        <w:widowControl/>
        <w:tabs>
          <w:tab w:val="left" w:pos="1276"/>
        </w:tabs>
        <w:spacing w:line="480" w:lineRule="auto"/>
        <w:ind w:left="0" w:firstLine="709"/>
        <w:rPr>
          <w:bCs/>
          <w:sz w:val="30"/>
          <w:szCs w:val="30"/>
          <w:lang w:eastAsia="ru-RU"/>
        </w:rPr>
      </w:pPr>
      <w:r>
        <w:rPr>
          <w:sz w:val="30"/>
          <w:szCs w:val="30"/>
          <w:lang w:eastAsia="ru-RU"/>
        </w:rPr>
        <w:t>б) в абзаце десятом слова</w:t>
      </w:r>
      <w:r>
        <w:rPr>
          <w:bCs/>
          <w:sz w:val="30"/>
          <w:szCs w:val="30"/>
          <w:lang w:eastAsia="ru-RU"/>
        </w:rPr>
        <w:t xml:space="preserve"> «в качестве помощника арбитражного управляющего» заменить словами «у арбитражного управляющего»;</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в)</w:t>
      </w:r>
      <w:r>
        <w:rPr>
          <w:sz w:val="30"/>
          <w:szCs w:val="30"/>
          <w:lang w:eastAsia="ru-RU"/>
        </w:rPr>
        <w:t> абзац девятнадцатый признать утратившим силу;</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г) в абзаце двадцатом слова «в абзаце втором пункта 5 статьи 45 настоящего Федерального закона» заменить словами «в статье 45 настоящего Федерального закона»;</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в пункте 1 статьи 22</w:t>
      </w:r>
      <w:r>
        <w:rPr>
          <w:sz w:val="30"/>
          <w:szCs w:val="30"/>
          <w:vertAlign w:val="superscript"/>
          <w:lang w:eastAsia="ru-RU"/>
        </w:rPr>
        <w:t>1</w:t>
      </w:r>
      <w:r>
        <w:rPr>
          <w:sz w:val="30"/>
          <w:szCs w:val="30"/>
          <w:lang w:eastAsia="ru-RU"/>
        </w:rPr>
        <w:t>:</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а) в абзаце третьем слова «</w:t>
      </w:r>
      <w:r>
        <w:rPr>
          <w:sz w:val="30"/>
          <w:szCs w:val="30"/>
          <w:lang w:eastAsia="ru-RU"/>
        </w:rPr>
        <w:t>в качестве помощника арбитражного управляющего» заменить словами «у арбитражного управляющего»;</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б) в абзаце четвертом слова «в абзаце втором пункта 1 и пункте 6 статьи 45 настоящего Федерального закона» заменить словами «в статье 45 настоящего Федерального</w:t>
      </w:r>
      <w:r>
        <w:rPr>
          <w:sz w:val="30"/>
          <w:szCs w:val="30"/>
          <w:lang w:eastAsia="ru-RU"/>
        </w:rPr>
        <w:t xml:space="preserve"> закона»;</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в) в абзаце пятом слова «в абзаце втором пункта 5 статьи 45 настоящего Федерального закона» заменить словами «в статье 45 настоящего Федерального закона»;</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в абзаце двенадцатом пункта 4 статьи 22</w:t>
      </w:r>
      <w:r>
        <w:rPr>
          <w:sz w:val="30"/>
          <w:szCs w:val="30"/>
          <w:vertAlign w:val="superscript"/>
          <w:lang w:eastAsia="ru-RU"/>
        </w:rPr>
        <w:t>2</w:t>
      </w:r>
      <w:r>
        <w:rPr>
          <w:sz w:val="30"/>
          <w:szCs w:val="30"/>
          <w:lang w:eastAsia="ru-RU"/>
        </w:rPr>
        <w:t xml:space="preserve"> слова «в качестве помощника арбитражного управляющ</w:t>
      </w:r>
      <w:r>
        <w:rPr>
          <w:sz w:val="30"/>
          <w:szCs w:val="30"/>
          <w:lang w:eastAsia="ru-RU"/>
        </w:rPr>
        <w:t>его» заменить словами «у арбитражного управляющего»;</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в статье 23</w:t>
      </w:r>
      <w:r>
        <w:rPr>
          <w:sz w:val="30"/>
          <w:szCs w:val="30"/>
          <w:vertAlign w:val="superscript"/>
          <w:lang w:eastAsia="ru-RU"/>
        </w:rPr>
        <w:t>1</w:t>
      </w:r>
      <w:r>
        <w:rPr>
          <w:sz w:val="30"/>
          <w:szCs w:val="30"/>
          <w:lang w:eastAsia="ru-RU"/>
        </w:rPr>
        <w:t>:</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а) абзац третий пункта 9 слова «абзацем вторым или четвертым» заменить словами «абзацем вторым, третьим или четвертым»;</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б) в абзаце первом пункта 10 слова «абзацем вторым или четвертым» зам</w:t>
      </w:r>
      <w:r>
        <w:rPr>
          <w:sz w:val="30"/>
          <w:szCs w:val="30"/>
          <w:lang w:eastAsia="ru-RU"/>
        </w:rPr>
        <w:t>енить словами «абзацем вторым, третьим или четвертым»;</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в) в абзаце первом пункта 13 слова «абзаца второго или четвертого» заменить словами «абзаца второго, третьего или четвертого»;</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в статье 24</w:t>
      </w:r>
      <w:r>
        <w:rPr>
          <w:sz w:val="30"/>
          <w:szCs w:val="30"/>
          <w:vertAlign w:val="superscript"/>
          <w:lang w:eastAsia="ru-RU"/>
        </w:rPr>
        <w:t>1</w:t>
      </w:r>
      <w:r>
        <w:rPr>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 в пункте 2:</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абзац первый изложить в следующей редакции: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Минимальный размер страховой суммы по договору обязательного страхования ответственности арбитражного управляющего составляет двадцать миллионов рублей в год.»;</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абзаце втором слова «внешнего управляющего и конкурсного управляющего они дополнительно д</w:t>
      </w:r>
      <w:r>
        <w:rPr>
          <w:rFonts w:ascii="Times New Roman" w:eastAsia="Times New Roman" w:hAnsi="Times New Roman"/>
          <w:sz w:val="30"/>
          <w:szCs w:val="30"/>
          <w:lang w:eastAsia="ru-RU"/>
        </w:rPr>
        <w:t>олжны» заменить словами «конкурсного управляющего он дополнительно должен»;</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дополнить абзацем следующего содержания: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течение десяти дней с даты возложения на антикризисного управляющего полномочий руководителя должника он дополнительно должен заключить </w:t>
      </w:r>
      <w:r>
        <w:rPr>
          <w:rFonts w:ascii="Times New Roman" w:eastAsia="Times New Roman" w:hAnsi="Times New Roman"/>
          <w:sz w:val="30"/>
          <w:szCs w:val="30"/>
          <w:lang w:eastAsia="ru-RU"/>
        </w:rPr>
        <w:t>договор обязательного страхования своей ответственности в соответствии с требованиями абзацев второго - пятого настоящего пункта.»;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в абзаце третьем пункта 2</w:t>
      </w:r>
      <w:r>
        <w:rPr>
          <w:rFonts w:ascii="Times New Roman" w:eastAsia="Times New Roman" w:hAnsi="Times New Roman"/>
          <w:sz w:val="30"/>
          <w:szCs w:val="30"/>
          <w:vertAlign w:val="superscript"/>
          <w:lang w:eastAsia="ru-RU"/>
        </w:rPr>
        <w:t xml:space="preserve">1 </w:t>
      </w:r>
      <w:r>
        <w:rPr>
          <w:rFonts w:ascii="Times New Roman" w:eastAsia="Times New Roman" w:hAnsi="Times New Roman"/>
          <w:sz w:val="30"/>
          <w:szCs w:val="30"/>
          <w:lang w:eastAsia="ru-RU"/>
        </w:rPr>
        <w:t>слова «пунктом 5» заменить словами «пунктом 23»;</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в статье 25</w:t>
      </w:r>
      <w:r>
        <w:rPr>
          <w:sz w:val="30"/>
          <w:szCs w:val="30"/>
          <w:vertAlign w:val="superscript"/>
          <w:lang w:eastAsia="ru-RU"/>
        </w:rPr>
        <w:t>1</w:t>
      </w:r>
      <w:r>
        <w:rPr>
          <w:sz w:val="30"/>
          <w:szCs w:val="30"/>
          <w:lang w:eastAsia="ru-RU"/>
        </w:rPr>
        <w:t>:</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 xml:space="preserve">а) в пункте 2 слова </w:t>
      </w:r>
      <w:r>
        <w:rPr>
          <w:sz w:val="30"/>
          <w:szCs w:val="30"/>
          <w:lang w:eastAsia="ru-RU"/>
        </w:rPr>
        <w:t>«Минимальный размер компенсационного фонда составляет пятьдесят миллионов рублей.» исключить;</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б) пункт 3 изложить в следующей редакции:</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 xml:space="preserve">«3. В случае удовлетворения судом требования о взыскании с арбитражного управляющего убытков он дополнительно указывает </w:t>
      </w:r>
      <w:r>
        <w:rPr>
          <w:sz w:val="30"/>
          <w:szCs w:val="30"/>
          <w:lang w:eastAsia="ru-RU"/>
        </w:rPr>
        <w:t>в резолютивной части судебного акта на взыскание этих убытков с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и на то</w:t>
      </w:r>
      <w:r>
        <w:rPr>
          <w:sz w:val="30"/>
          <w:szCs w:val="30"/>
          <w:lang w:eastAsia="ru-RU"/>
        </w:rPr>
        <w:t>, что в этой части судебный акт подлежит принудительному исполнению, если в течение тридцати календарных дней со дня вступления его в силу арбитражный управляющий либо страховщик не уплатят истцу полностью взысканную сумму.</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В случае передачи имущества, сос</w:t>
      </w:r>
      <w:r>
        <w:rPr>
          <w:sz w:val="30"/>
          <w:szCs w:val="30"/>
          <w:lang w:eastAsia="ru-RU"/>
        </w:rPr>
        <w:t>тавляющего компенсационный фонд указанной саморегулируемой организации, суд указывает на взыскание убытков в порядке, предусмотренном предыдущим абзацем, с национального объединения саморегулируемых организаций арбитражных управляющих за счет такого имущес</w:t>
      </w:r>
      <w:r>
        <w:rPr>
          <w:sz w:val="30"/>
          <w:szCs w:val="30"/>
          <w:lang w:eastAsia="ru-RU"/>
        </w:rPr>
        <w:t>тва.</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К саморегулируемой организации арбитражных управляющих переходит в пределах выплаченной из компенсационного фонда суммы право требования, которое получившее выплату лицо имело к арбитражному управляющему и страховщику.»;</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в) пункты 4 и 5 признать утрат</w:t>
      </w:r>
      <w:r>
        <w:rPr>
          <w:sz w:val="30"/>
          <w:szCs w:val="30"/>
          <w:lang w:eastAsia="ru-RU"/>
        </w:rPr>
        <w:t>ившими силу;</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г) в пункте 6 слово «шестидесяти» заменить словом «тридцати»;</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д) пункты 7 и 8 изложить в следующей редакции:</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«7. Саморегулируемая организация арбитражных управляющих вправе отказать в компенсационной выплате лицу, обратившемуся с требованием о</w:t>
      </w:r>
      <w:r>
        <w:rPr>
          <w:sz w:val="30"/>
          <w:szCs w:val="30"/>
          <w:lang w:eastAsia="ru-RU"/>
        </w:rPr>
        <w:t xml:space="preserve"> компенсационной выплате, если убытки возмещены в полном размере арбитражным управляющим либо за счет страховых выплат.</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8. Исполнительный документ о взыскании с саморегулируемой организации арбитражных управляющих, выданный на основании судебного акта, пре</w:t>
      </w:r>
      <w:r>
        <w:rPr>
          <w:sz w:val="30"/>
          <w:szCs w:val="30"/>
          <w:lang w:eastAsia="ru-RU"/>
        </w:rPr>
        <w:t>дусмотренного пунктом 3 настоящей статьи, может быть направлен взыскателем непосредственно в банк для его исполнения за счет средств компенсационного фонда, находящихся на счете эскроу в этом банке.»;</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е) пункт 11 изложить в следующей редакции:</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«11. В случа</w:t>
      </w:r>
      <w:r>
        <w:rPr>
          <w:sz w:val="30"/>
          <w:szCs w:val="30"/>
          <w:lang w:eastAsia="ru-RU"/>
        </w:rPr>
        <w:t>е недостаточности компенсационного фонда для выплаты по всем предъявленным к нему требованиям такие выплаты производятся пропорционально размеру предъявленных требований.</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Саморегулируемая организация арбитражных управляющих в течение трех месяцев со дня об</w:t>
      </w:r>
      <w:r>
        <w:rPr>
          <w:sz w:val="30"/>
          <w:szCs w:val="30"/>
          <w:lang w:eastAsia="ru-RU"/>
        </w:rPr>
        <w:t>наружения недостаточности компенсационного фонда обязана либо пополнить компенсационный фонд до размера, позволяющего полностью произвести все предъявленные к нему требования, либо принять решение о ликвидации.»;</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ж) пункт 14 изложить в следующей редакции:</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«14. Все средства компенсационного фонда саморегулируемой организации арбитражных управляющих размещаются на счете эскроу в рублях в российском банке, величина собственных средств (капитала) которого составляет не менее чем двадцать миллиардов рублей.</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В те</w:t>
      </w:r>
      <w:r>
        <w:rPr>
          <w:sz w:val="30"/>
          <w:szCs w:val="30"/>
          <w:lang w:eastAsia="ru-RU"/>
        </w:rPr>
        <w:t>чение пяти рабочих дней со дня, когда саморегулируемой организации арбитражных управляющих стало или должно было стать известно о том, что величина капитала банка составила менее указанной суммы, она обязан закрыть свой счет эскроу в этом банке и перечисли</w:t>
      </w:r>
      <w:r>
        <w:rPr>
          <w:sz w:val="30"/>
          <w:szCs w:val="30"/>
          <w:lang w:eastAsia="ru-RU"/>
        </w:rPr>
        <w:t xml:space="preserve">ть все средства компенсационного фонда с него на другой свой счет эскроу в другом российском банке, величина капитала которой составляет не менее указанной суммы. Указанное основание для закрытия счета эскроу должно являться обязательным условием договора </w:t>
      </w:r>
      <w:r>
        <w:rPr>
          <w:sz w:val="30"/>
          <w:szCs w:val="30"/>
          <w:lang w:eastAsia="ru-RU"/>
        </w:rPr>
        <w:t>эскроу.»;</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з) пункт 15 изложить в следующей редакции:</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«15. В случае перехода арбитражного управляющего из одной саморегулируемой организации в другую или его вступления в новую саморегулируемую организацию не позднее шести месяцев после выхода из старой упл</w:t>
      </w:r>
      <w:r>
        <w:rPr>
          <w:sz w:val="30"/>
          <w:szCs w:val="30"/>
          <w:lang w:eastAsia="ru-RU"/>
        </w:rPr>
        <w:t>аченный им взнос в компенсационный фонд прежней саморегулируемой организации может быть возвращен ему по его заявлению по истечении трех лет с даты прекращения его членства в прежней саморегулируемой организации, если за это время не было выплат из этого ф</w:t>
      </w:r>
      <w:r>
        <w:rPr>
          <w:sz w:val="30"/>
          <w:szCs w:val="30"/>
          <w:lang w:eastAsia="ru-RU"/>
        </w:rPr>
        <w:t>онда.»;</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и) пункты 16 - 23 признать утратившими силу;</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в статье 26</w:t>
      </w:r>
      <w:r>
        <w:rPr>
          <w:sz w:val="30"/>
          <w:szCs w:val="30"/>
          <w:vertAlign w:val="superscript"/>
          <w:lang w:eastAsia="ru-RU"/>
        </w:rPr>
        <w:t>1</w:t>
      </w:r>
      <w:r>
        <w:rPr>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 в абзаце третьем пункта 6 слова «не являющейся членом данного объединения» исключить;</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абзацы второй, третий и десятый пункта 9 признать утратившими силу;</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в абзаце шестом пункта 10 </w:t>
      </w:r>
      <w:r>
        <w:rPr>
          <w:rFonts w:ascii="Times New Roman" w:eastAsia="Times New Roman" w:hAnsi="Times New Roman"/>
          <w:sz w:val="30"/>
          <w:szCs w:val="30"/>
          <w:lang w:eastAsia="ru-RU"/>
        </w:rPr>
        <w:t>слова «, операторов электронных площадок» исключить;</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 пункты 11 и 12 признать утратившими силу;</w:t>
      </w:r>
      <w:bookmarkStart w:id="24" w:name="_Hlk10734963"/>
      <w:bookmarkEnd w:id="24"/>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пункт 1 статьи 27 изложить в следующей редакции:</w:t>
      </w:r>
    </w:p>
    <w:p w:rsidR="00184A3E" w:rsidRDefault="00E11451">
      <w:pPr>
        <w:pStyle w:val="affa"/>
        <w:widowControl/>
        <w:tabs>
          <w:tab w:val="left" w:pos="1276"/>
        </w:tabs>
        <w:spacing w:line="480" w:lineRule="auto"/>
        <w:ind w:left="0" w:firstLine="709"/>
        <w:rPr>
          <w:sz w:val="30"/>
          <w:szCs w:val="30"/>
          <w:lang w:eastAsia="ru-RU"/>
        </w:rPr>
      </w:pPr>
      <w:r>
        <w:rPr>
          <w:sz w:val="30"/>
          <w:szCs w:val="30"/>
          <w:lang w:eastAsia="ru-RU"/>
        </w:rPr>
        <w:t>«1. При рассмотрении дела о банкротстве должника - юридического лица применяются следующие процедуры:</w:t>
      </w:r>
    </w:p>
    <w:p w:rsidR="00184A3E" w:rsidRDefault="00E11451">
      <w:pPr>
        <w:pStyle w:val="affa"/>
        <w:widowControl/>
        <w:numPr>
          <w:ilvl w:val="2"/>
          <w:numId w:val="47"/>
        </w:numPr>
        <w:tabs>
          <w:tab w:val="left" w:pos="1276"/>
        </w:tabs>
        <w:spacing w:line="480" w:lineRule="auto"/>
        <w:ind w:left="0" w:firstLine="709"/>
        <w:rPr>
          <w:sz w:val="30"/>
          <w:szCs w:val="30"/>
          <w:lang w:eastAsia="ru-RU"/>
        </w:rPr>
      </w:pPr>
      <w:r>
        <w:rPr>
          <w:sz w:val="30"/>
          <w:szCs w:val="30"/>
          <w:lang w:eastAsia="ru-RU"/>
        </w:rPr>
        <w:t>реструк</w:t>
      </w:r>
      <w:r>
        <w:rPr>
          <w:sz w:val="30"/>
          <w:szCs w:val="30"/>
          <w:lang w:eastAsia="ru-RU"/>
        </w:rPr>
        <w:t>туризация долгов;</w:t>
      </w:r>
    </w:p>
    <w:p w:rsidR="00184A3E" w:rsidRDefault="00E11451">
      <w:pPr>
        <w:pStyle w:val="affa"/>
        <w:widowControl/>
        <w:numPr>
          <w:ilvl w:val="2"/>
          <w:numId w:val="47"/>
        </w:numPr>
        <w:tabs>
          <w:tab w:val="left" w:pos="1276"/>
        </w:tabs>
        <w:spacing w:line="480" w:lineRule="auto"/>
        <w:ind w:left="0" w:firstLine="709"/>
        <w:rPr>
          <w:sz w:val="30"/>
          <w:szCs w:val="30"/>
          <w:lang w:eastAsia="ru-RU"/>
        </w:rPr>
      </w:pPr>
      <w:r>
        <w:rPr>
          <w:sz w:val="30"/>
          <w:szCs w:val="30"/>
          <w:lang w:eastAsia="ru-RU"/>
        </w:rPr>
        <w:t>конкурсное производство;</w:t>
      </w:r>
    </w:p>
    <w:p w:rsidR="00184A3E" w:rsidRDefault="00E11451">
      <w:pPr>
        <w:pStyle w:val="affa"/>
        <w:widowControl/>
        <w:numPr>
          <w:ilvl w:val="2"/>
          <w:numId w:val="47"/>
        </w:numPr>
        <w:tabs>
          <w:tab w:val="left" w:pos="1276"/>
        </w:tabs>
        <w:spacing w:line="480" w:lineRule="auto"/>
        <w:ind w:left="0" w:firstLine="709"/>
        <w:rPr>
          <w:sz w:val="30"/>
          <w:szCs w:val="30"/>
          <w:lang w:eastAsia="ru-RU"/>
        </w:rPr>
      </w:pPr>
      <w:r>
        <w:rPr>
          <w:sz w:val="30"/>
          <w:szCs w:val="30"/>
          <w:lang w:eastAsia="ru-RU"/>
        </w:rPr>
        <w:t>мировое соглашение.»;</w:t>
      </w:r>
    </w:p>
    <w:p w:rsidR="00184A3E" w:rsidRDefault="00E11451">
      <w:pPr>
        <w:pStyle w:val="affa"/>
        <w:widowControl/>
        <w:numPr>
          <w:ilvl w:val="0"/>
          <w:numId w:val="3"/>
        </w:numPr>
        <w:tabs>
          <w:tab w:val="left" w:pos="1276"/>
        </w:tabs>
        <w:spacing w:line="480" w:lineRule="auto"/>
        <w:ind w:left="0" w:firstLine="709"/>
        <w:rPr>
          <w:sz w:val="30"/>
          <w:szCs w:val="30"/>
        </w:rPr>
      </w:pPr>
      <w:r>
        <w:rPr>
          <w:sz w:val="30"/>
          <w:szCs w:val="30"/>
        </w:rPr>
        <w:t xml:space="preserve">в </w:t>
      </w:r>
      <w:r>
        <w:rPr>
          <w:sz w:val="30"/>
          <w:szCs w:val="30"/>
          <w:lang w:eastAsia="ru-RU"/>
        </w:rPr>
        <w:t>статье</w:t>
      </w:r>
      <w:r>
        <w:rPr>
          <w:sz w:val="30"/>
          <w:szCs w:val="30"/>
        </w:rPr>
        <w:t xml:space="preserve"> 28:</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 </w:t>
      </w:r>
      <w:r>
        <w:rPr>
          <w:rFonts w:ascii="Times New Roman" w:hAnsi="Times New Roman"/>
          <w:sz w:val="30"/>
          <w:szCs w:val="30"/>
        </w:rPr>
        <w:t xml:space="preserve">абзац </w:t>
      </w:r>
      <w:r>
        <w:rPr>
          <w:rFonts w:ascii="Times New Roman" w:eastAsia="Times New Roman" w:hAnsi="Times New Roman"/>
          <w:sz w:val="30"/>
          <w:szCs w:val="30"/>
          <w:lang w:eastAsia="ru-RU"/>
        </w:rPr>
        <w:t>шестой</w:t>
      </w:r>
      <w:r>
        <w:rPr>
          <w:rFonts w:ascii="Times New Roman" w:hAnsi="Times New Roman"/>
          <w:sz w:val="30"/>
          <w:szCs w:val="30"/>
        </w:rPr>
        <w:t xml:space="preserve"> пункта </w:t>
      </w:r>
      <w:r>
        <w:rPr>
          <w:rFonts w:ascii="Times New Roman" w:eastAsia="Times New Roman" w:hAnsi="Times New Roman"/>
          <w:sz w:val="30"/>
          <w:szCs w:val="30"/>
          <w:lang w:eastAsia="ru-RU"/>
        </w:rPr>
        <w:t>5 изложить в следующей редакции:</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«Включение сведений в Единый федеральный реестр сведений о банкротстве органами государственной власти, органами местного </w:t>
      </w:r>
      <w:r>
        <w:rPr>
          <w:rFonts w:ascii="Times New Roman" w:eastAsia="Times New Roman" w:hAnsi="Times New Roman"/>
          <w:sz w:val="30"/>
          <w:szCs w:val="30"/>
          <w:lang w:eastAsia="ru-RU"/>
        </w:rPr>
        <w:t>самоуправления и Банком России осуществляется без взимания платы.»;</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б) в пункте </w:t>
      </w:r>
      <w:r>
        <w:rPr>
          <w:rFonts w:ascii="Times New Roman" w:hAnsi="Times New Roman"/>
          <w:sz w:val="30"/>
          <w:szCs w:val="30"/>
        </w:rPr>
        <w:t>6</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абзац второй изложить в следующей редакции: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 введении реструктуризации долгов, о признании должника банкротом и об открытии конкурсного производства»;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абзац третий </w:t>
      </w:r>
      <w:r>
        <w:rPr>
          <w:rFonts w:ascii="Times New Roman" w:eastAsia="Times New Roman" w:hAnsi="Times New Roman"/>
          <w:sz w:val="30"/>
          <w:szCs w:val="30"/>
          <w:lang w:eastAsia="ru-RU"/>
        </w:rPr>
        <w:t>дополнить словами «и об основании прекращения такого производства»;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абзац шестой изложить в следующей редакции: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 проведении торгов в соответствии с требованиями настоящего федерального закона»;</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w:t>
      </w:r>
      <w:r>
        <w:rPr>
          <w:rFonts w:ascii="Times New Roman" w:hAnsi="Times New Roman"/>
          <w:sz w:val="30"/>
          <w:szCs w:val="30"/>
        </w:rPr>
        <w:t xml:space="preserve">пункт </w:t>
      </w:r>
      <w:r>
        <w:rPr>
          <w:rFonts w:ascii="Times New Roman" w:eastAsia="Times New Roman" w:hAnsi="Times New Roman"/>
          <w:sz w:val="30"/>
          <w:szCs w:val="30"/>
          <w:lang w:eastAsia="ru-RU"/>
        </w:rPr>
        <w:t>6</w:t>
      </w:r>
      <w:r>
        <w:rPr>
          <w:rFonts w:ascii="Times New Roman" w:eastAsia="Times New Roman" w:hAnsi="Times New Roman"/>
          <w:sz w:val="30"/>
          <w:szCs w:val="30"/>
          <w:vertAlign w:val="superscript"/>
          <w:lang w:eastAsia="ru-RU"/>
        </w:rPr>
        <w:t xml:space="preserve">2 </w:t>
      </w:r>
      <w:r>
        <w:rPr>
          <w:rFonts w:ascii="Times New Roman" w:eastAsia="Times New Roman" w:hAnsi="Times New Roman"/>
          <w:sz w:val="30"/>
          <w:szCs w:val="30"/>
          <w:lang w:eastAsia="ru-RU"/>
        </w:rPr>
        <w:t xml:space="preserve">изложить в следующей редакции: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«6</w:t>
      </w:r>
      <w:r>
        <w:rPr>
          <w:rFonts w:ascii="Times New Roman" w:hAnsi="Times New Roman"/>
          <w:sz w:val="30"/>
          <w:szCs w:val="30"/>
          <w:vertAlign w:val="superscript"/>
        </w:rPr>
        <w:t>2</w:t>
      </w:r>
      <w:r>
        <w:rPr>
          <w:rFonts w:ascii="Times New Roman" w:eastAsia="Times New Roman" w:hAnsi="Times New Roman"/>
          <w:sz w:val="30"/>
          <w:szCs w:val="30"/>
          <w:lang w:eastAsia="ru-RU"/>
        </w:rPr>
        <w:t>. </w:t>
      </w:r>
      <w:r>
        <w:rPr>
          <w:rFonts w:ascii="Times New Roman" w:hAnsi="Times New Roman"/>
          <w:sz w:val="30"/>
          <w:szCs w:val="30"/>
        </w:rPr>
        <w:t>По результа</w:t>
      </w:r>
      <w:r>
        <w:rPr>
          <w:rFonts w:ascii="Times New Roman" w:hAnsi="Times New Roman"/>
          <w:sz w:val="30"/>
          <w:szCs w:val="30"/>
        </w:rPr>
        <w:t>там реструктуризации долгов соответствующее сообщение также должно содержать следующие сведения:</w:t>
      </w:r>
    </w:p>
    <w:p w:rsidR="00184A3E" w:rsidRDefault="00E11451">
      <w:pPr>
        <w:pStyle w:val="affa"/>
        <w:numPr>
          <w:ilvl w:val="0"/>
          <w:numId w:val="72"/>
        </w:numPr>
        <w:spacing w:line="480" w:lineRule="auto"/>
        <w:ind w:left="0" w:firstLine="709"/>
        <w:rPr>
          <w:sz w:val="30"/>
        </w:rPr>
      </w:pPr>
      <w:r>
        <w:rPr>
          <w:sz w:val="30"/>
        </w:rPr>
        <w:t>даты вынесения судебных актов о введении реструктуризации долгов и об окончании реструктуризации долгов, а также даты вынесения судебных актов об изменении сро</w:t>
      </w:r>
      <w:r>
        <w:rPr>
          <w:sz w:val="30"/>
        </w:rPr>
        <w:t>ков такой процедуры;</w:t>
      </w:r>
    </w:p>
    <w:p w:rsidR="00184A3E" w:rsidRDefault="00E11451">
      <w:pPr>
        <w:pStyle w:val="affa"/>
        <w:numPr>
          <w:ilvl w:val="0"/>
          <w:numId w:val="72"/>
        </w:numPr>
        <w:spacing w:line="480" w:lineRule="auto"/>
        <w:ind w:left="0" w:firstLine="709"/>
        <w:rPr>
          <w:sz w:val="30"/>
        </w:rPr>
      </w:pPr>
      <w:r>
        <w:rPr>
          <w:sz w:val="30"/>
        </w:rPr>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w:t>
      </w:r>
      <w:r>
        <w:rPr>
          <w:sz w:val="30"/>
        </w:rPr>
        <w:t>сти восстановления платежеспособности должника);</w:t>
      </w:r>
    </w:p>
    <w:p w:rsidR="00184A3E" w:rsidRDefault="00E11451">
      <w:pPr>
        <w:pStyle w:val="affa"/>
        <w:numPr>
          <w:ilvl w:val="0"/>
          <w:numId w:val="72"/>
        </w:numPr>
        <w:spacing w:line="480" w:lineRule="auto"/>
        <w:ind w:left="0" w:firstLine="709"/>
        <w:rPr>
          <w:sz w:val="30"/>
        </w:rPr>
      </w:pPr>
      <w:r>
        <w:rPr>
          <w:sz w:val="30"/>
        </w:rPr>
        <w:t xml:space="preserve">сведения о дате проведения собрания кредиторов, </w:t>
      </w:r>
      <w:r>
        <w:rPr>
          <w:sz w:val="30"/>
          <w:szCs w:val="30"/>
        </w:rPr>
        <w:t>одобрившего</w:t>
      </w:r>
      <w:r>
        <w:rPr>
          <w:sz w:val="30"/>
        </w:rPr>
        <w:t xml:space="preserve"> план реструктуризации долгов, о сделках, подлежащих согласованию с собранием кредиторов (комитетом кредиторов) в соответствии с пунктами 5 и 7 стат</w:t>
      </w:r>
      <w:r>
        <w:rPr>
          <w:sz w:val="30"/>
        </w:rPr>
        <w:t xml:space="preserve">ьи </w:t>
      </w:r>
      <w:r>
        <w:rPr>
          <w:sz w:val="30"/>
          <w:szCs w:val="30"/>
          <w:lang w:eastAsia="ru-RU"/>
        </w:rPr>
        <w:t>65</w:t>
      </w:r>
      <w:r>
        <w:rPr>
          <w:sz w:val="30"/>
        </w:rPr>
        <w:t xml:space="preserve"> настоящего Федерального закона;</w:t>
      </w:r>
    </w:p>
    <w:p w:rsidR="00184A3E" w:rsidRDefault="00E11451">
      <w:pPr>
        <w:pStyle w:val="affa"/>
        <w:numPr>
          <w:ilvl w:val="0"/>
          <w:numId w:val="72"/>
        </w:numPr>
        <w:spacing w:line="480" w:lineRule="auto"/>
        <w:ind w:left="0" w:firstLine="709"/>
        <w:rPr>
          <w:sz w:val="30"/>
        </w:rPr>
      </w:pPr>
      <w:r>
        <w:rPr>
          <w:sz w:val="30"/>
        </w:rPr>
        <w:t>размер требований кредиторов в соответствии с реестром требований кредиторов на дату вынесения судебного акта об окончании реструктуризации долгов (в том числе с выделением суммы требований о выплате выходных пособий и</w:t>
      </w:r>
      <w:r>
        <w:rPr>
          <w:sz w:val="30"/>
        </w:rPr>
        <w:t xml:space="preserve">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реструктуризации долгов требований по каждой очереди требований;</w:t>
      </w:r>
    </w:p>
    <w:p w:rsidR="00184A3E" w:rsidRDefault="00E11451">
      <w:pPr>
        <w:pStyle w:val="affa"/>
        <w:numPr>
          <w:ilvl w:val="0"/>
          <w:numId w:val="72"/>
        </w:numPr>
        <w:spacing w:line="480" w:lineRule="auto"/>
        <w:ind w:left="0" w:firstLine="709"/>
        <w:rPr>
          <w:sz w:val="30"/>
        </w:rPr>
      </w:pPr>
      <w:r>
        <w:rPr>
          <w:sz w:val="30"/>
        </w:rPr>
        <w:t>сведен</w:t>
      </w:r>
      <w:r>
        <w:rPr>
          <w:sz w:val="30"/>
        </w:rPr>
        <w:t>ия о дате проведения собрания кредиторов по результатам реструктуризации долгов и принятых им решениях, а также сведения о резолютивной части судебного акта по результатам реструктуризации долгов;</w:t>
      </w:r>
    </w:p>
    <w:p w:rsidR="00184A3E" w:rsidRDefault="00E11451">
      <w:pPr>
        <w:pStyle w:val="affa"/>
        <w:numPr>
          <w:ilvl w:val="0"/>
          <w:numId w:val="72"/>
        </w:numPr>
        <w:spacing w:line="480" w:lineRule="auto"/>
        <w:ind w:left="0" w:firstLine="709"/>
        <w:rPr>
          <w:sz w:val="30"/>
        </w:rPr>
      </w:pPr>
      <w:r>
        <w:rPr>
          <w:sz w:val="30"/>
        </w:rPr>
        <w:t>сведения о количестве работников, бывших работников должник</w:t>
      </w:r>
      <w:r>
        <w:rPr>
          <w:sz w:val="30"/>
        </w:rPr>
        <w:t>а, имеющих включенные в реестр требований кредиторов требования о выплате выходных пособий и (или) об оплате труда.»;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 пункты 6</w:t>
      </w:r>
      <w:r>
        <w:rPr>
          <w:rFonts w:ascii="Times New Roman" w:eastAsia="Times New Roman" w:hAnsi="Times New Roman"/>
          <w:sz w:val="30"/>
          <w:szCs w:val="30"/>
          <w:vertAlign w:val="superscript"/>
          <w:lang w:eastAsia="ru-RU"/>
        </w:rPr>
        <w:t>3</w:t>
      </w:r>
      <w:r>
        <w:rPr>
          <w:rFonts w:ascii="Times New Roman" w:eastAsia="Times New Roman" w:hAnsi="Times New Roman"/>
          <w:sz w:val="30"/>
          <w:szCs w:val="30"/>
          <w:lang w:eastAsia="ru-RU"/>
        </w:rPr>
        <w:t xml:space="preserve"> и 6</w:t>
      </w:r>
      <w:r>
        <w:rPr>
          <w:rFonts w:ascii="Times New Roman" w:eastAsia="Times New Roman" w:hAnsi="Times New Roman"/>
          <w:sz w:val="30"/>
          <w:szCs w:val="30"/>
          <w:vertAlign w:val="superscript"/>
          <w:lang w:eastAsia="ru-RU"/>
        </w:rPr>
        <w:t>4</w:t>
      </w:r>
      <w:r>
        <w:rPr>
          <w:rFonts w:ascii="Times New Roman" w:eastAsia="Times New Roman" w:hAnsi="Times New Roman"/>
          <w:sz w:val="30"/>
          <w:szCs w:val="30"/>
          <w:lang w:eastAsia="ru-RU"/>
        </w:rPr>
        <w:t xml:space="preserve"> признать утратившими силу;</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 в абзаце втором пункта 6</w:t>
      </w:r>
      <w:r>
        <w:rPr>
          <w:rFonts w:ascii="Times New Roman" w:eastAsia="Times New Roman" w:hAnsi="Times New Roman"/>
          <w:sz w:val="30"/>
          <w:szCs w:val="30"/>
          <w:vertAlign w:val="superscript"/>
          <w:lang w:eastAsia="ru-RU"/>
        </w:rPr>
        <w:t>7</w:t>
      </w:r>
      <w:r>
        <w:rPr>
          <w:rFonts w:ascii="Times New Roman" w:eastAsia="Times New Roman" w:hAnsi="Times New Roman"/>
          <w:sz w:val="30"/>
          <w:szCs w:val="30"/>
          <w:lang w:eastAsia="ru-RU"/>
        </w:rPr>
        <w:t xml:space="preserve"> слова «наблюдения, финансового оздоровления, внешнего управления</w:t>
      </w:r>
      <w:r>
        <w:rPr>
          <w:rFonts w:ascii="Times New Roman" w:eastAsia="Times New Roman" w:hAnsi="Times New Roman"/>
          <w:sz w:val="30"/>
          <w:szCs w:val="30"/>
          <w:lang w:eastAsia="ru-RU"/>
        </w:rPr>
        <w:t>» заменить словами «реструктуризации долгов»;</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 в абзаце четвертом пункта 8 слова «адрес для направления ему корреспонденции» заменить словами «почтовый адрес и адрес электронной почты для направления ему корреспонденции»;</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в статье 29:</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а)</w:t>
      </w:r>
      <w:r>
        <w:rPr>
          <w:rFonts w:ascii="Times New Roman" w:hAnsi="Times New Roman"/>
          <w:sz w:val="30"/>
          <w:szCs w:val="30"/>
        </w:rPr>
        <w:t> в пункте 1:</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hAnsi="Times New Roman"/>
          <w:sz w:val="30"/>
          <w:szCs w:val="30"/>
        </w:rPr>
        <w:t xml:space="preserve">абзац второй дополнить словами </w:t>
      </w:r>
      <w:r>
        <w:rPr>
          <w:rFonts w:ascii="Times New Roman" w:eastAsia="Times New Roman" w:hAnsi="Times New Roman"/>
          <w:sz w:val="30"/>
          <w:szCs w:val="30"/>
          <w:lang w:eastAsia="ru-RU"/>
        </w:rPr>
        <w:t>«,</w:t>
      </w:r>
      <w:r>
        <w:rPr>
          <w:rFonts w:ascii="Times New Roman" w:hAnsi="Times New Roman"/>
          <w:sz w:val="30"/>
          <w:szCs w:val="30"/>
        </w:rPr>
        <w:t xml:space="preserve"> заявлений о введении реструктуризации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дополнить новым абзацем следующего содержания: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«определяет федеральный орган исполнительной власти, уполномоченный на проведение проверки наличия признаков преднамеренного и ф</w:t>
      </w:r>
      <w:r>
        <w:rPr>
          <w:rFonts w:ascii="Times New Roman" w:hAnsi="Times New Roman"/>
          <w:sz w:val="30"/>
          <w:szCs w:val="30"/>
        </w:rPr>
        <w:t>иктивного банкротства в отношении отдельных категорий должников и проверку обоснованности заключений арбитражных управляющих о наличии или отсутствии признаков преднамеренного и фиктивного банкротства.»;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б) абзацы шестой и одиннадцатый пункта 3 признать </w:t>
      </w:r>
      <w:r>
        <w:rPr>
          <w:rFonts w:ascii="Times New Roman" w:eastAsia="Times New Roman" w:hAnsi="Times New Roman"/>
          <w:sz w:val="30"/>
          <w:szCs w:val="30"/>
          <w:lang w:eastAsia="ru-RU"/>
        </w:rPr>
        <w:t>утратившими силу;</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пункт 4 изложить в следующей редакции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«4. Регулирующий орган утверждает:</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единую программу подготовки арбитражных управляющих;</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федеральные стандарты.</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Федеральные стандарты, разработанные регулирующим органом, представляются на рассмотре</w:t>
      </w:r>
      <w:r>
        <w:rPr>
          <w:rFonts w:ascii="Times New Roman" w:eastAsia="Times New Roman" w:hAnsi="Times New Roman"/>
          <w:sz w:val="30"/>
          <w:szCs w:val="30"/>
          <w:lang w:eastAsia="ru-RU"/>
        </w:rPr>
        <w:t xml:space="preserve">ние в экспертный совет по совершенствованию законодательства Российской Федерации о несостоятельности (банкротстве), созданный при регулирующем органе (далее – экспертный совет при регулирующем органе). </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Состав экспертного совета при регулирующем органе ут</w:t>
      </w:r>
      <w:r>
        <w:rPr>
          <w:rFonts w:ascii="Times New Roman" w:eastAsia="Times New Roman" w:hAnsi="Times New Roman"/>
          <w:sz w:val="30"/>
          <w:szCs w:val="30"/>
          <w:lang w:eastAsia="ru-RU"/>
        </w:rPr>
        <w:t>верждается руководителем регулирующего органа.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Регулирующий орган утверждает федеральный стандарт при условии его одобрения экспертным советом при регулирующем органе.</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Экспертный совет при регулирующем органе вправе вносить предложения о разработке федерал</w:t>
      </w:r>
      <w:r>
        <w:rPr>
          <w:rFonts w:ascii="Times New Roman" w:eastAsia="Times New Roman" w:hAnsi="Times New Roman"/>
          <w:sz w:val="30"/>
          <w:szCs w:val="30"/>
          <w:lang w:eastAsia="ru-RU"/>
        </w:rPr>
        <w:t xml:space="preserve">ьных стандартов. </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Утвержденные федеральные стандарты подлежат опубликованию регулирующим органом в порядке,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w:t>
      </w:r>
      <w:r>
        <w:rPr>
          <w:rFonts w:ascii="Times New Roman" w:eastAsia="Times New Roman" w:hAnsi="Times New Roman"/>
          <w:sz w:val="30"/>
          <w:szCs w:val="30"/>
          <w:lang w:eastAsia="ru-RU"/>
        </w:rPr>
        <w:t>органа в информационно-телекоммуникационной сети «Интернет» и вступают в силу по истечении десяти дней с даты их опубликования, если более поздний срок не предусмотрен стандартами.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Утвержденные федеральные стандарты не подлежат государственной регистрации»</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 дополнить пунктом 7 следующего содержания: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«7. Федеральный орган исполнительной власти, уполномоченный Правительством Российской Федерации на проведение проверки наличия признаков преднамеренного и фиктивного банкротства: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проводит проверку наличия при</w:t>
      </w:r>
      <w:r>
        <w:rPr>
          <w:rFonts w:ascii="Times New Roman" w:eastAsia="Times New Roman" w:hAnsi="Times New Roman"/>
          <w:sz w:val="30"/>
          <w:szCs w:val="30"/>
          <w:lang w:eastAsia="ru-RU"/>
        </w:rPr>
        <w:t>знаков преднамеренного и фиктивного банкротства в отношении стратегических предприятий и организаций, государственных и муниципальных унитарных предприятий, акционерных обществ, более двадцати пяти процентов голосующих акций которого находится в государств</w:t>
      </w:r>
      <w:r>
        <w:rPr>
          <w:rFonts w:ascii="Times New Roman" w:eastAsia="Times New Roman" w:hAnsi="Times New Roman"/>
          <w:sz w:val="30"/>
          <w:szCs w:val="30"/>
          <w:lang w:eastAsia="ru-RU"/>
        </w:rPr>
        <w:t>енной или муниципальной собственности, а также должников, имеющих на момент возбуждения дела о банкротстве задолженность по обязательным платежам свыше ста миллионов рублей;</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направляет заключение о наличии признаков преднамеренного и фиктивного банкротства</w:t>
      </w:r>
      <w:r>
        <w:rPr>
          <w:rFonts w:ascii="Times New Roman" w:eastAsia="Times New Roman" w:hAnsi="Times New Roman"/>
          <w:sz w:val="30"/>
          <w:szCs w:val="30"/>
          <w:lang w:eastAsia="ru-RU"/>
        </w:rPr>
        <w:t xml:space="preserve">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w:t>
      </w:r>
      <w:r>
        <w:rPr>
          <w:rFonts w:ascii="Times New Roman" w:eastAsia="Times New Roman" w:hAnsi="Times New Roman"/>
          <w:sz w:val="30"/>
          <w:szCs w:val="30"/>
          <w:lang w:eastAsia="ru-RU"/>
        </w:rPr>
        <w:t>общений о преступлениях до первого собрания кредиторов;</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проводит проверку обоснованности заключений арбитражных управляющих о наличии или отсутствии признаков преднамеренного и фиктивного банкротства в течение одного месяца со дня его поступления;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направля</w:t>
      </w:r>
      <w:r>
        <w:rPr>
          <w:rFonts w:ascii="Times New Roman" w:eastAsia="Times New Roman" w:hAnsi="Times New Roman"/>
          <w:sz w:val="30"/>
          <w:szCs w:val="30"/>
          <w:lang w:eastAsia="ru-RU"/>
        </w:rPr>
        <w:t xml:space="preserve">ет арбитражному управляющему заключение органа, уполномоченного на проведение проверки признаков преднамеренного и фиктивного банкротства, содержащее обоснование о соответствии (несоответствии) заключения о наличии (отсутствии) признаков преднамеренного и </w:t>
      </w:r>
      <w:r>
        <w:rPr>
          <w:rFonts w:ascii="Times New Roman" w:eastAsia="Times New Roman" w:hAnsi="Times New Roman"/>
          <w:sz w:val="30"/>
          <w:szCs w:val="30"/>
          <w:lang w:eastAsia="ru-RU"/>
        </w:rPr>
        <w:t>фиктивного банкротства федеральным стандартам;</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направляет в арбитражный суд и арбитражному управляющему повторное заключение органа, уполномоченного на проведение проверки признаков преднамеренного и фиктивного банкротства, о несоответствии заключения о на</w:t>
      </w:r>
      <w:r>
        <w:rPr>
          <w:rFonts w:ascii="Times New Roman" w:eastAsia="Times New Roman" w:hAnsi="Times New Roman"/>
          <w:sz w:val="30"/>
          <w:szCs w:val="30"/>
          <w:lang w:eastAsia="ru-RU"/>
        </w:rPr>
        <w:t>личии (отсутствии) признаков преднамеренного и фиктивного банкротства федеральным стандартам для отстранения арбитражного управляющего от исполнения возложенных на него обязанностей в соответствии с пунктом 1 статьи 20</w:t>
      </w:r>
      <w:r>
        <w:rPr>
          <w:rFonts w:ascii="Times New Roman" w:eastAsia="Times New Roman" w:hAnsi="Times New Roman"/>
          <w:sz w:val="30"/>
          <w:szCs w:val="30"/>
          <w:vertAlign w:val="superscript"/>
          <w:lang w:eastAsia="ru-RU"/>
        </w:rPr>
        <w:t>4</w:t>
      </w:r>
      <w:r>
        <w:rPr>
          <w:rFonts w:ascii="Times New Roman" w:eastAsia="Times New Roman" w:hAnsi="Times New Roman"/>
          <w:sz w:val="30"/>
          <w:szCs w:val="30"/>
          <w:lang w:eastAsia="ru-RU"/>
        </w:rPr>
        <w:t xml:space="preserve"> настоящего Федерального закона;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w:t>
      </w:r>
      <w:r>
        <w:rPr>
          <w:rFonts w:ascii="Times New Roman" w:eastAsia="Times New Roman" w:hAnsi="Times New Roman"/>
          <w:sz w:val="30"/>
          <w:szCs w:val="30"/>
          <w:lang w:eastAsia="ru-RU"/>
        </w:rPr>
        <w:t>учае самостоятельного выявления признаков преднамеренного или фиктивного банкротства при проведении проверки обоснованности заключения арбитражного управляющего направляет данную информацию в органы, к компетенции которых относятся возбуждение дел об админ</w:t>
      </w:r>
      <w:r>
        <w:rPr>
          <w:rFonts w:ascii="Times New Roman" w:eastAsia="Times New Roman" w:hAnsi="Times New Roman"/>
          <w:sz w:val="30"/>
          <w:szCs w:val="30"/>
          <w:lang w:eastAsia="ru-RU"/>
        </w:rPr>
        <w:t>истративных правонарушениях и рассмотрение сообщений о преступлениях.</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Федеральный орган исполнительной власти, уполномоченный Правительством Российской Федерации на проведение проверки наличия признаков преднамеренного и фиктивного банкротства, осуществляе</w:t>
      </w:r>
      <w:r>
        <w:rPr>
          <w:rFonts w:ascii="Times New Roman" w:eastAsia="Times New Roman" w:hAnsi="Times New Roman"/>
          <w:sz w:val="30"/>
          <w:szCs w:val="30"/>
          <w:lang w:eastAsia="ru-RU"/>
        </w:rPr>
        <w:t>т такие полномочия в отношении должников кроме кредитных организаций и некредитных финансовых организаций.</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отношении кредитных организаций и некредитных финансовых организаций указанные полномочия осуществляет Банк России.».</w:t>
      </w:r>
    </w:p>
    <w:p w:rsidR="00184A3E" w:rsidRDefault="00E11451">
      <w:pPr>
        <w:pStyle w:val="affa"/>
        <w:widowControl/>
        <w:numPr>
          <w:ilvl w:val="0"/>
          <w:numId w:val="3"/>
        </w:numPr>
        <w:tabs>
          <w:tab w:val="left" w:pos="1276"/>
        </w:tabs>
        <w:spacing w:line="480" w:lineRule="auto"/>
        <w:ind w:left="0" w:firstLine="709"/>
        <w:rPr>
          <w:sz w:val="30"/>
          <w:szCs w:val="30"/>
        </w:rPr>
      </w:pPr>
      <w:bookmarkStart w:id="25" w:name="_DV_M86"/>
      <w:bookmarkStart w:id="26" w:name="_DV_M85"/>
      <w:bookmarkEnd w:id="25"/>
      <w:bookmarkEnd w:id="26"/>
      <w:r>
        <w:rPr>
          <w:sz w:val="30"/>
          <w:szCs w:val="30"/>
        </w:rPr>
        <w:t>в статье 31:</w:t>
      </w:r>
    </w:p>
    <w:p w:rsidR="00184A3E" w:rsidRDefault="00E11451">
      <w:pPr>
        <w:pStyle w:val="affa"/>
        <w:widowControl/>
        <w:tabs>
          <w:tab w:val="left" w:pos="1276"/>
        </w:tabs>
        <w:spacing w:line="480" w:lineRule="auto"/>
        <w:ind w:left="0" w:firstLine="709"/>
        <w:rPr>
          <w:sz w:val="30"/>
          <w:szCs w:val="30"/>
        </w:rPr>
      </w:pPr>
      <w:r>
        <w:rPr>
          <w:sz w:val="30"/>
          <w:szCs w:val="30"/>
        </w:rPr>
        <w:t xml:space="preserve">а) наименование </w:t>
      </w:r>
      <w:r>
        <w:rPr>
          <w:sz w:val="30"/>
          <w:szCs w:val="30"/>
        </w:rPr>
        <w:t>изложить в следующей редакции: «Досудебная санация»;</w:t>
      </w:r>
    </w:p>
    <w:p w:rsidR="00184A3E" w:rsidRDefault="00E11451">
      <w:pPr>
        <w:pStyle w:val="affa"/>
        <w:widowControl/>
        <w:tabs>
          <w:tab w:val="left" w:pos="1276"/>
        </w:tabs>
        <w:spacing w:line="480" w:lineRule="auto"/>
        <w:ind w:left="0" w:firstLine="709"/>
        <w:rPr>
          <w:sz w:val="30"/>
          <w:szCs w:val="30"/>
        </w:rPr>
      </w:pPr>
      <w:r>
        <w:rPr>
          <w:sz w:val="30"/>
          <w:szCs w:val="30"/>
        </w:rPr>
        <w:t>б) в пункте 1 слова «и восстановления» заменить словами «и (или) восстановления платежеспособности»;</w:t>
      </w:r>
    </w:p>
    <w:p w:rsidR="00184A3E" w:rsidRDefault="00E11451">
      <w:pPr>
        <w:pStyle w:val="affa"/>
        <w:widowControl/>
        <w:numPr>
          <w:ilvl w:val="0"/>
          <w:numId w:val="3"/>
        </w:numPr>
        <w:tabs>
          <w:tab w:val="left" w:pos="1276"/>
        </w:tabs>
        <w:spacing w:line="480" w:lineRule="auto"/>
        <w:ind w:left="0" w:firstLine="709"/>
        <w:rPr>
          <w:sz w:val="30"/>
          <w:szCs w:val="30"/>
        </w:rPr>
      </w:pPr>
      <w:r>
        <w:rPr>
          <w:sz w:val="30"/>
          <w:szCs w:val="30"/>
        </w:rPr>
        <w:t xml:space="preserve">в пункте 2 статьи 33 слова </w:t>
      </w:r>
      <w:r>
        <w:rPr>
          <w:sz w:val="30"/>
          <w:szCs w:val="30"/>
          <w:lang w:eastAsia="ru-RU"/>
        </w:rPr>
        <w:t>«</w:t>
      </w:r>
      <w:r>
        <w:rPr>
          <w:sz w:val="30"/>
          <w:szCs w:val="30"/>
        </w:rPr>
        <w:t>Заявление о признании должника банкротом</w:t>
      </w:r>
      <w:r>
        <w:rPr>
          <w:sz w:val="30"/>
          <w:szCs w:val="30"/>
          <w:lang w:eastAsia="ru-RU"/>
        </w:rPr>
        <w:t xml:space="preserve"> принимается»</w:t>
      </w:r>
      <w:r>
        <w:rPr>
          <w:sz w:val="30"/>
          <w:szCs w:val="30"/>
        </w:rPr>
        <w:t xml:space="preserve"> заменить словами </w:t>
      </w:r>
      <w:r>
        <w:rPr>
          <w:sz w:val="30"/>
          <w:szCs w:val="30"/>
          <w:lang w:eastAsia="ru-RU"/>
        </w:rPr>
        <w:t>«</w:t>
      </w:r>
      <w:r>
        <w:rPr>
          <w:sz w:val="30"/>
          <w:szCs w:val="30"/>
        </w:rPr>
        <w:t>Заявление конкурсного кредитора или уполномоченного органа о признании должника банкротом</w:t>
      </w:r>
      <w:r>
        <w:rPr>
          <w:sz w:val="30"/>
          <w:szCs w:val="30"/>
          <w:lang w:eastAsia="ru-RU"/>
        </w:rPr>
        <w:t>, заявление конкурсного кредитора или уполномоченного органа</w:t>
      </w:r>
      <w:r>
        <w:rPr>
          <w:sz w:val="30"/>
          <w:szCs w:val="30"/>
        </w:rPr>
        <w:t xml:space="preserve"> о введении реструктуризации долгов</w:t>
      </w:r>
      <w:r>
        <w:rPr>
          <w:sz w:val="30"/>
          <w:szCs w:val="30"/>
          <w:lang w:eastAsia="ru-RU"/>
        </w:rPr>
        <w:t xml:space="preserve"> принимаются»;</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в статье 34:</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 xml:space="preserve">а) в </w:t>
      </w:r>
      <w:r>
        <w:rPr>
          <w:rFonts w:ascii="Times New Roman" w:hAnsi="Times New Roman"/>
          <w:sz w:val="30"/>
          <w:szCs w:val="30"/>
        </w:rPr>
        <w:t>абзаце седьмом пункта 1 слова «проведен</w:t>
      </w:r>
      <w:r>
        <w:rPr>
          <w:rFonts w:ascii="Times New Roman" w:hAnsi="Times New Roman"/>
          <w:sz w:val="30"/>
          <w:szCs w:val="30"/>
        </w:rPr>
        <w:t>ия финансового оздоровления» заменить словами «исполнения плана реструктуризации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дополнить абзацем следующего содержания: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«представитель работников должника.»;</w:t>
      </w:r>
    </w:p>
    <w:p w:rsidR="00184A3E" w:rsidRDefault="00E11451">
      <w:pPr>
        <w:pStyle w:val="affa"/>
        <w:widowControl/>
        <w:numPr>
          <w:ilvl w:val="0"/>
          <w:numId w:val="3"/>
        </w:numPr>
        <w:tabs>
          <w:tab w:val="left" w:pos="1134"/>
        </w:tabs>
        <w:spacing w:line="480" w:lineRule="auto"/>
        <w:ind w:left="0" w:firstLine="709"/>
        <w:rPr>
          <w:sz w:val="30"/>
          <w:szCs w:val="30"/>
          <w:lang w:eastAsia="ru-RU"/>
        </w:rPr>
      </w:pPr>
      <w:r>
        <w:rPr>
          <w:sz w:val="30"/>
          <w:szCs w:val="30"/>
          <w:lang w:eastAsia="ru-RU"/>
        </w:rPr>
        <w:t>в статье 35:</w:t>
      </w:r>
    </w:p>
    <w:p w:rsidR="00184A3E" w:rsidRDefault="00E11451">
      <w:pPr>
        <w:spacing w:after="0" w:line="480" w:lineRule="auto"/>
        <w:ind w:firstLine="709"/>
        <w:jc w:val="both"/>
        <w:rPr>
          <w:rFonts w:ascii="Times New Roman" w:hAnsi="Times New Roman"/>
          <w:sz w:val="30"/>
          <w:szCs w:val="30"/>
          <w:lang w:eastAsia="ru-RU"/>
        </w:rPr>
      </w:pPr>
      <w:r>
        <w:rPr>
          <w:rFonts w:ascii="Times New Roman" w:eastAsia="Times New Roman" w:hAnsi="Times New Roman"/>
          <w:sz w:val="30"/>
          <w:szCs w:val="30"/>
          <w:lang w:eastAsia="ru-RU"/>
        </w:rPr>
        <w:t>а) абзац второй пункта 1 признать утратившим силу;</w:t>
      </w:r>
    </w:p>
    <w:p w:rsidR="00184A3E" w:rsidRDefault="00E11451">
      <w:pPr>
        <w:spacing w:after="0" w:line="480" w:lineRule="auto"/>
        <w:ind w:firstLine="709"/>
        <w:jc w:val="both"/>
        <w:rPr>
          <w:rFonts w:ascii="Times New Roman" w:hAnsi="Times New Roman"/>
          <w:sz w:val="30"/>
          <w:szCs w:val="30"/>
          <w:lang w:eastAsia="ru-RU"/>
        </w:rPr>
      </w:pPr>
      <w:r>
        <w:rPr>
          <w:rFonts w:ascii="Times New Roman" w:eastAsia="Times New Roman" w:hAnsi="Times New Roman"/>
          <w:sz w:val="30"/>
          <w:szCs w:val="30"/>
          <w:lang w:eastAsia="ru-RU"/>
        </w:rPr>
        <w:t>б) абзац второй пунк</w:t>
      </w:r>
      <w:r>
        <w:rPr>
          <w:rFonts w:ascii="Times New Roman" w:eastAsia="Times New Roman" w:hAnsi="Times New Roman"/>
          <w:sz w:val="30"/>
          <w:szCs w:val="30"/>
          <w:lang w:eastAsia="ru-RU"/>
        </w:rPr>
        <w:t>та 2 статьи 35 изложить в следующей редакции:</w:t>
      </w:r>
    </w:p>
    <w:p w:rsidR="00184A3E" w:rsidRDefault="00E11451">
      <w:pPr>
        <w:spacing w:after="0" w:line="480" w:lineRule="auto"/>
        <w:ind w:firstLine="709"/>
        <w:jc w:val="both"/>
        <w:rPr>
          <w:rFonts w:ascii="Times New Roman" w:hAnsi="Times New Roman"/>
          <w:sz w:val="30"/>
          <w:szCs w:val="30"/>
          <w:lang w:eastAsia="ru-RU"/>
        </w:rPr>
      </w:pPr>
      <w:r>
        <w:rPr>
          <w:rFonts w:ascii="Times New Roman" w:eastAsia="Times New Roman" w:hAnsi="Times New Roman"/>
          <w:sz w:val="30"/>
          <w:szCs w:val="30"/>
          <w:lang w:eastAsia="ru-RU"/>
        </w:rPr>
        <w:t>«саморегулируемая организация арбитражных управляющих, член которой рассматривается для утверждения либо утвержден арбитражным управляющим в деле о банкротстве, при рассмотрении вопросов, связанных с утверждени</w:t>
      </w:r>
      <w:r>
        <w:rPr>
          <w:rFonts w:ascii="Times New Roman" w:eastAsia="Times New Roman" w:hAnsi="Times New Roman"/>
          <w:sz w:val="30"/>
          <w:szCs w:val="30"/>
          <w:lang w:eastAsia="ru-RU"/>
        </w:rPr>
        <w:t>ем, освобождением, отстранением арбитражных управляющих либо взысканием с них убытков, а также жалоб на действия арбитражных управляющих»;</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в статье 37:</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а)</w:t>
      </w:r>
      <w:r>
        <w:rPr>
          <w:rFonts w:ascii="Times New Roman" w:eastAsia="Times New Roman" w:hAnsi="Times New Roman"/>
          <w:sz w:val="30"/>
          <w:szCs w:val="30"/>
          <w:lang w:eastAsia="ru-RU"/>
        </w:rPr>
        <w:t> </w:t>
      </w:r>
      <w:r>
        <w:rPr>
          <w:rFonts w:ascii="Times New Roman" w:hAnsi="Times New Roman"/>
          <w:sz w:val="30"/>
          <w:szCs w:val="30"/>
        </w:rPr>
        <w:t xml:space="preserve">абзац первый пункта 1 после слов </w:t>
      </w:r>
      <w:r>
        <w:rPr>
          <w:rFonts w:ascii="Times New Roman" w:eastAsia="Times New Roman" w:hAnsi="Times New Roman"/>
          <w:sz w:val="30"/>
          <w:szCs w:val="30"/>
          <w:lang w:eastAsia="ru-RU"/>
        </w:rPr>
        <w:t>«</w:t>
      </w:r>
      <w:r>
        <w:rPr>
          <w:rFonts w:ascii="Times New Roman" w:hAnsi="Times New Roman"/>
          <w:sz w:val="30"/>
          <w:szCs w:val="30"/>
        </w:rPr>
        <w:t>Заявление должника</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w:t>
      </w:r>
      <w:r>
        <w:rPr>
          <w:rFonts w:ascii="Times New Roman" w:eastAsia="Times New Roman" w:hAnsi="Times New Roman"/>
          <w:sz w:val="30"/>
          <w:szCs w:val="30"/>
          <w:lang w:eastAsia="ru-RU"/>
        </w:rPr>
        <w:t>«</w:t>
      </w:r>
      <w:r>
        <w:rPr>
          <w:rFonts w:ascii="Times New Roman" w:hAnsi="Times New Roman"/>
          <w:sz w:val="30"/>
          <w:szCs w:val="30"/>
        </w:rPr>
        <w:t>о признании его банкротом ил</w:t>
      </w:r>
      <w:r>
        <w:rPr>
          <w:rFonts w:ascii="Times New Roman" w:hAnsi="Times New Roman"/>
          <w:sz w:val="30"/>
          <w:szCs w:val="30"/>
        </w:rPr>
        <w:t xml:space="preserve">и введении реструктуризации долгов (далее также </w:t>
      </w:r>
      <w:r>
        <w:rPr>
          <w:rFonts w:ascii="Times New Roman" w:eastAsia="Times New Roman" w:hAnsi="Times New Roman"/>
          <w:sz w:val="30"/>
          <w:szCs w:val="30"/>
          <w:lang w:eastAsia="ru-RU"/>
        </w:rPr>
        <w:t>–</w:t>
      </w:r>
      <w:r>
        <w:rPr>
          <w:rFonts w:ascii="Times New Roman" w:hAnsi="Times New Roman"/>
          <w:sz w:val="30"/>
          <w:szCs w:val="30"/>
        </w:rPr>
        <w:t xml:space="preserve"> заявление должника</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б)</w:t>
      </w:r>
      <w:r>
        <w:rPr>
          <w:rFonts w:ascii="Times New Roman" w:eastAsia="Times New Roman" w:hAnsi="Times New Roman"/>
          <w:sz w:val="30"/>
          <w:szCs w:val="30"/>
          <w:lang w:eastAsia="ru-RU"/>
        </w:rPr>
        <w:t> </w:t>
      </w:r>
      <w:r>
        <w:rPr>
          <w:rFonts w:ascii="Times New Roman" w:hAnsi="Times New Roman"/>
          <w:sz w:val="30"/>
          <w:szCs w:val="30"/>
        </w:rPr>
        <w:t>в пункте 2:</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hAnsi="Times New Roman"/>
          <w:sz w:val="30"/>
          <w:szCs w:val="30"/>
        </w:rPr>
        <w:t xml:space="preserve">абзацы третий – восьмой, </w:t>
      </w:r>
      <w:r>
        <w:rPr>
          <w:rFonts w:ascii="Times New Roman" w:eastAsia="Times New Roman" w:hAnsi="Times New Roman"/>
          <w:sz w:val="30"/>
          <w:szCs w:val="30"/>
          <w:lang w:eastAsia="ru-RU"/>
        </w:rPr>
        <w:t>одиннадцатый</w:t>
      </w:r>
      <w:r>
        <w:rPr>
          <w:rFonts w:ascii="Times New Roman" w:hAnsi="Times New Roman"/>
          <w:sz w:val="30"/>
          <w:szCs w:val="30"/>
        </w:rPr>
        <w:t xml:space="preserve"> и шестнадцатый признать утратившими силу;</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дополнить абзацем следующего содержания:</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w:t>
      </w:r>
      <w:r>
        <w:rPr>
          <w:rFonts w:ascii="Times New Roman" w:hAnsi="Times New Roman"/>
          <w:sz w:val="30"/>
          <w:szCs w:val="30"/>
        </w:rPr>
        <w:t>Заявление должника должно содержать сведения о</w:t>
      </w:r>
      <w:r>
        <w:rPr>
          <w:rFonts w:ascii="Times New Roman" w:hAnsi="Times New Roman"/>
          <w:sz w:val="30"/>
          <w:szCs w:val="30"/>
        </w:rPr>
        <w:t xml:space="preserve"> представителе учредителей (участников) должника в случае его избрания к моменту подачи заявления</w:t>
      </w:r>
      <w:r>
        <w:rPr>
          <w:rFonts w:ascii="Times New Roman" w:eastAsia="Times New Roman" w:hAnsi="Times New Roman"/>
          <w:sz w:val="30"/>
          <w:szCs w:val="30"/>
          <w:lang w:eastAsia="ru-RU"/>
        </w:rPr>
        <w:t xml:space="preserve"> должника.»;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w:t>
      </w:r>
      <w:r>
        <w:rPr>
          <w:rFonts w:ascii="Times New Roman" w:eastAsia="Times New Roman" w:hAnsi="Times New Roman"/>
          <w:sz w:val="30"/>
          <w:szCs w:val="30"/>
          <w:lang w:eastAsia="ru-RU"/>
        </w:rPr>
        <w:t> </w:t>
      </w:r>
      <w:r>
        <w:rPr>
          <w:rFonts w:ascii="Times New Roman" w:hAnsi="Times New Roman"/>
          <w:sz w:val="30"/>
          <w:szCs w:val="30"/>
        </w:rPr>
        <w:t>пункт 4 изложить в следующей редакции:</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w:t>
      </w: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 xml:space="preserve">Должник не менее чем за пятнадцать календарных дней до даты подачи заявления должника обязан </w:t>
      </w:r>
      <w:r>
        <w:rPr>
          <w:rFonts w:ascii="Times New Roman" w:hAnsi="Times New Roman"/>
          <w:sz w:val="30"/>
          <w:szCs w:val="30"/>
        </w:rPr>
        <w:t>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 пункт 5 признать утратившим силу;</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в статье 38:</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а)</w:t>
      </w:r>
      <w:r>
        <w:rPr>
          <w:rFonts w:ascii="Times New Roman" w:eastAsia="Times New Roman" w:hAnsi="Times New Roman"/>
          <w:sz w:val="30"/>
          <w:szCs w:val="30"/>
          <w:lang w:eastAsia="ru-RU"/>
        </w:rPr>
        <w:t> </w:t>
      </w:r>
      <w:r>
        <w:rPr>
          <w:rFonts w:ascii="Times New Roman" w:hAnsi="Times New Roman"/>
          <w:sz w:val="30"/>
          <w:szCs w:val="30"/>
        </w:rPr>
        <w:t xml:space="preserve">пункт 1 дополнить абзацем </w:t>
      </w:r>
      <w:r>
        <w:rPr>
          <w:rFonts w:ascii="Times New Roman" w:hAnsi="Times New Roman"/>
          <w:sz w:val="30"/>
          <w:szCs w:val="30"/>
        </w:rPr>
        <w:t>следующего содержания:</w:t>
      </w:r>
    </w:p>
    <w:p w:rsidR="00184A3E" w:rsidRDefault="00E11451">
      <w:pPr>
        <w:pStyle w:val="affa"/>
        <w:widowControl/>
        <w:spacing w:line="480" w:lineRule="auto"/>
        <w:ind w:left="0" w:firstLine="709"/>
        <w:rPr>
          <w:sz w:val="30"/>
          <w:szCs w:val="30"/>
        </w:rPr>
      </w:pPr>
      <w:r>
        <w:rPr>
          <w:sz w:val="30"/>
          <w:szCs w:val="30"/>
          <w:lang w:eastAsia="ru-RU"/>
        </w:rPr>
        <w:t>«</w:t>
      </w:r>
      <w:r>
        <w:rPr>
          <w:sz w:val="30"/>
          <w:szCs w:val="30"/>
        </w:rPr>
        <w:t>внесение в депозит арбитражного суда денежных средств в размере ста тысяч рублей для гарантирования выплаты вознаграждения арбитражного управляющего и оплаты расходов по делу о банкротстве»;</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б)</w:t>
      </w:r>
      <w:r>
        <w:rPr>
          <w:rFonts w:ascii="Times New Roman" w:eastAsia="Times New Roman" w:hAnsi="Times New Roman"/>
          <w:sz w:val="30"/>
          <w:szCs w:val="30"/>
          <w:lang w:eastAsia="ru-RU"/>
        </w:rPr>
        <w:t> </w:t>
      </w:r>
      <w:r>
        <w:rPr>
          <w:rFonts w:ascii="Times New Roman" w:hAnsi="Times New Roman"/>
          <w:sz w:val="30"/>
          <w:szCs w:val="30"/>
        </w:rPr>
        <w:t>в пункте 2:</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абзацы третий, четвертый и</w:t>
      </w:r>
      <w:r>
        <w:rPr>
          <w:rFonts w:ascii="Times New Roman" w:hAnsi="Times New Roman"/>
          <w:sz w:val="30"/>
          <w:szCs w:val="30"/>
        </w:rPr>
        <w:t xml:space="preserve"> восьмой признать утратившими силу;</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дополнить абзацем следующего содержания:</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w:t>
      </w:r>
      <w:r>
        <w:rPr>
          <w:rFonts w:ascii="Times New Roman" w:hAnsi="Times New Roman"/>
          <w:sz w:val="30"/>
          <w:szCs w:val="30"/>
        </w:rPr>
        <w:t xml:space="preserve">К заявлению должника также прилагается отчет о финансовом состоянии должника, подготовленный в соответствии с требованиями, установленными статьей </w:t>
      </w:r>
      <w:r>
        <w:rPr>
          <w:rFonts w:ascii="Times New Roman" w:eastAsia="Times New Roman" w:hAnsi="Times New Roman"/>
          <w:sz w:val="30"/>
          <w:szCs w:val="30"/>
          <w:lang w:eastAsia="ru-RU"/>
        </w:rPr>
        <w:t>38</w:t>
      </w:r>
      <w:r>
        <w:rPr>
          <w:rFonts w:ascii="Times New Roman" w:eastAsia="Times New Roman" w:hAnsi="Times New Roman"/>
          <w:sz w:val="30"/>
          <w:szCs w:val="30"/>
          <w:vertAlign w:val="superscript"/>
          <w:lang w:eastAsia="ru-RU"/>
        </w:rPr>
        <w:t>1</w:t>
      </w:r>
      <w:r>
        <w:rPr>
          <w:rFonts w:ascii="Times New Roman" w:hAnsi="Times New Roman"/>
          <w:sz w:val="30"/>
          <w:szCs w:val="30"/>
        </w:rPr>
        <w:t xml:space="preserve"> настоящего Федерального зак</w:t>
      </w:r>
      <w:r>
        <w:rPr>
          <w:rFonts w:ascii="Times New Roman" w:hAnsi="Times New Roman"/>
          <w:sz w:val="30"/>
          <w:szCs w:val="30"/>
        </w:rPr>
        <w:t>она</w:t>
      </w:r>
      <w:r>
        <w:rPr>
          <w:rFonts w:ascii="Times New Roman" w:eastAsia="Times New Roman" w:hAnsi="Times New Roman"/>
          <w:sz w:val="30"/>
          <w:szCs w:val="30"/>
          <w:lang w:eastAsia="ru-RU"/>
        </w:rPr>
        <w:t>.»;</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 xml:space="preserve">дополнить статьей </w:t>
      </w:r>
      <w:r>
        <w:rPr>
          <w:sz w:val="30"/>
          <w:szCs w:val="30"/>
          <w:lang w:eastAsia="ru-RU"/>
        </w:rPr>
        <w:t>38</w:t>
      </w:r>
      <w:r>
        <w:rPr>
          <w:sz w:val="30"/>
          <w:szCs w:val="30"/>
          <w:vertAlign w:val="superscript"/>
          <w:lang w:eastAsia="ru-RU"/>
        </w:rPr>
        <w:t>1</w:t>
      </w:r>
      <w:r>
        <w:rPr>
          <w:sz w:val="30"/>
          <w:szCs w:val="30"/>
        </w:rPr>
        <w:t xml:space="preserve"> следующего содержания:</w:t>
      </w:r>
    </w:p>
    <w:p w:rsidR="00184A3E" w:rsidRDefault="00E11451">
      <w:pPr>
        <w:spacing w:after="0" w:line="480" w:lineRule="auto"/>
        <w:ind w:firstLine="709"/>
        <w:jc w:val="both"/>
        <w:rPr>
          <w:rFonts w:ascii="Times New Roman" w:hAnsi="Times New Roman"/>
          <w:b/>
          <w:sz w:val="30"/>
          <w:szCs w:val="30"/>
        </w:rPr>
      </w:pPr>
      <w:bookmarkStart w:id="27" w:name="P112"/>
      <w:bookmarkEnd w:id="27"/>
      <w:r>
        <w:rPr>
          <w:rFonts w:ascii="Times New Roman" w:eastAsia="Times New Roman" w:hAnsi="Times New Roman"/>
          <w:sz w:val="30"/>
          <w:szCs w:val="30"/>
          <w:lang w:eastAsia="ru-RU"/>
        </w:rPr>
        <w:t>«</w:t>
      </w:r>
      <w:r>
        <w:rPr>
          <w:rFonts w:ascii="Times New Roman" w:hAnsi="Times New Roman"/>
          <w:sz w:val="30"/>
          <w:szCs w:val="30"/>
        </w:rPr>
        <w:t xml:space="preserve">Статья </w:t>
      </w:r>
      <w:r>
        <w:rPr>
          <w:rFonts w:ascii="Times New Roman" w:eastAsia="Times New Roman" w:hAnsi="Times New Roman"/>
          <w:sz w:val="30"/>
          <w:szCs w:val="30"/>
          <w:lang w:eastAsia="ru-RU"/>
        </w:rPr>
        <w:t>38</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w:t>
      </w:r>
      <w:r>
        <w:rPr>
          <w:rFonts w:ascii="Times New Roman" w:hAnsi="Times New Roman"/>
          <w:b/>
          <w:sz w:val="30"/>
          <w:szCs w:val="30"/>
        </w:rPr>
        <w:t>Отчет о финансовом состоянии должника</w:t>
      </w:r>
      <w:r>
        <w:rPr>
          <w:rFonts w:ascii="Times New Roman" w:eastAsia="Times New Roman" w:hAnsi="Times New Roman"/>
          <w:b/>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Отчет о финансовом состоянии должника должен содержать следующую информацию:</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 </w:t>
      </w:r>
      <w:r>
        <w:rPr>
          <w:rFonts w:ascii="Times New Roman" w:hAnsi="Times New Roman"/>
          <w:sz w:val="30"/>
          <w:szCs w:val="30"/>
        </w:rPr>
        <w:t xml:space="preserve">перечень имущества должника, </w:t>
      </w:r>
      <w:r>
        <w:rPr>
          <w:rFonts w:ascii="Times New Roman" w:eastAsia="Times New Roman" w:hAnsi="Times New Roman"/>
          <w:sz w:val="30"/>
          <w:szCs w:val="30"/>
          <w:lang w:eastAsia="ru-RU"/>
        </w:rPr>
        <w:t>в том числе имущественных прав</w:t>
      </w:r>
      <w:r>
        <w:rPr>
          <w:rFonts w:ascii="Times New Roman" w:hAnsi="Times New Roman"/>
          <w:sz w:val="30"/>
          <w:szCs w:val="30"/>
        </w:rPr>
        <w:t xml:space="preserve">, с </w:t>
      </w:r>
      <w:r>
        <w:rPr>
          <w:rFonts w:ascii="Times New Roman" w:hAnsi="Times New Roman"/>
          <w:sz w:val="30"/>
          <w:szCs w:val="30"/>
        </w:rPr>
        <w:t>указанием рыночной стоимости</w:t>
      </w:r>
      <w:r>
        <w:rPr>
          <w:rFonts w:ascii="Times New Roman" w:eastAsia="Times New Roman" w:hAnsi="Times New Roman"/>
          <w:sz w:val="30"/>
          <w:szCs w:val="30"/>
          <w:lang w:eastAsia="ru-RU"/>
        </w:rPr>
        <w:t xml:space="preserve"> имущества должника</w:t>
      </w:r>
      <w:r>
        <w:rPr>
          <w:rFonts w:ascii="Times New Roman" w:hAnsi="Times New Roman"/>
          <w:sz w:val="30"/>
          <w:szCs w:val="30"/>
        </w:rPr>
        <w:t xml:space="preserve"> и приложением отчетов об оценке имущества должника, составленных в течение трех предшествующих лет (при наличии);</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2) </w:t>
      </w:r>
      <w:r>
        <w:rPr>
          <w:rFonts w:ascii="Times New Roman" w:hAnsi="Times New Roman"/>
          <w:sz w:val="30"/>
          <w:szCs w:val="30"/>
        </w:rPr>
        <w:t>список всех известных кредиторов и уполномоченных органов с указанием их адресов, оснований</w:t>
      </w:r>
      <w:r>
        <w:rPr>
          <w:rFonts w:ascii="Times New Roman" w:hAnsi="Times New Roman"/>
          <w:sz w:val="30"/>
          <w:szCs w:val="30"/>
        </w:rPr>
        <w:t xml:space="preserve"> возникновения и сумм задолженности, в том числе просроченной и оспариваемой;</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3) </w:t>
      </w:r>
      <w:r>
        <w:rPr>
          <w:rFonts w:ascii="Times New Roman" w:hAnsi="Times New Roman"/>
          <w:sz w:val="30"/>
          <w:szCs w:val="30"/>
        </w:rPr>
        <w:t>список всех кредиторов, являющихся или являвшихся в течение трех лет</w:t>
      </w:r>
      <w:r>
        <w:rPr>
          <w:rFonts w:ascii="Times New Roman" w:eastAsia="Times New Roman" w:hAnsi="Times New Roman"/>
          <w:sz w:val="30"/>
          <w:szCs w:val="30"/>
          <w:lang w:eastAsia="ru-RU"/>
        </w:rPr>
        <w:t>, предшествовавших возбуждению производства по делу о банкротстве,</w:t>
      </w:r>
      <w:r>
        <w:rPr>
          <w:rFonts w:ascii="Times New Roman" w:hAnsi="Times New Roman"/>
          <w:sz w:val="30"/>
          <w:szCs w:val="30"/>
        </w:rPr>
        <w:t xml:space="preserve"> заинтересованными лицами по отношению к </w:t>
      </w:r>
      <w:r>
        <w:rPr>
          <w:rFonts w:ascii="Times New Roman" w:hAnsi="Times New Roman"/>
          <w:sz w:val="30"/>
          <w:szCs w:val="30"/>
        </w:rPr>
        <w:t>должнику;</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4) </w:t>
      </w:r>
      <w:bookmarkStart w:id="28" w:name="P118"/>
      <w:bookmarkEnd w:id="28"/>
      <w:r>
        <w:rPr>
          <w:rFonts w:ascii="Times New Roman" w:hAnsi="Times New Roman"/>
          <w:sz w:val="30"/>
          <w:szCs w:val="30"/>
        </w:rPr>
        <w:t xml:space="preserve">список всех конкурсных кредиторов, </w:t>
      </w:r>
      <w:r>
        <w:rPr>
          <w:rFonts w:ascii="Times New Roman" w:eastAsia="Times New Roman" w:hAnsi="Times New Roman"/>
          <w:sz w:val="30"/>
          <w:szCs w:val="30"/>
          <w:lang w:eastAsia="ru-RU"/>
        </w:rPr>
        <w:t xml:space="preserve">которые </w:t>
      </w:r>
      <w:r>
        <w:rPr>
          <w:rFonts w:ascii="Times New Roman" w:hAnsi="Times New Roman"/>
          <w:sz w:val="30"/>
          <w:szCs w:val="30"/>
        </w:rPr>
        <w:t xml:space="preserve">не </w:t>
      </w:r>
      <w:r>
        <w:rPr>
          <w:rFonts w:ascii="Times New Roman" w:eastAsia="Times New Roman" w:hAnsi="Times New Roman"/>
          <w:sz w:val="30"/>
          <w:szCs w:val="30"/>
          <w:lang w:eastAsia="ru-RU"/>
        </w:rPr>
        <w:t>являются</w:t>
      </w:r>
      <w:r>
        <w:rPr>
          <w:rFonts w:ascii="Times New Roman" w:hAnsi="Times New Roman"/>
          <w:sz w:val="30"/>
          <w:szCs w:val="30"/>
        </w:rPr>
        <w:t xml:space="preserve"> заинтересованными лицами по отношению к должнику</w:t>
      </w:r>
      <w:r>
        <w:rPr>
          <w:rFonts w:ascii="Times New Roman" w:eastAsia="Times New Roman" w:hAnsi="Times New Roman"/>
          <w:sz w:val="30"/>
          <w:szCs w:val="30"/>
          <w:lang w:eastAsia="ru-RU"/>
        </w:rPr>
        <w:t xml:space="preserve"> и</w:t>
      </w:r>
      <w:r>
        <w:rPr>
          <w:rFonts w:ascii="Times New Roman" w:hAnsi="Times New Roman"/>
          <w:sz w:val="30"/>
          <w:szCs w:val="30"/>
        </w:rPr>
        <w:t xml:space="preserve"> размер требований каждого из которых составляет не менее пяти процентов от общего размера требований таких кредиторов;</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5) </w:t>
      </w:r>
      <w:bookmarkStart w:id="29" w:name="P119"/>
      <w:bookmarkEnd w:id="29"/>
      <w:r>
        <w:rPr>
          <w:rFonts w:ascii="Times New Roman" w:hAnsi="Times New Roman"/>
          <w:sz w:val="30"/>
          <w:szCs w:val="30"/>
        </w:rPr>
        <w:t>список всех кон</w:t>
      </w:r>
      <w:r>
        <w:rPr>
          <w:rFonts w:ascii="Times New Roman" w:hAnsi="Times New Roman"/>
          <w:sz w:val="30"/>
          <w:szCs w:val="30"/>
        </w:rPr>
        <w:t xml:space="preserve">курсных кредиторов, </w:t>
      </w:r>
      <w:r>
        <w:rPr>
          <w:rFonts w:ascii="Times New Roman" w:eastAsia="Times New Roman" w:hAnsi="Times New Roman"/>
          <w:sz w:val="30"/>
          <w:szCs w:val="30"/>
          <w:lang w:eastAsia="ru-RU"/>
        </w:rPr>
        <w:t xml:space="preserve">которые </w:t>
      </w:r>
      <w:r>
        <w:rPr>
          <w:rFonts w:ascii="Times New Roman" w:hAnsi="Times New Roman"/>
          <w:sz w:val="30"/>
          <w:szCs w:val="30"/>
        </w:rPr>
        <w:t xml:space="preserve">не </w:t>
      </w:r>
      <w:r>
        <w:rPr>
          <w:rFonts w:ascii="Times New Roman" w:eastAsia="Times New Roman" w:hAnsi="Times New Roman"/>
          <w:sz w:val="30"/>
          <w:szCs w:val="30"/>
          <w:lang w:eastAsia="ru-RU"/>
        </w:rPr>
        <w:t>являются</w:t>
      </w:r>
      <w:r>
        <w:rPr>
          <w:rFonts w:ascii="Times New Roman" w:hAnsi="Times New Roman"/>
          <w:sz w:val="30"/>
          <w:szCs w:val="30"/>
        </w:rPr>
        <w:t xml:space="preserve"> заинтересованными лицами по отношению к должнику</w:t>
      </w:r>
      <w:r>
        <w:rPr>
          <w:rFonts w:ascii="Times New Roman" w:eastAsia="Times New Roman" w:hAnsi="Times New Roman"/>
          <w:sz w:val="30"/>
          <w:szCs w:val="30"/>
          <w:lang w:eastAsia="ru-RU"/>
        </w:rPr>
        <w:t xml:space="preserve"> и</w:t>
      </w:r>
      <w:r>
        <w:rPr>
          <w:rFonts w:ascii="Times New Roman" w:hAnsi="Times New Roman"/>
          <w:sz w:val="30"/>
          <w:szCs w:val="30"/>
        </w:rPr>
        <w:t xml:space="preserve"> размер требований каждого из которых составляет не менее ста миллионов рублей;</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6) информация</w:t>
      </w:r>
      <w:r>
        <w:rPr>
          <w:rFonts w:ascii="Times New Roman" w:hAnsi="Times New Roman"/>
          <w:sz w:val="30"/>
          <w:szCs w:val="30"/>
        </w:rPr>
        <w:t xml:space="preserve"> о соотношении стоимости имущества, в том числе имущественных прав и обяз</w:t>
      </w:r>
      <w:r>
        <w:rPr>
          <w:rFonts w:ascii="Times New Roman" w:hAnsi="Times New Roman"/>
          <w:sz w:val="30"/>
          <w:szCs w:val="30"/>
        </w:rPr>
        <w:t>ательств должника;</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7) информация</w:t>
      </w:r>
      <w:r>
        <w:rPr>
          <w:rFonts w:ascii="Times New Roman" w:hAnsi="Times New Roman"/>
          <w:sz w:val="30"/>
          <w:szCs w:val="30"/>
        </w:rPr>
        <w:t xml:space="preserve"> о принятых к производству судами общей юрисдикции, арбитражными судами, третейскими судами исковых заявлениях к должнику и принятых </w:t>
      </w:r>
      <w:r>
        <w:rPr>
          <w:rFonts w:ascii="Times New Roman" w:eastAsia="Times New Roman" w:hAnsi="Times New Roman"/>
          <w:sz w:val="30"/>
          <w:szCs w:val="30"/>
          <w:lang w:eastAsia="ru-RU"/>
        </w:rPr>
        <w:t>такими судами</w:t>
      </w:r>
      <w:r>
        <w:rPr>
          <w:rFonts w:ascii="Times New Roman" w:hAnsi="Times New Roman"/>
          <w:sz w:val="30"/>
          <w:szCs w:val="30"/>
        </w:rPr>
        <w:t xml:space="preserve"> решениях (за три года, предшествующие подаче</w:t>
      </w:r>
      <w:r>
        <w:rPr>
          <w:rFonts w:ascii="Times New Roman" w:eastAsia="Times New Roman" w:hAnsi="Times New Roman"/>
          <w:sz w:val="30"/>
          <w:szCs w:val="30"/>
          <w:lang w:eastAsia="ru-RU"/>
        </w:rPr>
        <w:t xml:space="preserve"> соответствующего</w:t>
      </w:r>
      <w:r>
        <w:rPr>
          <w:rFonts w:ascii="Times New Roman" w:hAnsi="Times New Roman"/>
          <w:sz w:val="30"/>
          <w:szCs w:val="30"/>
        </w:rPr>
        <w:t xml:space="preserve"> заявления), о н</w:t>
      </w:r>
      <w:r>
        <w:rPr>
          <w:rFonts w:ascii="Times New Roman" w:hAnsi="Times New Roman"/>
          <w:sz w:val="30"/>
          <w:szCs w:val="30"/>
        </w:rPr>
        <w:t>еисполненных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8) </w:t>
      </w:r>
      <w:r>
        <w:rPr>
          <w:rFonts w:ascii="Times New Roman" w:hAnsi="Times New Roman"/>
          <w:sz w:val="30"/>
          <w:szCs w:val="30"/>
        </w:rPr>
        <w:t>обоснование невозможности удовлетворить в полном объеме требования кредиторов или существенного ос</w:t>
      </w:r>
      <w:r>
        <w:rPr>
          <w:rFonts w:ascii="Times New Roman" w:hAnsi="Times New Roman"/>
          <w:sz w:val="30"/>
          <w:szCs w:val="30"/>
        </w:rPr>
        <w:t xml:space="preserve">ложнения хозяйственной деятельности при обращении взыскания на имущество должника либо иных обстоятельств, явившихся основанием для подачи </w:t>
      </w:r>
      <w:r>
        <w:rPr>
          <w:rFonts w:ascii="Times New Roman" w:eastAsia="Times New Roman" w:hAnsi="Times New Roman"/>
          <w:sz w:val="30"/>
          <w:szCs w:val="30"/>
          <w:lang w:eastAsia="ru-RU"/>
        </w:rPr>
        <w:t xml:space="preserve">соответствующего </w:t>
      </w:r>
      <w:r>
        <w:rPr>
          <w:rFonts w:ascii="Times New Roman" w:hAnsi="Times New Roman"/>
          <w:sz w:val="30"/>
          <w:szCs w:val="30"/>
        </w:rPr>
        <w:t>заявления в соответствии с настоящим Федеральным законом;</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9) </w:t>
      </w:r>
      <w:r>
        <w:rPr>
          <w:rFonts w:ascii="Times New Roman" w:hAnsi="Times New Roman"/>
          <w:sz w:val="30"/>
          <w:szCs w:val="30"/>
        </w:rPr>
        <w:t>информация о причинах наступления непла</w:t>
      </w:r>
      <w:r>
        <w:rPr>
          <w:rFonts w:ascii="Times New Roman" w:hAnsi="Times New Roman"/>
          <w:sz w:val="30"/>
          <w:szCs w:val="30"/>
        </w:rPr>
        <w:t>тежеспособности должника;</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10) </w:t>
      </w:r>
      <w:r>
        <w:rPr>
          <w:rFonts w:ascii="Times New Roman" w:hAnsi="Times New Roman"/>
          <w:sz w:val="30"/>
          <w:szCs w:val="30"/>
        </w:rPr>
        <w:t xml:space="preserve">прогноз финансового состояния должника в случае, если не будет введена </w:t>
      </w:r>
      <w:r>
        <w:rPr>
          <w:rFonts w:ascii="Times New Roman" w:eastAsia="Times New Roman" w:hAnsi="Times New Roman"/>
          <w:sz w:val="30"/>
          <w:szCs w:val="30"/>
          <w:lang w:eastAsia="ru-RU"/>
        </w:rPr>
        <w:t>реструктуризация</w:t>
      </w:r>
      <w:r>
        <w:rPr>
          <w:rFonts w:ascii="Times New Roman" w:hAnsi="Times New Roman"/>
          <w:sz w:val="30"/>
          <w:szCs w:val="30"/>
        </w:rPr>
        <w:t xml:space="preserve"> долгов и не будет утвержден план реструктуризации долгов (</w:t>
      </w:r>
      <w:r>
        <w:rPr>
          <w:rFonts w:ascii="Times New Roman" w:eastAsia="Times New Roman" w:hAnsi="Times New Roman"/>
          <w:sz w:val="30"/>
          <w:szCs w:val="30"/>
          <w:lang w:eastAsia="ru-RU"/>
        </w:rPr>
        <w:t>при условии</w:t>
      </w:r>
      <w:r>
        <w:rPr>
          <w:rFonts w:ascii="Times New Roman" w:hAnsi="Times New Roman"/>
          <w:sz w:val="30"/>
          <w:szCs w:val="30"/>
        </w:rPr>
        <w:t xml:space="preserve"> подачи заявления о введении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11) </w:t>
      </w:r>
      <w:r>
        <w:rPr>
          <w:rFonts w:ascii="Times New Roman" w:hAnsi="Times New Roman"/>
          <w:sz w:val="30"/>
          <w:szCs w:val="30"/>
        </w:rPr>
        <w:t>бухгалтерс</w:t>
      </w:r>
      <w:r>
        <w:rPr>
          <w:rFonts w:ascii="Times New Roman" w:hAnsi="Times New Roman"/>
          <w:sz w:val="30"/>
          <w:szCs w:val="30"/>
        </w:rPr>
        <w:t xml:space="preserve">кая </w:t>
      </w:r>
      <w:r>
        <w:rPr>
          <w:rFonts w:ascii="Times New Roman" w:eastAsia="Times New Roman" w:hAnsi="Times New Roman"/>
          <w:sz w:val="30"/>
          <w:szCs w:val="30"/>
          <w:lang w:eastAsia="ru-RU"/>
        </w:rPr>
        <w:t xml:space="preserve">(финансовая) </w:t>
      </w:r>
      <w:r>
        <w:rPr>
          <w:rFonts w:ascii="Times New Roman" w:hAnsi="Times New Roman"/>
          <w:sz w:val="30"/>
          <w:szCs w:val="30"/>
        </w:rPr>
        <w:t xml:space="preserve">отчетность должника (при подаче заявления о введении реструктуризации долгов - за три года, предшествующие подаче </w:t>
      </w:r>
      <w:r>
        <w:rPr>
          <w:rFonts w:ascii="Times New Roman" w:eastAsia="Times New Roman" w:hAnsi="Times New Roman"/>
          <w:sz w:val="30"/>
          <w:szCs w:val="30"/>
          <w:lang w:eastAsia="ru-RU"/>
        </w:rPr>
        <w:t xml:space="preserve">этого </w:t>
      </w:r>
      <w:r>
        <w:rPr>
          <w:rFonts w:ascii="Times New Roman" w:hAnsi="Times New Roman"/>
          <w:sz w:val="30"/>
          <w:szCs w:val="30"/>
        </w:rPr>
        <w:t>заявления, при подаче заявления о признании должника банкротом - на последнюю отчетную дату);</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12) </w:t>
      </w:r>
      <w:r>
        <w:rPr>
          <w:rFonts w:ascii="Times New Roman" w:hAnsi="Times New Roman"/>
          <w:sz w:val="30"/>
          <w:szCs w:val="30"/>
        </w:rPr>
        <w:t>информация о возможны</w:t>
      </w:r>
      <w:r>
        <w:rPr>
          <w:rFonts w:ascii="Times New Roman" w:hAnsi="Times New Roman"/>
          <w:sz w:val="30"/>
          <w:szCs w:val="30"/>
        </w:rPr>
        <w:t>х мерах по восстановлению платежеспособности должника (в случае подачи заявления о введении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13) информация</w:t>
      </w:r>
      <w:r>
        <w:rPr>
          <w:rFonts w:ascii="Times New Roman" w:hAnsi="Times New Roman"/>
          <w:sz w:val="30"/>
          <w:szCs w:val="30"/>
        </w:rPr>
        <w:t xml:space="preserve"> о предпринятых должником мерах по урегулированию с кредиторами задолженности для предупреждения банкротства должника и восс</w:t>
      </w:r>
      <w:r>
        <w:rPr>
          <w:rFonts w:ascii="Times New Roman" w:hAnsi="Times New Roman"/>
          <w:sz w:val="30"/>
          <w:szCs w:val="30"/>
        </w:rPr>
        <w:t>тановления его платежеспособности;</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14) </w:t>
      </w:r>
      <w:r>
        <w:rPr>
          <w:rFonts w:ascii="Times New Roman" w:hAnsi="Times New Roman"/>
          <w:sz w:val="30"/>
          <w:szCs w:val="30"/>
        </w:rPr>
        <w:t>иная информация, имеющая существенное значение для оценки финансового состояния должника;</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15) </w:t>
      </w:r>
      <w:r>
        <w:rPr>
          <w:rFonts w:ascii="Times New Roman" w:hAnsi="Times New Roman"/>
          <w:sz w:val="30"/>
          <w:szCs w:val="30"/>
        </w:rPr>
        <w:t>мотивированный вывод о возможности или невозможности восстановления платежеспособности должника;</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16) </w:t>
      </w:r>
      <w:r>
        <w:rPr>
          <w:rFonts w:ascii="Times New Roman" w:hAnsi="Times New Roman"/>
          <w:sz w:val="30"/>
          <w:szCs w:val="30"/>
        </w:rPr>
        <w:t xml:space="preserve">иная информация, </w:t>
      </w:r>
      <w:r>
        <w:rPr>
          <w:rFonts w:ascii="Times New Roman" w:hAnsi="Times New Roman"/>
          <w:sz w:val="30"/>
          <w:szCs w:val="30"/>
        </w:rPr>
        <w:t>имеющая существенное значение для определения возможности восстановления платежеспособности должника (в случае подачи заявления о введении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 xml:space="preserve">2. </w:t>
      </w:r>
      <w:r>
        <w:rPr>
          <w:rFonts w:ascii="Times New Roman" w:hAnsi="Times New Roman"/>
          <w:sz w:val="30"/>
          <w:szCs w:val="30"/>
        </w:rPr>
        <w:t>К отчету о финансовом состоянии должника может прилагаться проект плана реструктуризации</w:t>
      </w:r>
      <w:r>
        <w:rPr>
          <w:rFonts w:ascii="Times New Roman" w:hAnsi="Times New Roman"/>
          <w:sz w:val="30"/>
          <w:szCs w:val="30"/>
        </w:rPr>
        <w:t xml:space="preserve"> долгов (в случае подачи заявления о введении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3. </w:t>
      </w:r>
      <w:r>
        <w:rPr>
          <w:rFonts w:ascii="Times New Roman" w:hAnsi="Times New Roman"/>
          <w:sz w:val="30"/>
          <w:szCs w:val="30"/>
        </w:rPr>
        <w:t>Требования к форме отчета о финансовом состоянии должника устанавливаются регулирующим органом.</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4. </w:t>
      </w:r>
      <w:r>
        <w:rPr>
          <w:rFonts w:ascii="Times New Roman" w:hAnsi="Times New Roman"/>
          <w:sz w:val="30"/>
          <w:szCs w:val="30"/>
        </w:rPr>
        <w:t xml:space="preserve">Лица, ознакомившиеся с отчетом о финансовом состоянии должника, обязаны соблюдать </w:t>
      </w:r>
      <w:r>
        <w:rPr>
          <w:rFonts w:ascii="Times New Roman" w:hAnsi="Times New Roman"/>
          <w:sz w:val="30"/>
          <w:szCs w:val="30"/>
        </w:rPr>
        <w:t xml:space="preserve">конфиденциальность </w:t>
      </w:r>
      <w:r>
        <w:rPr>
          <w:rFonts w:ascii="Times New Roman" w:eastAsia="Times New Roman" w:hAnsi="Times New Roman"/>
          <w:sz w:val="30"/>
          <w:szCs w:val="30"/>
          <w:lang w:eastAsia="ru-RU"/>
        </w:rPr>
        <w:t xml:space="preserve">содержащейся </w:t>
      </w:r>
      <w:r>
        <w:rPr>
          <w:rFonts w:ascii="Times New Roman" w:hAnsi="Times New Roman"/>
          <w:sz w:val="30"/>
          <w:szCs w:val="30"/>
        </w:rPr>
        <w:t xml:space="preserve">в нем </w:t>
      </w:r>
      <w:r>
        <w:rPr>
          <w:rFonts w:ascii="Times New Roman" w:eastAsia="Times New Roman" w:hAnsi="Times New Roman"/>
          <w:sz w:val="30"/>
          <w:szCs w:val="30"/>
          <w:lang w:eastAsia="ru-RU"/>
        </w:rPr>
        <w:t>информации</w:t>
      </w:r>
      <w:r>
        <w:rPr>
          <w:rFonts w:ascii="Times New Roman" w:hAnsi="Times New Roman"/>
          <w:sz w:val="30"/>
          <w:szCs w:val="30"/>
        </w:rPr>
        <w:t xml:space="preserve"> и не имеют права разглашать полученную информацию о финансовом состоянии должника третьим лицам, за исключением случаев, </w:t>
      </w:r>
      <w:r>
        <w:rPr>
          <w:rFonts w:ascii="Times New Roman" w:eastAsia="Times New Roman" w:hAnsi="Times New Roman"/>
          <w:sz w:val="30"/>
          <w:szCs w:val="30"/>
          <w:lang w:eastAsia="ru-RU"/>
        </w:rPr>
        <w:t>если</w:t>
      </w:r>
      <w:r>
        <w:rPr>
          <w:rFonts w:ascii="Times New Roman" w:hAnsi="Times New Roman"/>
          <w:sz w:val="30"/>
          <w:szCs w:val="30"/>
        </w:rPr>
        <w:t xml:space="preserve"> разглашение такой информации ограниченному кругу лиц необходимо для оценки финансового состояния должника или разработки проекта плана реструктуризации долгов. При этом лица</w:t>
      </w:r>
      <w:r>
        <w:rPr>
          <w:rFonts w:ascii="Times New Roman" w:eastAsia="Times New Roman" w:hAnsi="Times New Roman"/>
          <w:sz w:val="30"/>
          <w:szCs w:val="30"/>
          <w:lang w:eastAsia="ru-RU"/>
        </w:rPr>
        <w:t>, разглашение такой информации которым необходимо для оценки финансового состояния</w:t>
      </w:r>
      <w:r>
        <w:rPr>
          <w:rFonts w:ascii="Times New Roman" w:eastAsia="Times New Roman" w:hAnsi="Times New Roman"/>
          <w:sz w:val="30"/>
          <w:szCs w:val="30"/>
          <w:lang w:eastAsia="ru-RU"/>
        </w:rPr>
        <w:t xml:space="preserve"> должника или разработки проекта плана реструктуризации долгов,</w:t>
      </w:r>
      <w:r>
        <w:rPr>
          <w:rFonts w:ascii="Times New Roman" w:hAnsi="Times New Roman"/>
          <w:sz w:val="30"/>
          <w:szCs w:val="30"/>
        </w:rPr>
        <w:t xml:space="preserve"> также не вправе разглашать </w:t>
      </w:r>
      <w:r>
        <w:rPr>
          <w:rFonts w:ascii="Times New Roman" w:eastAsia="Times New Roman" w:hAnsi="Times New Roman"/>
          <w:sz w:val="30"/>
          <w:szCs w:val="30"/>
          <w:lang w:eastAsia="ru-RU"/>
        </w:rPr>
        <w:t>такую</w:t>
      </w:r>
      <w:r>
        <w:rPr>
          <w:rFonts w:ascii="Times New Roman" w:hAnsi="Times New Roman"/>
          <w:sz w:val="30"/>
          <w:szCs w:val="30"/>
        </w:rPr>
        <w:t xml:space="preserve"> информацию и обязаны использовать ее исключительно </w:t>
      </w:r>
      <w:r>
        <w:rPr>
          <w:rFonts w:ascii="Times New Roman" w:eastAsia="Times New Roman" w:hAnsi="Times New Roman"/>
          <w:sz w:val="30"/>
          <w:szCs w:val="30"/>
          <w:lang w:eastAsia="ru-RU"/>
        </w:rPr>
        <w:t>в</w:t>
      </w:r>
      <w:r>
        <w:rPr>
          <w:rFonts w:ascii="Times New Roman" w:hAnsi="Times New Roman"/>
          <w:sz w:val="30"/>
          <w:szCs w:val="30"/>
        </w:rPr>
        <w:t xml:space="preserve"> тех </w:t>
      </w:r>
      <w:r>
        <w:rPr>
          <w:rFonts w:ascii="Times New Roman" w:eastAsia="Times New Roman" w:hAnsi="Times New Roman"/>
          <w:sz w:val="30"/>
          <w:szCs w:val="30"/>
          <w:lang w:eastAsia="ru-RU"/>
        </w:rPr>
        <w:t>целях</w:t>
      </w:r>
      <w:r>
        <w:rPr>
          <w:rFonts w:ascii="Times New Roman" w:hAnsi="Times New Roman"/>
          <w:sz w:val="30"/>
          <w:szCs w:val="30"/>
        </w:rPr>
        <w:t>, в которых такая информация была им предоставлена.</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 случае необоснованного разглашения каким-л</w:t>
      </w:r>
      <w:r>
        <w:rPr>
          <w:rFonts w:ascii="Times New Roman" w:hAnsi="Times New Roman"/>
          <w:sz w:val="30"/>
          <w:szCs w:val="30"/>
        </w:rPr>
        <w:t xml:space="preserve">ибо лицом конфиденциальной информации о финансовом состоянии должника должник или иное лицо, чьи права и законные интересы нарушены этим разглашением, вправе требовать от лица, </w:t>
      </w:r>
      <w:r>
        <w:rPr>
          <w:rFonts w:ascii="Times New Roman" w:eastAsia="Times New Roman" w:hAnsi="Times New Roman"/>
          <w:sz w:val="30"/>
          <w:szCs w:val="30"/>
          <w:lang w:eastAsia="ru-RU"/>
        </w:rPr>
        <w:t>которое разгласило</w:t>
      </w:r>
      <w:r>
        <w:rPr>
          <w:rFonts w:ascii="Times New Roman" w:hAnsi="Times New Roman"/>
          <w:sz w:val="30"/>
          <w:szCs w:val="30"/>
        </w:rPr>
        <w:t xml:space="preserve"> конфиденциальную информацию, возмещения убытков</w:t>
      </w:r>
      <w:r>
        <w:rPr>
          <w:rFonts w:ascii="Times New Roman" w:eastAsia="Times New Roman" w:hAnsi="Times New Roman"/>
          <w:sz w:val="30"/>
          <w:szCs w:val="30"/>
          <w:lang w:eastAsia="ru-RU"/>
        </w:rPr>
        <w:t xml:space="preserve">.»; </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в статье</w:t>
      </w:r>
      <w:r>
        <w:rPr>
          <w:sz w:val="30"/>
          <w:szCs w:val="30"/>
        </w:rPr>
        <w:t xml:space="preserve"> 39:</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а)</w:t>
      </w:r>
      <w:r>
        <w:rPr>
          <w:rFonts w:ascii="Times New Roman" w:eastAsia="Times New Roman" w:hAnsi="Times New Roman"/>
          <w:sz w:val="30"/>
          <w:szCs w:val="30"/>
          <w:lang w:eastAsia="ru-RU"/>
        </w:rPr>
        <w:t> </w:t>
      </w:r>
      <w:r>
        <w:rPr>
          <w:rFonts w:ascii="Times New Roman" w:hAnsi="Times New Roman"/>
          <w:sz w:val="30"/>
          <w:szCs w:val="30"/>
        </w:rPr>
        <w:t>пункт</w:t>
      </w:r>
      <w:r>
        <w:rPr>
          <w:rFonts w:ascii="Times New Roman" w:eastAsia="Times New Roman" w:hAnsi="Times New Roman"/>
          <w:sz w:val="30"/>
          <w:szCs w:val="30"/>
          <w:lang w:eastAsia="ru-RU"/>
        </w:rPr>
        <w:t xml:space="preserve"> </w:t>
      </w:r>
      <w:r>
        <w:rPr>
          <w:rFonts w:ascii="Times New Roman" w:hAnsi="Times New Roman"/>
          <w:sz w:val="30"/>
          <w:szCs w:val="30"/>
        </w:rPr>
        <w:t xml:space="preserve">1 после слов </w:t>
      </w:r>
      <w:r>
        <w:rPr>
          <w:rFonts w:ascii="Times New Roman" w:eastAsia="Times New Roman" w:hAnsi="Times New Roman"/>
          <w:sz w:val="30"/>
          <w:szCs w:val="30"/>
          <w:lang w:eastAsia="ru-RU"/>
        </w:rPr>
        <w:t>«</w:t>
      </w:r>
      <w:r>
        <w:rPr>
          <w:rFonts w:ascii="Times New Roman" w:hAnsi="Times New Roman"/>
          <w:sz w:val="30"/>
          <w:szCs w:val="30"/>
        </w:rPr>
        <w:t>о</w:t>
      </w:r>
      <w:r>
        <w:rPr>
          <w:rFonts w:ascii="Times New Roman" w:eastAsia="Times New Roman" w:hAnsi="Times New Roman"/>
          <w:sz w:val="30"/>
          <w:szCs w:val="30"/>
          <w:lang w:eastAsia="ru-RU"/>
        </w:rPr>
        <w:t xml:space="preserve"> </w:t>
      </w:r>
      <w:r>
        <w:rPr>
          <w:rFonts w:ascii="Times New Roman" w:hAnsi="Times New Roman"/>
          <w:sz w:val="30"/>
          <w:szCs w:val="30"/>
        </w:rPr>
        <w:t>признании должника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w:t>
      </w:r>
      <w:r>
        <w:rPr>
          <w:rFonts w:ascii="Times New Roman" w:eastAsia="Times New Roman" w:hAnsi="Times New Roman"/>
          <w:sz w:val="30"/>
          <w:szCs w:val="30"/>
          <w:lang w:eastAsia="ru-RU"/>
        </w:rPr>
        <w:t>«</w:t>
      </w:r>
      <w:r>
        <w:rPr>
          <w:rFonts w:ascii="Times New Roman" w:hAnsi="Times New Roman"/>
          <w:sz w:val="30"/>
          <w:szCs w:val="30"/>
        </w:rPr>
        <w:t>или введении реструктуризации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б)</w:t>
      </w:r>
      <w:r>
        <w:rPr>
          <w:rFonts w:ascii="Times New Roman" w:eastAsia="Times New Roman" w:hAnsi="Times New Roman"/>
          <w:sz w:val="30"/>
          <w:szCs w:val="30"/>
          <w:lang w:eastAsia="ru-RU"/>
        </w:rPr>
        <w:t> </w:t>
      </w:r>
      <w:r>
        <w:rPr>
          <w:rFonts w:ascii="Times New Roman" w:hAnsi="Times New Roman"/>
          <w:sz w:val="30"/>
          <w:szCs w:val="30"/>
        </w:rPr>
        <w:t>в пункте</w:t>
      </w:r>
      <w:r>
        <w:rPr>
          <w:rFonts w:ascii="Times New Roman" w:eastAsia="Times New Roman" w:hAnsi="Times New Roman"/>
          <w:sz w:val="30"/>
          <w:szCs w:val="30"/>
          <w:lang w:eastAsia="ru-RU"/>
        </w:rPr>
        <w:t> </w:t>
      </w:r>
      <w:r>
        <w:rPr>
          <w:rFonts w:ascii="Times New Roman" w:hAnsi="Times New Roman"/>
          <w:sz w:val="30"/>
          <w:szCs w:val="30"/>
        </w:rPr>
        <w:t>2:</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абзац пятый дополнить словами </w:t>
      </w:r>
      <w:r>
        <w:rPr>
          <w:rFonts w:ascii="Times New Roman" w:eastAsia="Times New Roman" w:hAnsi="Times New Roman"/>
          <w:sz w:val="30"/>
          <w:szCs w:val="30"/>
          <w:lang w:eastAsia="ru-RU"/>
        </w:rPr>
        <w:t>«,</w:t>
      </w:r>
      <w:r>
        <w:rPr>
          <w:rFonts w:ascii="Times New Roman" w:hAnsi="Times New Roman"/>
          <w:sz w:val="30"/>
          <w:szCs w:val="30"/>
        </w:rPr>
        <w:t xml:space="preserve"> а также сведения о том, является ли кредитор заинтересованным лицом по отношению к должни</w:t>
      </w:r>
      <w:r>
        <w:rPr>
          <w:rFonts w:ascii="Times New Roman" w:hAnsi="Times New Roman"/>
          <w:sz w:val="30"/>
          <w:szCs w:val="30"/>
        </w:rPr>
        <w:t>ку (с указанием оснований такой заинтересованности)»;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абзац десятый признать утратившим силу;</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первое предложение абзаца двенадцатого исключить;</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в) дополнить пунктом </w:t>
      </w:r>
      <w:r>
        <w:rPr>
          <w:rFonts w:ascii="Times New Roman" w:eastAsia="Times New Roman" w:hAnsi="Times New Roman"/>
          <w:sz w:val="30"/>
          <w:szCs w:val="30"/>
          <w:lang w:eastAsia="ru-RU"/>
        </w:rPr>
        <w:t>2</w:t>
      </w:r>
      <w:r>
        <w:rPr>
          <w:rFonts w:ascii="Times New Roman" w:eastAsia="Times New Roman" w:hAnsi="Times New Roman"/>
          <w:sz w:val="30"/>
          <w:szCs w:val="30"/>
          <w:vertAlign w:val="superscript"/>
          <w:lang w:eastAsia="ru-RU"/>
        </w:rPr>
        <w:t>1</w:t>
      </w:r>
      <w:r>
        <w:rPr>
          <w:rFonts w:ascii="Times New Roman" w:hAnsi="Times New Roman"/>
          <w:sz w:val="30"/>
          <w:szCs w:val="30"/>
        </w:rPr>
        <w:t xml:space="preserve"> следующего содержания:</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«2</w:t>
      </w:r>
      <w:r>
        <w:rPr>
          <w:rFonts w:ascii="Times New Roman" w:eastAsia="Times New Roman" w:hAnsi="Times New Roman"/>
          <w:sz w:val="30"/>
          <w:szCs w:val="30"/>
          <w:vertAlign w:val="superscript"/>
          <w:lang w:eastAsia="ru-RU"/>
        </w:rPr>
        <w:t>1</w:t>
      </w:r>
      <w:r>
        <w:rPr>
          <w:rFonts w:ascii="Times New Roman" w:hAnsi="Times New Roman"/>
          <w:sz w:val="30"/>
          <w:szCs w:val="30"/>
        </w:rPr>
        <w:t>. В заявлении кредитора о введении реструктуризации долгов дол</w:t>
      </w:r>
      <w:r>
        <w:rPr>
          <w:rFonts w:ascii="Times New Roman" w:hAnsi="Times New Roman"/>
          <w:sz w:val="30"/>
          <w:szCs w:val="30"/>
        </w:rPr>
        <w:t>жны быть также указаны сведения:</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о</w:t>
      </w:r>
      <w:r>
        <w:rPr>
          <w:rFonts w:ascii="Times New Roman" w:hAnsi="Times New Roman"/>
          <w:sz w:val="30"/>
          <w:szCs w:val="30"/>
        </w:rPr>
        <w:t xml:space="preserve"> возможных мерах по восстановлению платежеспособности должника;</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о</w:t>
      </w:r>
      <w:r>
        <w:rPr>
          <w:rFonts w:ascii="Times New Roman" w:hAnsi="Times New Roman"/>
          <w:sz w:val="30"/>
          <w:szCs w:val="30"/>
        </w:rPr>
        <w:t xml:space="preserve"> предпринятых кредитором мерах по урегулированию задолженности для предупреждения банкротства должника и восстановления его платежеспособности</w:t>
      </w:r>
      <w:r>
        <w:rPr>
          <w:rFonts w:ascii="Times New Roman" w:eastAsia="Times New Roman" w:hAnsi="Times New Roman"/>
          <w:sz w:val="30"/>
          <w:szCs w:val="30"/>
          <w:lang w:eastAsia="ru-RU"/>
        </w:rPr>
        <w:t>.»;</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 xml:space="preserve"> пункт 1 ст</w:t>
      </w:r>
      <w:r>
        <w:rPr>
          <w:sz w:val="30"/>
          <w:szCs w:val="30"/>
        </w:rPr>
        <w:t>атьи 40 дополнить следующим абзацем:</w:t>
      </w:r>
    </w:p>
    <w:p w:rsidR="00184A3E" w:rsidRDefault="00E11451">
      <w:pPr>
        <w:pStyle w:val="affa"/>
        <w:widowControl/>
        <w:spacing w:line="480" w:lineRule="auto"/>
        <w:ind w:left="0" w:firstLine="709"/>
        <w:rPr>
          <w:sz w:val="30"/>
          <w:szCs w:val="30"/>
        </w:rPr>
      </w:pPr>
      <w:r>
        <w:rPr>
          <w:sz w:val="30"/>
          <w:szCs w:val="30"/>
        </w:rPr>
        <w:t>«внесение в депозит арбитражного суда денежных средств в размере ста тысяч рублей для гарантирования выплаты вознаграждения арбитражного управляющего и оплаты расходов по делу о банкротстве;»;</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в статье 41:</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а)</w:t>
      </w:r>
      <w:r>
        <w:rPr>
          <w:rFonts w:ascii="Times New Roman" w:eastAsia="Times New Roman" w:hAnsi="Times New Roman"/>
          <w:sz w:val="30"/>
          <w:szCs w:val="30"/>
          <w:lang w:eastAsia="ru-RU"/>
        </w:rPr>
        <w:t> </w:t>
      </w:r>
      <w:r>
        <w:rPr>
          <w:rFonts w:ascii="Times New Roman" w:hAnsi="Times New Roman"/>
          <w:sz w:val="30"/>
          <w:szCs w:val="30"/>
        </w:rPr>
        <w:t>пункты 1 и</w:t>
      </w:r>
      <w:r>
        <w:rPr>
          <w:rFonts w:ascii="Times New Roman" w:hAnsi="Times New Roman"/>
          <w:sz w:val="30"/>
          <w:szCs w:val="30"/>
        </w:rPr>
        <w:t xml:space="preserve"> 2 изложить в следующей редакции:</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w:t>
      </w: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 xml:space="preserve">Заявление уполномоченного органа о признании должника банкротом или введении реструктуризации долгов (далее </w:t>
      </w:r>
      <w:r>
        <w:rPr>
          <w:rFonts w:ascii="Times New Roman" w:eastAsia="Times New Roman" w:hAnsi="Times New Roman"/>
          <w:sz w:val="30"/>
          <w:szCs w:val="30"/>
          <w:lang w:eastAsia="ru-RU"/>
        </w:rPr>
        <w:t xml:space="preserve">также </w:t>
      </w:r>
      <w:r>
        <w:rPr>
          <w:rFonts w:ascii="Times New Roman" w:hAnsi="Times New Roman"/>
          <w:sz w:val="30"/>
          <w:szCs w:val="30"/>
        </w:rPr>
        <w:t>- заявление уполномоченного органа)</w:t>
      </w:r>
      <w:r>
        <w:rPr>
          <w:rFonts w:ascii="Times New Roman" w:eastAsia="Times New Roman" w:hAnsi="Times New Roman"/>
          <w:sz w:val="30"/>
          <w:szCs w:val="30"/>
          <w:lang w:eastAsia="ru-RU"/>
        </w:rPr>
        <w:t> </w:t>
      </w:r>
      <w:r>
        <w:rPr>
          <w:rFonts w:ascii="Times New Roman" w:hAnsi="Times New Roman"/>
          <w:sz w:val="30"/>
          <w:szCs w:val="30"/>
        </w:rPr>
        <w:t>подается в арбитражный суд в письменной форме.</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 xml:space="preserve">Заявление </w:t>
      </w:r>
      <w:r>
        <w:rPr>
          <w:rFonts w:ascii="Times New Roman" w:hAnsi="Times New Roman"/>
          <w:sz w:val="30"/>
          <w:szCs w:val="30"/>
        </w:rPr>
        <w:t>уполномоченного органа в части задолженности по денежным обязательствам должно отвечать требованиям, предусмотренным для заявления конкурсного кредитора</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б)</w:t>
      </w:r>
      <w:r>
        <w:rPr>
          <w:rFonts w:ascii="Times New Roman" w:eastAsia="Times New Roman" w:hAnsi="Times New Roman"/>
          <w:sz w:val="30"/>
          <w:szCs w:val="30"/>
          <w:lang w:eastAsia="ru-RU"/>
        </w:rPr>
        <w:t xml:space="preserve"> абзац девятый </w:t>
      </w:r>
      <w:r>
        <w:rPr>
          <w:rFonts w:ascii="Times New Roman" w:hAnsi="Times New Roman"/>
          <w:sz w:val="30"/>
          <w:szCs w:val="30"/>
        </w:rPr>
        <w:t>пункт</w:t>
      </w:r>
      <w:r>
        <w:rPr>
          <w:rFonts w:ascii="Times New Roman" w:eastAsia="Times New Roman" w:hAnsi="Times New Roman"/>
          <w:sz w:val="30"/>
          <w:szCs w:val="30"/>
          <w:lang w:eastAsia="ru-RU"/>
        </w:rPr>
        <w:t xml:space="preserve">а </w:t>
      </w:r>
      <w:r>
        <w:rPr>
          <w:rFonts w:ascii="Times New Roman" w:hAnsi="Times New Roman"/>
          <w:sz w:val="30"/>
          <w:szCs w:val="30"/>
        </w:rPr>
        <w:t>3 признать утратившим силу;</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в пункте 7 слова «о признании должника </w:t>
      </w:r>
      <w:r>
        <w:rPr>
          <w:rFonts w:ascii="Times New Roman" w:eastAsia="Times New Roman" w:hAnsi="Times New Roman"/>
          <w:sz w:val="30"/>
          <w:szCs w:val="30"/>
          <w:lang w:eastAsia="ru-RU"/>
        </w:rPr>
        <w:t>банкротом» исключить;</w:t>
      </w:r>
    </w:p>
    <w:p w:rsidR="00184A3E" w:rsidRDefault="00E11451">
      <w:pPr>
        <w:pStyle w:val="affa"/>
        <w:widowControl/>
        <w:numPr>
          <w:ilvl w:val="0"/>
          <w:numId w:val="3"/>
        </w:numPr>
        <w:tabs>
          <w:tab w:val="left" w:pos="1134"/>
        </w:tabs>
        <w:spacing w:line="480" w:lineRule="auto"/>
        <w:ind w:left="0" w:firstLine="709"/>
        <w:rPr>
          <w:sz w:val="30"/>
          <w:szCs w:val="30"/>
          <w:lang w:eastAsia="ru-RU"/>
        </w:rPr>
      </w:pPr>
      <w:r>
        <w:rPr>
          <w:sz w:val="30"/>
          <w:szCs w:val="30"/>
          <w:lang w:eastAsia="ru-RU"/>
        </w:rPr>
        <w:t xml:space="preserve"> в статье 42:</w:t>
      </w:r>
    </w:p>
    <w:p w:rsidR="00184A3E" w:rsidRDefault="00E11451">
      <w:pPr>
        <w:spacing w:after="0" w:line="480" w:lineRule="auto"/>
        <w:ind w:firstLine="709"/>
        <w:jc w:val="both"/>
        <w:rPr>
          <w:rFonts w:ascii="Times New Roman" w:hAnsi="Times New Roman"/>
          <w:sz w:val="30"/>
          <w:szCs w:val="30"/>
        </w:rPr>
      </w:pPr>
      <w:bookmarkStart w:id="30" w:name="_DV_M96"/>
      <w:bookmarkEnd w:id="30"/>
      <w:r>
        <w:rPr>
          <w:rFonts w:ascii="Times New Roman" w:hAnsi="Times New Roman"/>
          <w:sz w:val="30"/>
          <w:szCs w:val="30"/>
        </w:rPr>
        <w:t>а)</w:t>
      </w:r>
      <w:r>
        <w:rPr>
          <w:rFonts w:ascii="Times New Roman" w:eastAsia="Times New Roman" w:hAnsi="Times New Roman"/>
          <w:sz w:val="30"/>
          <w:szCs w:val="30"/>
          <w:lang w:eastAsia="ru-RU"/>
        </w:rPr>
        <w:t> </w:t>
      </w:r>
      <w:r>
        <w:rPr>
          <w:rFonts w:ascii="Times New Roman" w:hAnsi="Times New Roman"/>
          <w:sz w:val="30"/>
          <w:szCs w:val="30"/>
        </w:rPr>
        <w:t>наименование изложить в следующей редакции:</w:t>
      </w:r>
      <w:r>
        <w:rPr>
          <w:rFonts w:ascii="Times New Roman" w:eastAsia="Times New Roman" w:hAnsi="Times New Roman"/>
          <w:sz w:val="30"/>
          <w:szCs w:val="30"/>
          <w:lang w:eastAsia="ru-RU"/>
        </w:rPr>
        <w:t xml:space="preserve"> </w:t>
      </w:r>
    </w:p>
    <w:p w:rsidR="00184A3E" w:rsidRDefault="00E11451">
      <w:pPr>
        <w:spacing w:after="0" w:line="240" w:lineRule="auto"/>
        <w:ind w:left="2410" w:hanging="1701"/>
        <w:jc w:val="both"/>
        <w:rPr>
          <w:rFonts w:ascii="Times New Roman" w:hAnsi="Times New Roman"/>
          <w:sz w:val="30"/>
          <w:szCs w:val="30"/>
        </w:rPr>
      </w:pPr>
      <w:r>
        <w:rPr>
          <w:rFonts w:ascii="Times New Roman" w:eastAsia="Times New Roman" w:hAnsi="Times New Roman"/>
          <w:sz w:val="30"/>
          <w:szCs w:val="30"/>
          <w:lang w:eastAsia="ru-RU"/>
        </w:rPr>
        <w:t>«</w:t>
      </w:r>
      <w:r>
        <w:rPr>
          <w:rFonts w:ascii="Times New Roman" w:hAnsi="Times New Roman"/>
          <w:sz w:val="30"/>
          <w:szCs w:val="30"/>
        </w:rPr>
        <w:t>Статья 42.</w:t>
      </w:r>
      <w:r>
        <w:rPr>
          <w:rFonts w:ascii="Times New Roman" w:eastAsia="Times New Roman" w:hAnsi="Times New Roman"/>
          <w:sz w:val="30"/>
          <w:szCs w:val="30"/>
          <w:lang w:eastAsia="ru-RU"/>
        </w:rPr>
        <w:tab/>
      </w:r>
      <w:r>
        <w:rPr>
          <w:rFonts w:ascii="Times New Roman" w:hAnsi="Times New Roman"/>
          <w:b/>
          <w:sz w:val="30"/>
          <w:szCs w:val="30"/>
        </w:rPr>
        <w:t>Возбуждение производства по делу о банкротстве»;</w:t>
      </w:r>
    </w:p>
    <w:p w:rsidR="00184A3E" w:rsidRDefault="00184A3E">
      <w:pPr>
        <w:spacing w:after="0" w:line="480" w:lineRule="auto"/>
        <w:ind w:firstLine="709"/>
        <w:jc w:val="both"/>
        <w:rPr>
          <w:rFonts w:ascii="Times New Roman" w:hAnsi="Times New Roman"/>
          <w:sz w:val="30"/>
          <w:szCs w:val="30"/>
        </w:rPr>
      </w:pPr>
      <w:bookmarkStart w:id="31" w:name="_DV_M97"/>
      <w:bookmarkEnd w:id="31"/>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hAnsi="Times New Roman"/>
          <w:sz w:val="30"/>
          <w:szCs w:val="30"/>
        </w:rPr>
        <w:t>б)</w:t>
      </w:r>
      <w:r>
        <w:rPr>
          <w:rFonts w:ascii="Times New Roman" w:eastAsia="Times New Roman" w:hAnsi="Times New Roman"/>
          <w:sz w:val="30"/>
          <w:szCs w:val="30"/>
          <w:lang w:eastAsia="ru-RU"/>
        </w:rPr>
        <w:t> в пункте 1:</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абзац первый после слов </w:t>
      </w:r>
      <w:r>
        <w:rPr>
          <w:rFonts w:ascii="Times New Roman" w:eastAsia="Times New Roman" w:hAnsi="Times New Roman"/>
          <w:sz w:val="30"/>
          <w:szCs w:val="30"/>
          <w:lang w:eastAsia="ru-RU"/>
        </w:rPr>
        <w:t>«</w:t>
      </w:r>
      <w:r>
        <w:rPr>
          <w:rFonts w:ascii="Times New Roman" w:hAnsi="Times New Roman"/>
          <w:sz w:val="30"/>
          <w:szCs w:val="30"/>
        </w:rPr>
        <w:t>заявление о признании должника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w:t>
      </w:r>
      <w:r>
        <w:rPr>
          <w:rFonts w:ascii="Times New Roman" w:eastAsia="Times New Roman" w:hAnsi="Times New Roman"/>
          <w:sz w:val="30"/>
          <w:szCs w:val="30"/>
          <w:lang w:eastAsia="ru-RU"/>
        </w:rPr>
        <w:t>«</w:t>
      </w:r>
      <w:r>
        <w:rPr>
          <w:rFonts w:ascii="Times New Roman" w:hAnsi="Times New Roman"/>
          <w:sz w:val="30"/>
          <w:szCs w:val="30"/>
        </w:rPr>
        <w:t>заявлени</w:t>
      </w:r>
      <w:r>
        <w:rPr>
          <w:rFonts w:ascii="Times New Roman" w:hAnsi="Times New Roman"/>
          <w:sz w:val="30"/>
          <w:szCs w:val="30"/>
        </w:rPr>
        <w:t>е о введении реструктуризации долгов</w:t>
      </w:r>
      <w:r>
        <w:rPr>
          <w:rFonts w:ascii="Times New Roman" w:eastAsia="Times New Roman" w:hAnsi="Times New Roman"/>
          <w:sz w:val="30"/>
          <w:szCs w:val="30"/>
          <w:lang w:eastAsia="ru-RU"/>
        </w:rPr>
        <w:t>,», слово «поданное» заменить словом «поданные»;</w:t>
      </w:r>
    </w:p>
    <w:p w:rsidR="00184A3E" w:rsidRDefault="00E11451">
      <w:pPr>
        <w:spacing w:after="0" w:line="480" w:lineRule="auto"/>
        <w:ind w:firstLine="709"/>
        <w:jc w:val="both"/>
        <w:rPr>
          <w:rFonts w:ascii="Times New Roman" w:eastAsia="Times New Roman" w:hAnsi="Times New Roman"/>
          <w:sz w:val="30"/>
          <w:szCs w:val="30"/>
          <w:lang w:eastAsia="ru-RU"/>
        </w:rPr>
      </w:pPr>
      <w:bookmarkStart w:id="32" w:name="_DV_M98"/>
      <w:bookmarkEnd w:id="32"/>
      <w:r>
        <w:rPr>
          <w:rFonts w:ascii="Times New Roman" w:eastAsia="Times New Roman" w:hAnsi="Times New Roman"/>
          <w:sz w:val="30"/>
          <w:szCs w:val="30"/>
          <w:lang w:eastAsia="ru-RU"/>
        </w:rPr>
        <w:t>в абзаце втором слова «статьей 38» заменить словами «статьями 38 и 38</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xml:space="preserve">», дополнить предложением следующего содержания: «Должник обязан представить в арбитражный суд такие </w:t>
      </w:r>
      <w:r>
        <w:rPr>
          <w:rFonts w:ascii="Times New Roman" w:eastAsia="Times New Roman" w:hAnsi="Times New Roman"/>
          <w:sz w:val="30"/>
          <w:szCs w:val="30"/>
          <w:lang w:eastAsia="ru-RU"/>
        </w:rPr>
        <w:t>документы способом, обеспечивающим их доставку в течение десяти дней с даты получения определения об истребовании таких документов.»;</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дополнить абзацем следующего содержания: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неисполнения должником обязанности представить недостающие документы по</w:t>
      </w:r>
      <w:r>
        <w:rPr>
          <w:rFonts w:ascii="Times New Roman" w:eastAsia="Times New Roman" w:hAnsi="Times New Roman"/>
          <w:sz w:val="30"/>
          <w:szCs w:val="30"/>
          <w:lang w:eastAsia="ru-RU"/>
        </w:rPr>
        <w:t xml:space="preserve"> причинам, признанным арбитражным судом неуважительными, либо неизвещения суда о невозможности представления недостающих документов вообще или в установленный срок на руководителя должника арбитражным судом налагается судебный штраф в порядке и в размерах,</w:t>
      </w:r>
      <w:r>
        <w:rPr>
          <w:rFonts w:ascii="Times New Roman" w:eastAsia="Times New Roman" w:hAnsi="Times New Roman"/>
          <w:sz w:val="30"/>
          <w:szCs w:val="30"/>
          <w:lang w:eastAsia="ru-RU"/>
        </w:rPr>
        <w:t xml:space="preserve"> которые установлены главой 11 Арбитражного процессуального кодекса Российской Федерации.»;</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в) </w:t>
      </w:r>
      <w:r>
        <w:rPr>
          <w:rFonts w:ascii="Times New Roman" w:hAnsi="Times New Roman"/>
          <w:sz w:val="30"/>
          <w:szCs w:val="30"/>
        </w:rPr>
        <w:t>пункт 2 изложить в следующей редакции:</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w:t>
      </w: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О принятии заявления о признании должника банкротом или заявления о введении реструктуризации долгов (возбуждении про</w:t>
      </w:r>
      <w:r>
        <w:rPr>
          <w:rFonts w:ascii="Times New Roman" w:hAnsi="Times New Roman"/>
          <w:sz w:val="30"/>
          <w:szCs w:val="30"/>
        </w:rPr>
        <w:t>изводства по делу о банкротстве)</w:t>
      </w:r>
      <w:r>
        <w:rPr>
          <w:rFonts w:ascii="Times New Roman" w:eastAsia="Times New Roman" w:hAnsi="Times New Roman"/>
          <w:sz w:val="30"/>
          <w:szCs w:val="30"/>
          <w:lang w:eastAsia="ru-RU"/>
        </w:rPr>
        <w:t xml:space="preserve"> </w:t>
      </w:r>
      <w:r>
        <w:rPr>
          <w:rFonts w:ascii="Times New Roman" w:hAnsi="Times New Roman"/>
          <w:sz w:val="30"/>
          <w:szCs w:val="30"/>
        </w:rPr>
        <w:t>судья выносит определение не позднее чем через пять дней с даты поступления соответствующего заявления в арбитражный суд</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bookmarkStart w:id="33" w:name="_DV_M100"/>
      <w:bookmarkStart w:id="34" w:name="_DV_M99"/>
      <w:bookmarkEnd w:id="33"/>
      <w:bookmarkEnd w:id="34"/>
      <w:r>
        <w:rPr>
          <w:rFonts w:ascii="Times New Roman" w:hAnsi="Times New Roman"/>
          <w:sz w:val="30"/>
          <w:szCs w:val="30"/>
        </w:rPr>
        <w:t>г)</w:t>
      </w:r>
      <w:r>
        <w:rPr>
          <w:rFonts w:ascii="Times New Roman" w:eastAsia="Times New Roman" w:hAnsi="Times New Roman"/>
          <w:sz w:val="30"/>
          <w:szCs w:val="30"/>
          <w:lang w:eastAsia="ru-RU"/>
        </w:rPr>
        <w:t> </w:t>
      </w:r>
      <w:r>
        <w:rPr>
          <w:rFonts w:ascii="Times New Roman" w:hAnsi="Times New Roman"/>
          <w:sz w:val="30"/>
          <w:szCs w:val="30"/>
        </w:rPr>
        <w:t>пункты 3 и 4 изложить в следующей редакции: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 В определении о возбуждении производства по</w:t>
      </w:r>
      <w:r>
        <w:rPr>
          <w:rFonts w:ascii="Times New Roman" w:eastAsia="Times New Roman" w:hAnsi="Times New Roman"/>
          <w:sz w:val="30"/>
          <w:szCs w:val="30"/>
          <w:lang w:eastAsia="ru-RU"/>
        </w:rPr>
        <w:t xml:space="preserve"> </w:t>
      </w:r>
      <w:r>
        <w:rPr>
          <w:rFonts w:ascii="Times New Roman" w:hAnsi="Times New Roman"/>
          <w:sz w:val="30"/>
          <w:szCs w:val="30"/>
        </w:rPr>
        <w:t xml:space="preserve">делу о банкротстве указываются регистрационные данные должника </w:t>
      </w:r>
      <w:r>
        <w:rPr>
          <w:rFonts w:ascii="Times New Roman" w:eastAsia="Times New Roman" w:hAnsi="Times New Roman"/>
          <w:sz w:val="30"/>
          <w:szCs w:val="30"/>
          <w:lang w:eastAsia="ru-RU"/>
        </w:rPr>
        <w:t>–</w:t>
      </w:r>
      <w:r>
        <w:rPr>
          <w:rFonts w:ascii="Times New Roman" w:hAnsi="Times New Roman"/>
          <w:sz w:val="30"/>
          <w:szCs w:val="30"/>
        </w:rPr>
        <w:t xml:space="preserve">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w:t>
      </w:r>
      <w:r>
        <w:rPr>
          <w:rFonts w:ascii="Times New Roman" w:hAnsi="Times New Roman"/>
          <w:sz w:val="30"/>
          <w:szCs w:val="30"/>
        </w:rPr>
        <w:t xml:space="preserve">оплательщика), а также дата рассмотрения обоснованности заявления о признании должника банкротом или о введении реструктуризации долгов. Регистрационные данные должника </w:t>
      </w:r>
      <w:r>
        <w:rPr>
          <w:rFonts w:ascii="Times New Roman" w:eastAsia="Times New Roman" w:hAnsi="Times New Roman"/>
          <w:sz w:val="30"/>
          <w:szCs w:val="30"/>
          <w:lang w:eastAsia="ru-RU"/>
        </w:rPr>
        <w:t>–</w:t>
      </w:r>
      <w:r>
        <w:rPr>
          <w:rFonts w:ascii="Times New Roman" w:hAnsi="Times New Roman"/>
          <w:sz w:val="30"/>
          <w:szCs w:val="30"/>
        </w:rPr>
        <w:t xml:space="preserve"> юридического лица указываются во всех судебных актах, вынесенных арбитражным судом в </w:t>
      </w:r>
      <w:r>
        <w:rPr>
          <w:rFonts w:ascii="Times New Roman" w:hAnsi="Times New Roman"/>
          <w:sz w:val="30"/>
          <w:szCs w:val="30"/>
        </w:rPr>
        <w:t>деле о банкротстве.</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4. Арбитражный суд направляет определение о возбуждении производства по</w:t>
      </w:r>
      <w:r>
        <w:rPr>
          <w:rFonts w:ascii="Times New Roman" w:eastAsia="Times New Roman" w:hAnsi="Times New Roman"/>
          <w:sz w:val="30"/>
          <w:szCs w:val="30"/>
          <w:lang w:eastAsia="ru-RU"/>
        </w:rPr>
        <w:t xml:space="preserve"> </w:t>
      </w:r>
      <w:r>
        <w:rPr>
          <w:rFonts w:ascii="Times New Roman" w:hAnsi="Times New Roman"/>
          <w:sz w:val="30"/>
          <w:szCs w:val="30"/>
        </w:rPr>
        <w:t xml:space="preserve">делу о банкротстве заявителю, должнику, в орган </w:t>
      </w:r>
      <w:r>
        <w:rPr>
          <w:rFonts w:ascii="Times New Roman" w:hAnsi="Times New Roman"/>
          <w:sz w:val="30"/>
          <w:szCs w:val="30"/>
        </w:rPr>
        <w:br/>
        <w:t>по регистрации и контролю (надзору) и в орган, осуществляющий государственную регистрацию юридических лиц.</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 случае</w:t>
      </w:r>
      <w:r>
        <w:rPr>
          <w:rFonts w:ascii="Times New Roman" w:hAnsi="Times New Roman"/>
          <w:sz w:val="30"/>
          <w:szCs w:val="30"/>
        </w:rPr>
        <w:t xml:space="preserve"> наличия у должника лицензии на проведение работ с использованием сведений, составляющих государственную тайну, арбитражный суд направляет определение о возбуждении производства по</w:t>
      </w:r>
      <w:r>
        <w:rPr>
          <w:rFonts w:ascii="Times New Roman" w:eastAsia="Times New Roman" w:hAnsi="Times New Roman"/>
          <w:sz w:val="30"/>
          <w:szCs w:val="30"/>
          <w:lang w:eastAsia="ru-RU"/>
        </w:rPr>
        <w:t xml:space="preserve"> </w:t>
      </w:r>
      <w:r>
        <w:rPr>
          <w:rFonts w:ascii="Times New Roman" w:hAnsi="Times New Roman"/>
          <w:sz w:val="30"/>
          <w:szCs w:val="30"/>
        </w:rPr>
        <w:t>делу о банкротстве в территориальный орган федерального органа исполнительн</w:t>
      </w:r>
      <w:r>
        <w:rPr>
          <w:rFonts w:ascii="Times New Roman" w:hAnsi="Times New Roman"/>
          <w:sz w:val="30"/>
          <w:szCs w:val="30"/>
        </w:rPr>
        <w:t>ой власти в области обеспечения безопасности.»;</w:t>
      </w:r>
    </w:p>
    <w:p w:rsidR="00184A3E" w:rsidRDefault="00E11451">
      <w:pPr>
        <w:spacing w:after="0" w:line="480" w:lineRule="auto"/>
        <w:ind w:firstLine="709"/>
        <w:jc w:val="both"/>
        <w:rPr>
          <w:rFonts w:ascii="Times New Roman" w:hAnsi="Times New Roman"/>
          <w:sz w:val="30"/>
          <w:szCs w:val="30"/>
        </w:rPr>
      </w:pPr>
      <w:bookmarkStart w:id="35" w:name="_DV_M104"/>
      <w:bookmarkStart w:id="36" w:name="_DV_M101"/>
      <w:bookmarkEnd w:id="35"/>
      <w:bookmarkEnd w:id="36"/>
      <w:r>
        <w:rPr>
          <w:rFonts w:ascii="Times New Roman" w:hAnsi="Times New Roman"/>
          <w:sz w:val="30"/>
          <w:szCs w:val="30"/>
        </w:rPr>
        <w:t>д)</w:t>
      </w:r>
      <w:r>
        <w:rPr>
          <w:rFonts w:ascii="Times New Roman" w:eastAsia="Times New Roman" w:hAnsi="Times New Roman"/>
          <w:sz w:val="30"/>
          <w:szCs w:val="30"/>
          <w:lang w:eastAsia="ru-RU"/>
        </w:rPr>
        <w:t> </w:t>
      </w:r>
      <w:r>
        <w:rPr>
          <w:rFonts w:ascii="Times New Roman" w:hAnsi="Times New Roman"/>
          <w:sz w:val="30"/>
          <w:szCs w:val="30"/>
        </w:rPr>
        <w:t xml:space="preserve">пункт 5 после слов </w:t>
      </w:r>
      <w:r>
        <w:rPr>
          <w:rFonts w:ascii="Times New Roman" w:eastAsia="Times New Roman" w:hAnsi="Times New Roman"/>
          <w:sz w:val="30"/>
          <w:szCs w:val="30"/>
          <w:lang w:eastAsia="ru-RU"/>
        </w:rPr>
        <w:t>«</w:t>
      </w:r>
      <w:r>
        <w:rPr>
          <w:rFonts w:ascii="Times New Roman" w:hAnsi="Times New Roman"/>
          <w:sz w:val="30"/>
          <w:szCs w:val="30"/>
        </w:rPr>
        <w:t>к заявлению о признании должника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w:t>
      </w:r>
      <w:r>
        <w:rPr>
          <w:rFonts w:ascii="Times New Roman" w:eastAsia="Times New Roman" w:hAnsi="Times New Roman"/>
          <w:sz w:val="30"/>
          <w:szCs w:val="30"/>
          <w:lang w:eastAsia="ru-RU"/>
        </w:rPr>
        <w:t>«,</w:t>
      </w:r>
      <w:r>
        <w:rPr>
          <w:rFonts w:ascii="Times New Roman" w:hAnsi="Times New Roman"/>
          <w:sz w:val="30"/>
          <w:szCs w:val="30"/>
        </w:rPr>
        <w:t xml:space="preserve"> заявлению о введении реструктуризации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bookmarkStart w:id="37" w:name="_DV_M105"/>
      <w:bookmarkEnd w:id="37"/>
      <w:r>
        <w:rPr>
          <w:rFonts w:ascii="Times New Roman" w:hAnsi="Times New Roman"/>
          <w:sz w:val="30"/>
          <w:szCs w:val="30"/>
        </w:rPr>
        <w:t>е)</w:t>
      </w:r>
      <w:r>
        <w:rPr>
          <w:rFonts w:ascii="Times New Roman" w:eastAsia="Times New Roman" w:hAnsi="Times New Roman"/>
          <w:sz w:val="30"/>
          <w:szCs w:val="30"/>
          <w:lang w:eastAsia="ru-RU"/>
        </w:rPr>
        <w:t> </w:t>
      </w:r>
      <w:r>
        <w:rPr>
          <w:rFonts w:ascii="Times New Roman" w:hAnsi="Times New Roman"/>
          <w:sz w:val="30"/>
          <w:szCs w:val="30"/>
        </w:rPr>
        <w:t>пункт 6 изложить в следующей редакции:</w:t>
      </w:r>
    </w:p>
    <w:p w:rsidR="00184A3E" w:rsidRDefault="00E11451">
      <w:pPr>
        <w:spacing w:after="0" w:line="480" w:lineRule="auto"/>
        <w:ind w:firstLine="709"/>
        <w:jc w:val="both"/>
        <w:rPr>
          <w:rFonts w:ascii="Times New Roman" w:hAnsi="Times New Roman"/>
          <w:sz w:val="30"/>
          <w:szCs w:val="30"/>
        </w:rPr>
      </w:pPr>
      <w:bookmarkStart w:id="38" w:name="_DV_M106"/>
      <w:bookmarkEnd w:id="38"/>
      <w:r>
        <w:rPr>
          <w:rFonts w:ascii="Times New Roman" w:eastAsia="Times New Roman" w:hAnsi="Times New Roman"/>
          <w:sz w:val="30"/>
          <w:szCs w:val="30"/>
          <w:lang w:eastAsia="ru-RU"/>
        </w:rPr>
        <w:t>«</w:t>
      </w:r>
      <w:r>
        <w:rPr>
          <w:rFonts w:ascii="Times New Roman" w:hAnsi="Times New Roman"/>
          <w:sz w:val="30"/>
          <w:szCs w:val="30"/>
        </w:rPr>
        <w:t>6.</w:t>
      </w:r>
      <w:bookmarkStart w:id="39" w:name="_DV_M108"/>
      <w:bookmarkStart w:id="40" w:name="_DV_M107"/>
      <w:bookmarkEnd w:id="39"/>
      <w:bookmarkEnd w:id="40"/>
      <w:r>
        <w:rPr>
          <w:rFonts w:ascii="Times New Roman" w:eastAsia="Times New Roman" w:hAnsi="Times New Roman"/>
          <w:sz w:val="30"/>
          <w:szCs w:val="30"/>
          <w:lang w:eastAsia="ru-RU"/>
        </w:rPr>
        <w:t> </w:t>
      </w:r>
      <w:r>
        <w:rPr>
          <w:rFonts w:ascii="Times New Roman" w:hAnsi="Times New Roman"/>
          <w:sz w:val="30"/>
          <w:szCs w:val="30"/>
        </w:rPr>
        <w:t>Судебное заседание по прове</w:t>
      </w:r>
      <w:r>
        <w:rPr>
          <w:rFonts w:ascii="Times New Roman" w:hAnsi="Times New Roman"/>
          <w:sz w:val="30"/>
          <w:szCs w:val="30"/>
        </w:rPr>
        <w:t xml:space="preserve">рке обоснованности заявления </w:t>
      </w:r>
      <w:r>
        <w:rPr>
          <w:rFonts w:ascii="Times New Roman" w:eastAsia="Times New Roman" w:hAnsi="Times New Roman"/>
          <w:sz w:val="30"/>
          <w:szCs w:val="30"/>
          <w:lang w:eastAsia="ru-RU"/>
        </w:rPr>
        <w:t xml:space="preserve">о признании должника банкротом, заявления </w:t>
      </w:r>
      <w:r>
        <w:rPr>
          <w:rFonts w:ascii="Times New Roman" w:hAnsi="Times New Roman"/>
          <w:sz w:val="30"/>
          <w:szCs w:val="30"/>
        </w:rPr>
        <w:t>о введении реструктуризации долгов проводится не менее чем через пятнадцать и не более чем через тридцать календарных дней с даты вынесения определения о возбуждении производства по дел</w:t>
      </w:r>
      <w:r>
        <w:rPr>
          <w:rFonts w:ascii="Times New Roman" w:hAnsi="Times New Roman"/>
          <w:sz w:val="30"/>
          <w:szCs w:val="30"/>
        </w:rPr>
        <w:t>у о банкротстве (включая срок на подготовку к судебному разбирательству и проведение предварительного судебного заседания</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bookmarkStart w:id="41" w:name="_DV_M109"/>
      <w:bookmarkEnd w:id="41"/>
      <w:r>
        <w:rPr>
          <w:rFonts w:ascii="Times New Roman" w:hAnsi="Times New Roman"/>
          <w:sz w:val="30"/>
          <w:szCs w:val="30"/>
        </w:rPr>
        <w:t>ж)</w:t>
      </w:r>
      <w:r>
        <w:rPr>
          <w:rFonts w:ascii="Times New Roman" w:eastAsia="Times New Roman" w:hAnsi="Times New Roman"/>
          <w:sz w:val="30"/>
          <w:szCs w:val="30"/>
          <w:lang w:eastAsia="ru-RU"/>
        </w:rPr>
        <w:t> </w:t>
      </w:r>
      <w:bookmarkStart w:id="42" w:name="_DV_M112"/>
      <w:bookmarkStart w:id="43" w:name="_DV_M111"/>
      <w:bookmarkStart w:id="44" w:name="_DV_M110"/>
      <w:bookmarkEnd w:id="42"/>
      <w:bookmarkEnd w:id="43"/>
      <w:bookmarkEnd w:id="44"/>
      <w:r>
        <w:rPr>
          <w:rFonts w:ascii="Times New Roman" w:hAnsi="Times New Roman"/>
          <w:sz w:val="30"/>
          <w:szCs w:val="30"/>
        </w:rPr>
        <w:t>в пункте 7:</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абзац первый после слов </w:t>
      </w:r>
      <w:r>
        <w:rPr>
          <w:rFonts w:ascii="Times New Roman" w:eastAsia="Times New Roman" w:hAnsi="Times New Roman"/>
          <w:sz w:val="30"/>
          <w:szCs w:val="30"/>
          <w:lang w:eastAsia="ru-RU"/>
        </w:rPr>
        <w:t>«</w:t>
      </w:r>
      <w:r>
        <w:rPr>
          <w:rFonts w:ascii="Times New Roman" w:hAnsi="Times New Roman"/>
          <w:sz w:val="30"/>
          <w:szCs w:val="30"/>
        </w:rPr>
        <w:t>заявление о признании должника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w:t>
      </w:r>
      <w:r>
        <w:rPr>
          <w:rFonts w:ascii="Times New Roman" w:eastAsia="Times New Roman" w:hAnsi="Times New Roman"/>
          <w:sz w:val="30"/>
          <w:szCs w:val="30"/>
          <w:lang w:eastAsia="ru-RU"/>
        </w:rPr>
        <w:t>«,</w:t>
      </w:r>
      <w:r>
        <w:rPr>
          <w:rFonts w:ascii="Times New Roman" w:hAnsi="Times New Roman"/>
          <w:sz w:val="30"/>
          <w:szCs w:val="30"/>
        </w:rPr>
        <w:t xml:space="preserve"> заявление о введении рестр</w:t>
      </w:r>
      <w:r>
        <w:rPr>
          <w:rFonts w:ascii="Times New Roman" w:hAnsi="Times New Roman"/>
          <w:sz w:val="30"/>
          <w:szCs w:val="30"/>
        </w:rPr>
        <w:t>уктуризации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абзац второй после слов </w:t>
      </w:r>
      <w:r>
        <w:rPr>
          <w:rFonts w:ascii="Times New Roman" w:eastAsia="Times New Roman" w:hAnsi="Times New Roman"/>
          <w:sz w:val="30"/>
          <w:szCs w:val="30"/>
          <w:lang w:eastAsia="ru-RU"/>
        </w:rPr>
        <w:t>«</w:t>
      </w:r>
      <w:r>
        <w:rPr>
          <w:rFonts w:ascii="Times New Roman" w:hAnsi="Times New Roman"/>
          <w:sz w:val="30"/>
          <w:szCs w:val="30"/>
        </w:rPr>
        <w:t>заявления о признании должника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w:t>
      </w:r>
      <w:r>
        <w:rPr>
          <w:rFonts w:ascii="Times New Roman" w:eastAsia="Times New Roman" w:hAnsi="Times New Roman"/>
          <w:sz w:val="30"/>
          <w:szCs w:val="30"/>
          <w:lang w:eastAsia="ru-RU"/>
        </w:rPr>
        <w:t>«,</w:t>
      </w:r>
      <w:r>
        <w:rPr>
          <w:rFonts w:ascii="Times New Roman" w:hAnsi="Times New Roman"/>
          <w:sz w:val="30"/>
          <w:szCs w:val="30"/>
        </w:rPr>
        <w:t xml:space="preserve"> заявления о введении реструктуризации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з)</w:t>
      </w:r>
      <w:r>
        <w:rPr>
          <w:rFonts w:ascii="Times New Roman" w:eastAsia="Times New Roman" w:hAnsi="Times New Roman"/>
          <w:sz w:val="30"/>
          <w:szCs w:val="30"/>
          <w:lang w:eastAsia="ru-RU"/>
        </w:rPr>
        <w:t> </w:t>
      </w:r>
      <w:r>
        <w:rPr>
          <w:rFonts w:ascii="Times New Roman" w:hAnsi="Times New Roman"/>
          <w:sz w:val="30"/>
          <w:szCs w:val="30"/>
        </w:rPr>
        <w:t>пункт 8 изложить в следующей редакции:</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w:t>
      </w:r>
      <w:r>
        <w:rPr>
          <w:rFonts w:ascii="Times New Roman" w:hAnsi="Times New Roman"/>
          <w:sz w:val="30"/>
          <w:szCs w:val="30"/>
        </w:rPr>
        <w:t>8.</w:t>
      </w:r>
      <w:r>
        <w:rPr>
          <w:rFonts w:ascii="Times New Roman" w:eastAsia="Times New Roman" w:hAnsi="Times New Roman"/>
          <w:sz w:val="30"/>
          <w:szCs w:val="30"/>
          <w:lang w:eastAsia="ru-RU"/>
        </w:rPr>
        <w:t> </w:t>
      </w:r>
      <w:r>
        <w:rPr>
          <w:rFonts w:ascii="Times New Roman" w:hAnsi="Times New Roman"/>
          <w:sz w:val="30"/>
          <w:szCs w:val="30"/>
        </w:rPr>
        <w:t xml:space="preserve">В случае, если до назначенного судом заседания на </w:t>
      </w:r>
      <w:r>
        <w:rPr>
          <w:rFonts w:ascii="Times New Roman" w:hAnsi="Times New Roman"/>
          <w:sz w:val="30"/>
          <w:szCs w:val="30"/>
        </w:rPr>
        <w:t>рассмотрение арбитражного суда поступают заявления о признании должника банкротом, заявления о введении реструктуризации долгов от других лиц, арбитражный суд назначает судебное заседание по проверке обоснованности всех поступивших требований совместно с т</w:t>
      </w:r>
      <w:r>
        <w:rPr>
          <w:rFonts w:ascii="Times New Roman" w:hAnsi="Times New Roman"/>
          <w:sz w:val="30"/>
          <w:szCs w:val="30"/>
        </w:rPr>
        <w:t>ребованиями первого заявителя.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Указанные лица обладают правами, предусмотренными пунктом 7 настоящей статьи.»;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и) пункт 9 изложить в следующей редакции: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«9. Арбитражный суд утверждает арбитражного управляющего, кандидатура которого определена в соответстви</w:t>
      </w:r>
      <w:r>
        <w:rPr>
          <w:rFonts w:ascii="Times New Roman" w:hAnsi="Times New Roman"/>
          <w:sz w:val="30"/>
          <w:szCs w:val="30"/>
        </w:rPr>
        <w:t>и со статьей 45 настоящего Федерального закона.»;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к) дополнить пунктом 10:</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«10. Если в соответствии с настоящим Федеральным законом </w:t>
      </w:r>
      <w:r>
        <w:rPr>
          <w:rFonts w:ascii="Times New Roman" w:hAnsi="Times New Roman"/>
          <w:sz w:val="30"/>
          <w:szCs w:val="30"/>
        </w:rPr>
        <w:br/>
        <w:t>не предусмотрена публикация уведомления о намерении обратиться с заявлением о признании должника банкротом, то в течение пя</w:t>
      </w:r>
      <w:r>
        <w:rPr>
          <w:rFonts w:ascii="Times New Roman" w:hAnsi="Times New Roman"/>
          <w:sz w:val="30"/>
          <w:szCs w:val="30"/>
        </w:rPr>
        <w:t>ти рабочих дней со дня возбуждения дела о банкротстве сведения об этом подлежат включению в Единый федеральный реестр сведений о банкротстве лицом, подавшим заявление о признании должника банкротом.»;</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в статье 43:</w:t>
      </w:r>
    </w:p>
    <w:p w:rsidR="00184A3E" w:rsidRDefault="00E11451">
      <w:pPr>
        <w:spacing w:after="0" w:line="480" w:lineRule="auto"/>
        <w:ind w:firstLine="709"/>
        <w:jc w:val="both"/>
        <w:rPr>
          <w:rFonts w:ascii="Times New Roman" w:hAnsi="Times New Roman"/>
          <w:sz w:val="30"/>
          <w:szCs w:val="30"/>
        </w:rPr>
      </w:pPr>
      <w:bookmarkStart w:id="45" w:name="_DV_M117"/>
      <w:bookmarkEnd w:id="45"/>
      <w:r>
        <w:rPr>
          <w:rFonts w:ascii="Times New Roman" w:hAnsi="Times New Roman"/>
          <w:sz w:val="30"/>
          <w:szCs w:val="30"/>
        </w:rPr>
        <w:t>а)</w:t>
      </w:r>
      <w:r>
        <w:rPr>
          <w:rFonts w:ascii="Times New Roman" w:eastAsia="Times New Roman" w:hAnsi="Times New Roman"/>
          <w:sz w:val="30"/>
          <w:szCs w:val="30"/>
          <w:lang w:eastAsia="ru-RU"/>
        </w:rPr>
        <w:t> </w:t>
      </w:r>
      <w:r>
        <w:rPr>
          <w:rFonts w:ascii="Times New Roman" w:hAnsi="Times New Roman"/>
          <w:sz w:val="30"/>
          <w:szCs w:val="30"/>
        </w:rPr>
        <w:t xml:space="preserve">наименование дополнить словами </w:t>
      </w:r>
      <w:r>
        <w:rPr>
          <w:rFonts w:ascii="Times New Roman" w:eastAsia="Times New Roman" w:hAnsi="Times New Roman"/>
          <w:sz w:val="30"/>
          <w:szCs w:val="30"/>
          <w:lang w:eastAsia="ru-RU"/>
        </w:rPr>
        <w:t>«,</w:t>
      </w:r>
      <w:r>
        <w:rPr>
          <w:rFonts w:ascii="Times New Roman" w:hAnsi="Times New Roman"/>
          <w:sz w:val="30"/>
          <w:szCs w:val="30"/>
        </w:rPr>
        <w:t xml:space="preserve"> заявления о введении реструктуризации долгов</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б)</w:t>
      </w:r>
      <w:r>
        <w:rPr>
          <w:rFonts w:ascii="Times New Roman" w:eastAsia="Times New Roman" w:hAnsi="Times New Roman"/>
          <w:sz w:val="30"/>
          <w:szCs w:val="30"/>
          <w:lang w:eastAsia="ru-RU"/>
        </w:rPr>
        <w:t> абзац</w:t>
      </w:r>
      <w:r>
        <w:rPr>
          <w:rFonts w:ascii="Times New Roman" w:hAnsi="Times New Roman"/>
          <w:sz w:val="30"/>
          <w:szCs w:val="30"/>
        </w:rPr>
        <w:t xml:space="preserve"> первый после слов </w:t>
      </w:r>
      <w:r>
        <w:rPr>
          <w:rFonts w:ascii="Times New Roman" w:eastAsia="Times New Roman" w:hAnsi="Times New Roman"/>
          <w:sz w:val="30"/>
          <w:szCs w:val="30"/>
          <w:lang w:eastAsia="ru-RU"/>
        </w:rPr>
        <w:t>«</w:t>
      </w:r>
      <w:r>
        <w:rPr>
          <w:rFonts w:ascii="Times New Roman" w:hAnsi="Times New Roman"/>
          <w:sz w:val="30"/>
          <w:szCs w:val="30"/>
        </w:rPr>
        <w:t>заявления о признании должника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w:t>
      </w:r>
      <w:r>
        <w:rPr>
          <w:rFonts w:ascii="Times New Roman" w:eastAsia="Times New Roman" w:hAnsi="Times New Roman"/>
          <w:sz w:val="30"/>
          <w:szCs w:val="30"/>
          <w:lang w:eastAsia="ru-RU"/>
        </w:rPr>
        <w:t>«,</w:t>
      </w:r>
      <w:r>
        <w:rPr>
          <w:rFonts w:ascii="Times New Roman" w:hAnsi="Times New Roman"/>
          <w:sz w:val="30"/>
          <w:szCs w:val="30"/>
        </w:rPr>
        <w:t xml:space="preserve"> заявления о введении реструктуризации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hAnsi="Times New Roman"/>
          <w:sz w:val="30"/>
          <w:szCs w:val="30"/>
        </w:rPr>
        <w:t>в</w:t>
      </w:r>
      <w:r>
        <w:rPr>
          <w:rFonts w:ascii="Times New Roman" w:eastAsia="Times New Roman" w:hAnsi="Times New Roman"/>
          <w:sz w:val="30"/>
          <w:szCs w:val="30"/>
          <w:lang w:eastAsia="ru-RU"/>
        </w:rPr>
        <w:t>) абзац третий</w:t>
      </w:r>
      <w:r>
        <w:rPr>
          <w:rFonts w:ascii="Times New Roman" w:hAnsi="Times New Roman"/>
          <w:sz w:val="30"/>
          <w:szCs w:val="30"/>
        </w:rPr>
        <w:t xml:space="preserve"> после слов </w:t>
      </w:r>
      <w:r>
        <w:rPr>
          <w:rFonts w:ascii="Times New Roman" w:eastAsia="Times New Roman" w:hAnsi="Times New Roman"/>
          <w:sz w:val="30"/>
          <w:szCs w:val="30"/>
          <w:lang w:eastAsia="ru-RU"/>
        </w:rPr>
        <w:t>«</w:t>
      </w:r>
      <w:r>
        <w:rPr>
          <w:rFonts w:ascii="Times New Roman" w:hAnsi="Times New Roman"/>
          <w:sz w:val="30"/>
          <w:szCs w:val="30"/>
        </w:rPr>
        <w:t>заявления о признании должника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w:t>
      </w:r>
      <w:r>
        <w:rPr>
          <w:rFonts w:ascii="Times New Roman" w:eastAsia="Times New Roman" w:hAnsi="Times New Roman"/>
          <w:sz w:val="30"/>
          <w:szCs w:val="30"/>
          <w:lang w:eastAsia="ru-RU"/>
        </w:rPr>
        <w:t>«, заявления о введении реструктуризации долгов»;</w:t>
      </w:r>
    </w:p>
    <w:p w:rsidR="00184A3E" w:rsidRDefault="00E11451">
      <w:pPr>
        <w:pStyle w:val="affa"/>
        <w:widowControl/>
        <w:numPr>
          <w:ilvl w:val="0"/>
          <w:numId w:val="3"/>
        </w:numPr>
        <w:tabs>
          <w:tab w:val="left" w:pos="1134"/>
        </w:tabs>
        <w:spacing w:line="480" w:lineRule="auto"/>
        <w:ind w:left="0" w:firstLine="709"/>
        <w:rPr>
          <w:sz w:val="30"/>
          <w:szCs w:val="30"/>
          <w:lang w:eastAsia="ru-RU"/>
        </w:rPr>
      </w:pPr>
      <w:bookmarkStart w:id="46" w:name="_DV_M122"/>
      <w:bookmarkEnd w:id="46"/>
      <w:r>
        <w:rPr>
          <w:sz w:val="30"/>
          <w:szCs w:val="30"/>
          <w:lang w:eastAsia="ru-RU"/>
        </w:rPr>
        <w:t>в статье 44:</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а) наименование дополнить словами «,</w:t>
      </w:r>
      <w:r>
        <w:rPr>
          <w:rFonts w:ascii="Times New Roman" w:hAnsi="Times New Roman"/>
          <w:sz w:val="30"/>
          <w:szCs w:val="30"/>
        </w:rPr>
        <w:t xml:space="preserve"> заявления о введении реструктуризации долгов</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bookmarkStart w:id="47" w:name="_DV_M124"/>
      <w:bookmarkStart w:id="48" w:name="_DV_M123"/>
      <w:bookmarkEnd w:id="47"/>
      <w:bookmarkEnd w:id="48"/>
      <w:r>
        <w:rPr>
          <w:rFonts w:ascii="Times New Roman" w:hAnsi="Times New Roman"/>
          <w:sz w:val="30"/>
          <w:szCs w:val="30"/>
        </w:rPr>
        <w:t>б) в пункте 1:</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hAnsi="Times New Roman"/>
          <w:sz w:val="30"/>
          <w:szCs w:val="30"/>
        </w:rPr>
        <w:t>после слов «заявления о признании должника банкротом» дополнить словами «,</w:t>
      </w:r>
      <w:r>
        <w:rPr>
          <w:rFonts w:ascii="Times New Roman" w:hAnsi="Times New Roman"/>
          <w:sz w:val="30"/>
          <w:szCs w:val="30"/>
        </w:rPr>
        <w:t xml:space="preserve"> заявления о введении реструктуризации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слово «оно» заменить словами «соответствующее </w:t>
      </w:r>
      <w:r>
        <w:rPr>
          <w:rFonts w:ascii="Times New Roman" w:hAnsi="Times New Roman"/>
          <w:sz w:val="30"/>
          <w:szCs w:val="30"/>
        </w:rPr>
        <w:t>заявление</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в пункте 2:</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абзац первый после слов «заявления</w:t>
      </w:r>
      <w:r>
        <w:rPr>
          <w:rFonts w:ascii="Times New Roman" w:hAnsi="Times New Roman"/>
          <w:sz w:val="30"/>
          <w:szCs w:val="30"/>
        </w:rPr>
        <w:t xml:space="preserve"> о признании должника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w:t>
      </w:r>
      <w:r>
        <w:rPr>
          <w:rFonts w:ascii="Times New Roman" w:eastAsia="Times New Roman" w:hAnsi="Times New Roman"/>
          <w:sz w:val="30"/>
          <w:szCs w:val="30"/>
          <w:lang w:eastAsia="ru-RU"/>
        </w:rPr>
        <w:t>«, заявления</w:t>
      </w:r>
      <w:r>
        <w:rPr>
          <w:rFonts w:ascii="Times New Roman" w:hAnsi="Times New Roman"/>
          <w:sz w:val="30"/>
          <w:szCs w:val="30"/>
        </w:rPr>
        <w:t xml:space="preserve"> о введении реструктуризации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абзац второй</w:t>
      </w:r>
      <w:r>
        <w:rPr>
          <w:rFonts w:ascii="Times New Roman" w:hAnsi="Times New Roman"/>
          <w:sz w:val="30"/>
          <w:szCs w:val="30"/>
        </w:rPr>
        <w:t xml:space="preserve"> после слов </w:t>
      </w:r>
      <w:r>
        <w:rPr>
          <w:rFonts w:ascii="Times New Roman" w:eastAsia="Times New Roman" w:hAnsi="Times New Roman"/>
          <w:sz w:val="30"/>
          <w:szCs w:val="30"/>
          <w:lang w:eastAsia="ru-RU"/>
        </w:rPr>
        <w:t>«</w:t>
      </w:r>
      <w:r>
        <w:rPr>
          <w:rFonts w:ascii="Times New Roman" w:hAnsi="Times New Roman"/>
          <w:sz w:val="30"/>
          <w:szCs w:val="30"/>
        </w:rPr>
        <w:t>заявления о признании должника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w:t>
      </w:r>
      <w:r>
        <w:rPr>
          <w:rFonts w:ascii="Times New Roman" w:eastAsia="Times New Roman" w:hAnsi="Times New Roman"/>
          <w:sz w:val="30"/>
          <w:szCs w:val="30"/>
          <w:lang w:eastAsia="ru-RU"/>
        </w:rPr>
        <w:t>«,</w:t>
      </w:r>
      <w:r>
        <w:rPr>
          <w:rFonts w:ascii="Times New Roman" w:hAnsi="Times New Roman"/>
          <w:sz w:val="30"/>
          <w:szCs w:val="30"/>
        </w:rPr>
        <w:t xml:space="preserve"> заявления о введении реструктуризации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bookmarkStart w:id="49" w:name="_DV_M125"/>
      <w:bookmarkEnd w:id="49"/>
      <w:r>
        <w:rPr>
          <w:rFonts w:ascii="Times New Roman" w:eastAsia="Times New Roman" w:hAnsi="Times New Roman"/>
          <w:sz w:val="30"/>
          <w:szCs w:val="30"/>
          <w:lang w:eastAsia="ru-RU"/>
        </w:rPr>
        <w:t>г) в пункте 3:</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после слов </w:t>
      </w:r>
      <w:r>
        <w:rPr>
          <w:rFonts w:ascii="Times New Roman" w:eastAsia="Times New Roman" w:hAnsi="Times New Roman"/>
          <w:sz w:val="30"/>
          <w:szCs w:val="30"/>
          <w:lang w:eastAsia="ru-RU"/>
        </w:rPr>
        <w:t>«заявление</w:t>
      </w:r>
      <w:r>
        <w:rPr>
          <w:rFonts w:ascii="Times New Roman" w:hAnsi="Times New Roman"/>
          <w:sz w:val="30"/>
          <w:szCs w:val="30"/>
        </w:rPr>
        <w:t xml:space="preserve"> о признании должника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w:t>
      </w:r>
      <w:r>
        <w:rPr>
          <w:rFonts w:ascii="Times New Roman" w:eastAsia="Times New Roman" w:hAnsi="Times New Roman"/>
          <w:sz w:val="30"/>
          <w:szCs w:val="30"/>
          <w:lang w:eastAsia="ru-RU"/>
        </w:rPr>
        <w:t>«, заявление</w:t>
      </w:r>
      <w:r>
        <w:rPr>
          <w:rFonts w:ascii="Times New Roman" w:hAnsi="Times New Roman"/>
          <w:sz w:val="30"/>
          <w:szCs w:val="30"/>
        </w:rPr>
        <w:t xml:space="preserve"> о введении реструктуризации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слово «считается» заменить словом «считаются»;</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слово «принимается» заменить словом «принимаются»;</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 xml:space="preserve">д) в </w:t>
      </w:r>
      <w:r>
        <w:rPr>
          <w:rFonts w:ascii="Times New Roman" w:hAnsi="Times New Roman"/>
          <w:sz w:val="30"/>
          <w:szCs w:val="30"/>
        </w:rPr>
        <w:t>пункте</w:t>
      </w:r>
      <w:r>
        <w:rPr>
          <w:rFonts w:ascii="Times New Roman" w:eastAsia="Times New Roman" w:hAnsi="Times New Roman"/>
          <w:sz w:val="30"/>
          <w:szCs w:val="30"/>
          <w:lang w:eastAsia="ru-RU"/>
        </w:rPr>
        <w:t> 4:</w:t>
      </w:r>
      <w:r>
        <w:rPr>
          <w:rFonts w:ascii="Times New Roman" w:hAnsi="Times New Roman"/>
          <w:sz w:val="30"/>
          <w:szCs w:val="30"/>
        </w:rPr>
        <w:t xml:space="preserve"> </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hAnsi="Times New Roman"/>
          <w:sz w:val="30"/>
          <w:szCs w:val="30"/>
        </w:rPr>
        <w:t xml:space="preserve">после слов </w:t>
      </w:r>
      <w:r>
        <w:rPr>
          <w:rFonts w:ascii="Times New Roman" w:eastAsia="Times New Roman" w:hAnsi="Times New Roman"/>
          <w:sz w:val="30"/>
          <w:szCs w:val="30"/>
          <w:lang w:eastAsia="ru-RU"/>
        </w:rPr>
        <w:t>«</w:t>
      </w:r>
      <w:r>
        <w:rPr>
          <w:rFonts w:ascii="Times New Roman" w:hAnsi="Times New Roman"/>
          <w:sz w:val="30"/>
          <w:szCs w:val="30"/>
        </w:rPr>
        <w:t>заявления о признании должника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w:t>
      </w:r>
      <w:r>
        <w:rPr>
          <w:rFonts w:ascii="Times New Roman" w:eastAsia="Times New Roman" w:hAnsi="Times New Roman"/>
          <w:sz w:val="30"/>
          <w:szCs w:val="30"/>
          <w:lang w:eastAsia="ru-RU"/>
        </w:rPr>
        <w:t>«,</w:t>
      </w:r>
      <w:r>
        <w:rPr>
          <w:rFonts w:ascii="Times New Roman" w:hAnsi="Times New Roman"/>
          <w:sz w:val="30"/>
          <w:szCs w:val="30"/>
        </w:rPr>
        <w:t xml:space="preserve"> заявления о введении реструкт</w:t>
      </w:r>
      <w:r>
        <w:rPr>
          <w:rFonts w:ascii="Times New Roman" w:hAnsi="Times New Roman"/>
          <w:sz w:val="30"/>
          <w:szCs w:val="30"/>
        </w:rPr>
        <w:t>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 xml:space="preserve">слово «такое» заменить словом «соответствующее»; </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 пункт 5</w:t>
      </w:r>
      <w:r>
        <w:rPr>
          <w:rFonts w:ascii="Times New Roman" w:hAnsi="Times New Roman"/>
          <w:sz w:val="30"/>
          <w:szCs w:val="30"/>
        </w:rPr>
        <w:t xml:space="preserve"> после слов </w:t>
      </w:r>
      <w:r>
        <w:rPr>
          <w:rFonts w:ascii="Times New Roman" w:eastAsia="Times New Roman" w:hAnsi="Times New Roman"/>
          <w:sz w:val="30"/>
          <w:szCs w:val="30"/>
          <w:lang w:eastAsia="ru-RU"/>
        </w:rPr>
        <w:t>«</w:t>
      </w:r>
      <w:r>
        <w:rPr>
          <w:rFonts w:ascii="Times New Roman" w:hAnsi="Times New Roman"/>
          <w:sz w:val="30"/>
          <w:szCs w:val="30"/>
        </w:rPr>
        <w:t>заявления о признании должника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w:t>
      </w:r>
      <w:r>
        <w:rPr>
          <w:rFonts w:ascii="Times New Roman" w:eastAsia="Times New Roman" w:hAnsi="Times New Roman"/>
          <w:sz w:val="30"/>
          <w:szCs w:val="30"/>
          <w:lang w:eastAsia="ru-RU"/>
        </w:rPr>
        <w:t>«,</w:t>
      </w:r>
      <w:r>
        <w:rPr>
          <w:rFonts w:ascii="Times New Roman" w:hAnsi="Times New Roman"/>
          <w:sz w:val="30"/>
          <w:szCs w:val="30"/>
        </w:rPr>
        <w:t xml:space="preserve"> заявления о введении реструктуризации долгов</w:t>
      </w:r>
      <w:r>
        <w:rPr>
          <w:rFonts w:ascii="Times New Roman" w:eastAsia="Times New Roman" w:hAnsi="Times New Roman"/>
          <w:sz w:val="30"/>
          <w:szCs w:val="30"/>
          <w:lang w:eastAsia="ru-RU"/>
        </w:rPr>
        <w:t>»;</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 xml:space="preserve"> дополнить статьями 44</w:t>
      </w:r>
      <w:r>
        <w:rPr>
          <w:sz w:val="30"/>
          <w:szCs w:val="30"/>
          <w:vertAlign w:val="superscript"/>
        </w:rPr>
        <w:t>1</w:t>
      </w:r>
      <w:r>
        <w:rPr>
          <w:sz w:val="30"/>
          <w:szCs w:val="30"/>
        </w:rPr>
        <w:t xml:space="preserve"> и 44</w:t>
      </w:r>
      <w:r>
        <w:rPr>
          <w:sz w:val="30"/>
          <w:szCs w:val="30"/>
          <w:vertAlign w:val="superscript"/>
        </w:rPr>
        <w:t>2</w:t>
      </w:r>
      <w:r>
        <w:rPr>
          <w:sz w:val="30"/>
          <w:szCs w:val="30"/>
        </w:rPr>
        <w:t xml:space="preserve"> следующего содержания:</w:t>
      </w:r>
    </w:p>
    <w:p w:rsidR="00184A3E" w:rsidRDefault="00E11451">
      <w:pPr>
        <w:keepNext/>
        <w:spacing w:after="0" w:line="240" w:lineRule="auto"/>
        <w:ind w:left="2410" w:hanging="1701"/>
        <w:jc w:val="both"/>
        <w:rPr>
          <w:rFonts w:ascii="Times New Roman" w:hAnsi="Times New Roman"/>
          <w:b/>
          <w:sz w:val="30"/>
        </w:rPr>
      </w:pPr>
      <w:bookmarkStart w:id="50" w:name="Cell_Pad"/>
      <w:bookmarkStart w:id="51" w:name="Cell_Merge"/>
      <w:bookmarkStart w:id="52" w:name="Cell_Move"/>
      <w:bookmarkStart w:id="53" w:name="Cell_Del"/>
      <w:bookmarkStart w:id="54" w:name="Cell_Ins"/>
      <w:bookmarkStart w:id="55" w:name="_DV_M837"/>
      <w:bookmarkStart w:id="56" w:name="Par4091"/>
      <w:bookmarkStart w:id="57" w:name="Par4"/>
      <w:bookmarkStart w:id="58" w:name="Par0"/>
      <w:bookmarkEnd w:id="50"/>
      <w:bookmarkEnd w:id="51"/>
      <w:bookmarkEnd w:id="52"/>
      <w:bookmarkEnd w:id="53"/>
      <w:bookmarkEnd w:id="54"/>
      <w:bookmarkEnd w:id="55"/>
      <w:bookmarkEnd w:id="56"/>
      <w:bookmarkEnd w:id="57"/>
      <w:bookmarkEnd w:id="58"/>
      <w:r>
        <w:rPr>
          <w:rFonts w:ascii="Times New Roman" w:hAnsi="Times New Roman"/>
          <w:sz w:val="30"/>
          <w:szCs w:val="30"/>
        </w:rPr>
        <w:t>«Статья 44</w:t>
      </w:r>
      <w:r>
        <w:rPr>
          <w:rFonts w:ascii="Times New Roman" w:hAnsi="Times New Roman"/>
          <w:sz w:val="30"/>
          <w:szCs w:val="30"/>
          <w:vertAlign w:val="superscript"/>
        </w:rPr>
        <w:t>1</w:t>
      </w:r>
      <w:r>
        <w:rPr>
          <w:rFonts w:ascii="Times New Roman" w:hAnsi="Times New Roman"/>
          <w:sz w:val="30"/>
          <w:szCs w:val="30"/>
        </w:rPr>
        <w:t>.</w:t>
      </w:r>
      <w:r>
        <w:rPr>
          <w:rFonts w:ascii="Times New Roman" w:hAnsi="Times New Roman"/>
          <w:sz w:val="30"/>
          <w:szCs w:val="30"/>
        </w:rPr>
        <w:tab/>
      </w:r>
      <w:r>
        <w:rPr>
          <w:rFonts w:ascii="Times New Roman" w:hAnsi="Times New Roman"/>
          <w:b/>
          <w:sz w:val="30"/>
          <w:szCs w:val="30"/>
        </w:rPr>
        <w:t>Государственный регистр арбитражных управляющих</w:t>
      </w:r>
    </w:p>
    <w:p w:rsidR="00184A3E" w:rsidRDefault="00184A3E">
      <w:pPr>
        <w:tabs>
          <w:tab w:val="left" w:pos="851"/>
        </w:tabs>
        <w:spacing w:after="0" w:line="240" w:lineRule="auto"/>
        <w:rPr>
          <w:rFonts w:ascii="Times New Roman" w:hAnsi="Times New Roman"/>
          <w:sz w:val="30"/>
          <w:szCs w:val="30"/>
        </w:rPr>
      </w:pPr>
    </w:p>
    <w:p w:rsidR="00184A3E" w:rsidRDefault="00E11451">
      <w:pPr>
        <w:pStyle w:val="affa"/>
        <w:widowControl/>
        <w:numPr>
          <w:ilvl w:val="0"/>
          <w:numId w:val="6"/>
        </w:numPr>
        <w:tabs>
          <w:tab w:val="left" w:pos="851"/>
        </w:tabs>
        <w:spacing w:line="480" w:lineRule="auto"/>
        <w:ind w:left="0" w:firstLine="709"/>
        <w:rPr>
          <w:sz w:val="30"/>
          <w:szCs w:val="30"/>
        </w:rPr>
      </w:pPr>
      <w:r>
        <w:rPr>
          <w:sz w:val="30"/>
          <w:szCs w:val="30"/>
        </w:rPr>
        <w:t>Регистр формируется и ведется оператором, определенном в порядке, установленном Правительством Российской Федерации (далее – оператор Регистра) и подлежит размещению в открытом доступе на официа</w:t>
      </w:r>
      <w:r>
        <w:rPr>
          <w:sz w:val="30"/>
          <w:szCs w:val="30"/>
        </w:rPr>
        <w:t>льном сайте Регистра в информационно-телекоммуникационной сети «Интернет» (далее в целях настоящей статьи – сайт Регистра), за исключением сведений, предусмотренных подпунктом «д» пункта 2 статьи 20</w:t>
      </w:r>
      <w:r>
        <w:rPr>
          <w:sz w:val="30"/>
          <w:szCs w:val="30"/>
          <w:vertAlign w:val="superscript"/>
        </w:rPr>
        <w:t xml:space="preserve">3-1 </w:t>
      </w:r>
      <w:r>
        <w:rPr>
          <w:sz w:val="30"/>
          <w:szCs w:val="30"/>
        </w:rPr>
        <w:t>настоящего Федерального закона и подпунктами «д» и «е»</w:t>
      </w:r>
      <w:r>
        <w:rPr>
          <w:sz w:val="30"/>
          <w:szCs w:val="30"/>
        </w:rPr>
        <w:t xml:space="preserve"> пункта 2 статьи 5 Федерального закона «О государственной регистрации юридических лиц и индивидуальных предпринимателей».</w:t>
      </w:r>
    </w:p>
    <w:p w:rsidR="00184A3E" w:rsidRDefault="00E11451">
      <w:pPr>
        <w:pStyle w:val="affa"/>
        <w:widowControl/>
        <w:numPr>
          <w:ilvl w:val="0"/>
          <w:numId w:val="6"/>
        </w:numPr>
        <w:tabs>
          <w:tab w:val="left" w:pos="851"/>
        </w:tabs>
        <w:spacing w:line="480" w:lineRule="auto"/>
        <w:ind w:left="0" w:firstLine="709"/>
        <w:rPr>
          <w:sz w:val="30"/>
          <w:szCs w:val="30"/>
        </w:rPr>
      </w:pPr>
      <w:r>
        <w:rPr>
          <w:sz w:val="30"/>
          <w:szCs w:val="30"/>
        </w:rPr>
        <w:t>В Регистре содержатся следующие сведения о каждом арбитражном управляющем:</w:t>
      </w:r>
    </w:p>
    <w:p w:rsidR="00184A3E" w:rsidRDefault="00E11451">
      <w:pPr>
        <w:pStyle w:val="affa"/>
        <w:widowControl/>
        <w:numPr>
          <w:ilvl w:val="0"/>
          <w:numId w:val="4"/>
        </w:numPr>
        <w:tabs>
          <w:tab w:val="left" w:pos="1276"/>
        </w:tabs>
        <w:spacing w:line="480" w:lineRule="auto"/>
        <w:ind w:left="0" w:firstLine="709"/>
        <w:textAlignment w:val="auto"/>
        <w:rPr>
          <w:sz w:val="30"/>
          <w:szCs w:val="30"/>
        </w:rPr>
      </w:pPr>
      <w:r>
        <w:rPr>
          <w:sz w:val="30"/>
          <w:szCs w:val="30"/>
        </w:rPr>
        <w:t>содержащиеся в едином государственном реестре арбитражных у</w:t>
      </w:r>
      <w:r>
        <w:rPr>
          <w:sz w:val="30"/>
          <w:szCs w:val="30"/>
        </w:rPr>
        <w:t>правляющих сведения о нем, предусмотренные пунктом 2 статьи 20</w:t>
      </w:r>
      <w:r>
        <w:rPr>
          <w:sz w:val="30"/>
          <w:szCs w:val="30"/>
          <w:vertAlign w:val="superscript"/>
        </w:rPr>
        <w:t xml:space="preserve">3-1 </w:t>
      </w:r>
      <w:r>
        <w:rPr>
          <w:sz w:val="30"/>
          <w:szCs w:val="30"/>
        </w:rPr>
        <w:t xml:space="preserve">настоящего Федерального закона; </w:t>
      </w:r>
    </w:p>
    <w:p w:rsidR="00184A3E" w:rsidRDefault="00E11451">
      <w:pPr>
        <w:pStyle w:val="affa"/>
        <w:widowControl/>
        <w:numPr>
          <w:ilvl w:val="0"/>
          <w:numId w:val="4"/>
        </w:numPr>
        <w:tabs>
          <w:tab w:val="left" w:pos="1276"/>
        </w:tabs>
        <w:spacing w:line="480" w:lineRule="auto"/>
        <w:ind w:left="0" w:firstLine="709"/>
        <w:textAlignment w:val="auto"/>
      </w:pPr>
      <w:r>
        <w:rPr>
          <w:sz w:val="30"/>
          <w:szCs w:val="30"/>
        </w:rPr>
        <w:t>количество присвоенных баллов..</w:t>
      </w:r>
    </w:p>
    <w:p w:rsidR="00184A3E" w:rsidRDefault="00E11451">
      <w:pPr>
        <w:pStyle w:val="affa"/>
        <w:widowControl/>
        <w:numPr>
          <w:ilvl w:val="0"/>
          <w:numId w:val="6"/>
        </w:numPr>
        <w:tabs>
          <w:tab w:val="left" w:pos="851"/>
        </w:tabs>
        <w:spacing w:line="480" w:lineRule="auto"/>
        <w:ind w:left="0" w:firstLine="709"/>
        <w:rPr>
          <w:sz w:val="30"/>
          <w:szCs w:val="30"/>
        </w:rPr>
      </w:pPr>
      <w:r>
        <w:rPr>
          <w:sz w:val="30"/>
          <w:szCs w:val="30"/>
        </w:rPr>
        <w:t>Включение в Регистр сведений обеспечивается:</w:t>
      </w:r>
    </w:p>
    <w:p w:rsidR="00184A3E" w:rsidRDefault="00E11451">
      <w:pPr>
        <w:pStyle w:val="affa"/>
        <w:widowControl/>
        <w:tabs>
          <w:tab w:val="left" w:pos="851"/>
        </w:tabs>
        <w:spacing w:line="480" w:lineRule="auto"/>
        <w:ind w:left="0" w:firstLine="709"/>
        <w:rPr>
          <w:sz w:val="30"/>
          <w:szCs w:val="30"/>
        </w:rPr>
      </w:pPr>
      <w:r>
        <w:rPr>
          <w:sz w:val="30"/>
          <w:szCs w:val="30"/>
        </w:rPr>
        <w:t xml:space="preserve">а) предусмотренных подпунктом 1 пункта 2 настоящей статьи – органом по </w:t>
      </w:r>
      <w:r>
        <w:rPr>
          <w:sz w:val="30"/>
          <w:szCs w:val="30"/>
        </w:rPr>
        <w:t>регистрации и контролю (надзору) не позднее одного рабочего дня со дня их включения в единый государственный реестр арбитражных управляющих;</w:t>
      </w:r>
    </w:p>
    <w:p w:rsidR="00184A3E" w:rsidRDefault="00E11451">
      <w:pPr>
        <w:pStyle w:val="affa"/>
        <w:widowControl/>
        <w:tabs>
          <w:tab w:val="left" w:pos="851"/>
        </w:tabs>
        <w:spacing w:line="480" w:lineRule="auto"/>
        <w:ind w:left="0" w:firstLine="709"/>
        <w:rPr>
          <w:sz w:val="30"/>
          <w:szCs w:val="30"/>
        </w:rPr>
      </w:pPr>
      <w:r>
        <w:rPr>
          <w:sz w:val="30"/>
          <w:szCs w:val="30"/>
        </w:rPr>
        <w:t>б) иных необходимых для осуществления расчета баллов арбитражных управляющих и саморегулируемых организаций сведени</w:t>
      </w:r>
      <w:r>
        <w:rPr>
          <w:sz w:val="30"/>
          <w:szCs w:val="30"/>
        </w:rPr>
        <w:t>й – оператором Единого федерального реестра сведений о банкротстве не позднее десяти первых рабочих дней текущего года.</w:t>
      </w:r>
    </w:p>
    <w:p w:rsidR="00184A3E" w:rsidRDefault="00E11451">
      <w:pPr>
        <w:pStyle w:val="affa"/>
        <w:widowControl/>
        <w:numPr>
          <w:ilvl w:val="0"/>
          <w:numId w:val="6"/>
        </w:numPr>
        <w:tabs>
          <w:tab w:val="left" w:pos="851"/>
        </w:tabs>
        <w:spacing w:line="480" w:lineRule="auto"/>
        <w:ind w:left="0" w:firstLine="709"/>
        <w:rPr>
          <w:sz w:val="30"/>
          <w:szCs w:val="30"/>
        </w:rPr>
      </w:pPr>
      <w:r>
        <w:rPr>
          <w:sz w:val="30"/>
          <w:szCs w:val="30"/>
        </w:rPr>
        <w:t>На основании имеющихся в Регистре сведений его оператор обеспечивает наличие в нем сведений о балле каждой саморегулируемой организации,</w:t>
      </w:r>
      <w:r>
        <w:rPr>
          <w:sz w:val="30"/>
          <w:szCs w:val="30"/>
        </w:rPr>
        <w:t xml:space="preserve"> рассчитываемом как среднее арифметическое значение баллов всех ее членов на конкретный момент, а также рейтинга саморегулируемых организаций.</w:t>
      </w:r>
    </w:p>
    <w:p w:rsidR="00184A3E" w:rsidRDefault="00E11451">
      <w:pPr>
        <w:pStyle w:val="affa"/>
        <w:widowControl/>
        <w:numPr>
          <w:ilvl w:val="0"/>
          <w:numId w:val="6"/>
        </w:numPr>
        <w:tabs>
          <w:tab w:val="left" w:pos="851"/>
        </w:tabs>
        <w:spacing w:line="480" w:lineRule="auto"/>
        <w:ind w:left="0" w:firstLine="709"/>
        <w:rPr>
          <w:sz w:val="30"/>
          <w:szCs w:val="30"/>
        </w:rPr>
      </w:pPr>
      <w:r>
        <w:rPr>
          <w:sz w:val="30"/>
          <w:szCs w:val="30"/>
        </w:rPr>
        <w:t>При включении в Регистр сведений об арбитражном управляющем, который ранее не был включен в Регистр, и который ст</w:t>
      </w:r>
      <w:r>
        <w:rPr>
          <w:sz w:val="30"/>
          <w:szCs w:val="30"/>
        </w:rPr>
        <w:t>ал членом саморегулируемой организации, сведения о которой включены в Регистр, ему присваиваются баллы в размере половины балла этой саморегулируемой организации. Присвоенные ему баллы не учитываются при расчете балла этой саморегулируемой организации до д</w:t>
      </w:r>
      <w:r>
        <w:rPr>
          <w:sz w:val="30"/>
          <w:szCs w:val="30"/>
        </w:rPr>
        <w:t>аты первого присвоения этому арбитражному управляющему баллов после проведения им процедуры, применяемой в деле о банкротстве. В случае его перехода до такого присвоения в другую саморегулируемую организацию количество его баллов изменяется на половину бал</w:t>
      </w:r>
      <w:r>
        <w:rPr>
          <w:sz w:val="30"/>
          <w:szCs w:val="30"/>
        </w:rPr>
        <w:t>лов новой саморегулируемой организации за вычетом баллов, списанных при предложении его кандидатуры.</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При повторном включении в Регистр сведений об арбитражном управляющем, который ранее был исключен из Регистра, ему рассчитываются баллы на дату его повторн</w:t>
      </w:r>
      <w:r>
        <w:rPr>
          <w:rFonts w:ascii="Times New Roman" w:hAnsi="Times New Roman"/>
          <w:sz w:val="30"/>
          <w:szCs w:val="30"/>
        </w:rPr>
        <w:t>ого включения в Регистр.</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При включении в единый государственный реестр саморегулируемых организаций арбитражных управляющих сведений о новой некоммерческой организации ее первоначальным членам, которые не были включены в Регистр и не имеют баллов, </w:t>
      </w:r>
      <w:r>
        <w:rPr>
          <w:rFonts w:ascii="Times New Roman" w:hAnsi="Times New Roman"/>
          <w:sz w:val="30"/>
          <w:szCs w:val="30"/>
        </w:rPr>
        <w:t>присваиваются баллы в размере половины среднего арифметического значения баллов членов этой организации, включенных в Регистр и имеющих баллы.</w:t>
      </w:r>
    </w:p>
    <w:p w:rsidR="00184A3E" w:rsidRDefault="00E11451">
      <w:pPr>
        <w:keepNext/>
        <w:spacing w:after="0" w:line="240" w:lineRule="auto"/>
        <w:ind w:left="2410" w:hanging="1701"/>
        <w:jc w:val="both"/>
        <w:rPr>
          <w:rFonts w:ascii="Times New Roman" w:eastAsia="Times New Roman" w:hAnsi="Times New Roman"/>
          <w:b/>
          <w:sz w:val="30"/>
          <w:szCs w:val="30"/>
          <w:lang w:eastAsia="ru-RU"/>
        </w:rPr>
      </w:pPr>
      <w:r>
        <w:rPr>
          <w:rFonts w:ascii="Times New Roman" w:hAnsi="Times New Roman"/>
          <w:sz w:val="30"/>
          <w:szCs w:val="30"/>
        </w:rPr>
        <w:t>Статья 44</w:t>
      </w:r>
      <w:r>
        <w:rPr>
          <w:rFonts w:ascii="Times New Roman" w:hAnsi="Times New Roman"/>
          <w:sz w:val="30"/>
          <w:szCs w:val="30"/>
          <w:vertAlign w:val="superscript"/>
        </w:rPr>
        <w:t>2</w:t>
      </w:r>
      <w:r>
        <w:rPr>
          <w:rFonts w:ascii="Times New Roman" w:hAnsi="Times New Roman"/>
          <w:sz w:val="30"/>
          <w:szCs w:val="30"/>
        </w:rPr>
        <w:t>.</w:t>
      </w:r>
      <w:r>
        <w:rPr>
          <w:rFonts w:ascii="Times New Roman" w:eastAsia="Times New Roman" w:hAnsi="Times New Roman"/>
          <w:b/>
          <w:sz w:val="30"/>
          <w:szCs w:val="30"/>
          <w:lang w:eastAsia="ru-RU"/>
        </w:rPr>
        <w:tab/>
        <w:t>Расчет баллов арбитражных управляющих и саморегулируемых организаций</w:t>
      </w:r>
    </w:p>
    <w:p w:rsidR="00184A3E" w:rsidRDefault="00184A3E">
      <w:pPr>
        <w:tabs>
          <w:tab w:val="left" w:pos="1276"/>
        </w:tabs>
        <w:spacing w:after="0" w:line="480" w:lineRule="auto"/>
        <w:contextualSpacing/>
        <w:jc w:val="both"/>
        <w:rPr>
          <w:rFonts w:ascii="Times New Roman" w:hAnsi="Times New Roman"/>
          <w:sz w:val="30"/>
          <w:szCs w:val="30"/>
        </w:rPr>
      </w:pPr>
    </w:p>
    <w:p w:rsidR="00184A3E" w:rsidRDefault="00E11451">
      <w:pPr>
        <w:numPr>
          <w:ilvl w:val="0"/>
          <w:numId w:val="5"/>
        </w:numPr>
        <w:tabs>
          <w:tab w:val="left" w:pos="1276"/>
        </w:tabs>
        <w:spacing w:after="0" w:line="480" w:lineRule="auto"/>
        <w:ind w:left="0" w:firstLine="710"/>
        <w:contextualSpacing/>
        <w:jc w:val="both"/>
        <w:rPr>
          <w:rFonts w:ascii="Times New Roman" w:eastAsia="Times New Roman" w:hAnsi="Times New Roman"/>
          <w:sz w:val="30"/>
          <w:szCs w:val="30"/>
          <w:lang w:eastAsia="ru-RU"/>
        </w:rPr>
      </w:pPr>
      <w:r>
        <w:rPr>
          <w:rFonts w:ascii="Times New Roman" w:hAnsi="Times New Roman"/>
          <w:sz w:val="30"/>
          <w:szCs w:val="30"/>
        </w:rPr>
        <w:t>Расчет баллов арбитражных управ</w:t>
      </w:r>
      <w:r>
        <w:rPr>
          <w:rFonts w:ascii="Times New Roman" w:hAnsi="Times New Roman"/>
          <w:sz w:val="30"/>
          <w:szCs w:val="30"/>
        </w:rPr>
        <w:t xml:space="preserve">ляющих осуществляется в порядке, </w:t>
      </w:r>
      <w:r>
        <w:rPr>
          <w:rFonts w:ascii="Times New Roman" w:hAnsi="Times New Roman"/>
          <w:bCs/>
          <w:iCs/>
          <w:sz w:val="30"/>
          <w:szCs w:val="30"/>
        </w:rPr>
        <w:t>установленном Правительством Российской Федерации.</w:t>
      </w:r>
      <w:r>
        <w:rPr>
          <w:rFonts w:ascii="Times New Roman" w:hAnsi="Times New Roman"/>
          <w:sz w:val="30"/>
          <w:szCs w:val="30"/>
        </w:rPr>
        <w:t xml:space="preserve"> </w:t>
      </w:r>
    </w:p>
    <w:p w:rsidR="00184A3E" w:rsidRDefault="00184A3E">
      <w:pPr>
        <w:numPr>
          <w:ilvl w:val="0"/>
          <w:numId w:val="5"/>
        </w:numPr>
        <w:tabs>
          <w:tab w:val="left" w:pos="1276"/>
        </w:tabs>
        <w:spacing w:after="0" w:line="480" w:lineRule="auto"/>
        <w:ind w:left="0" w:firstLine="710"/>
        <w:contextualSpacing/>
        <w:jc w:val="both"/>
        <w:rPr>
          <w:rFonts w:ascii="Times New Roman" w:hAnsi="Times New Roman"/>
          <w:b/>
          <w:sz w:val="30"/>
          <w:szCs w:val="30"/>
        </w:rPr>
      </w:pPr>
      <w:bookmarkStart w:id="59" w:name="_DV_M129"/>
      <w:bookmarkStart w:id="60" w:name="_DV_M127"/>
      <w:bookmarkEnd w:id="59"/>
      <w:bookmarkEnd w:id="60"/>
    </w:p>
    <w:p w:rsidR="00184A3E" w:rsidRDefault="00E11451">
      <w:pPr>
        <w:pStyle w:val="affa"/>
        <w:widowControl/>
        <w:numPr>
          <w:ilvl w:val="0"/>
          <w:numId w:val="3"/>
        </w:numPr>
        <w:tabs>
          <w:tab w:val="left" w:pos="1134"/>
        </w:tabs>
        <w:spacing w:line="480" w:lineRule="auto"/>
        <w:ind w:left="0" w:firstLine="709"/>
        <w:rPr>
          <w:sz w:val="30"/>
          <w:szCs w:val="30"/>
          <w:lang w:eastAsia="ru-RU"/>
        </w:rPr>
      </w:pPr>
      <w:r>
        <w:rPr>
          <w:sz w:val="30"/>
          <w:szCs w:val="30"/>
          <w:lang w:eastAsia="ru-RU"/>
        </w:rPr>
        <w:t>статью 45 изложить в следующей редакции:</w:t>
      </w:r>
    </w:p>
    <w:p w:rsidR="00184A3E" w:rsidRDefault="00E11451">
      <w:pPr>
        <w:keepNext/>
        <w:spacing w:after="0" w:line="240" w:lineRule="auto"/>
        <w:ind w:left="2410" w:hanging="1701"/>
        <w:jc w:val="both"/>
        <w:rPr>
          <w:rFonts w:ascii="Times New Roman" w:hAnsi="Times New Roman"/>
          <w:sz w:val="30"/>
          <w:szCs w:val="30"/>
        </w:rPr>
      </w:pPr>
      <w:r>
        <w:rPr>
          <w:rFonts w:ascii="Times New Roman" w:hAnsi="Times New Roman"/>
          <w:sz w:val="30"/>
          <w:szCs w:val="30"/>
        </w:rPr>
        <w:t>«Статья 45.</w:t>
      </w:r>
      <w:r>
        <w:rPr>
          <w:rFonts w:ascii="Times New Roman" w:hAnsi="Times New Roman"/>
          <w:sz w:val="30"/>
          <w:szCs w:val="30"/>
        </w:rPr>
        <w:tab/>
      </w:r>
      <w:r>
        <w:rPr>
          <w:rFonts w:ascii="Times New Roman" w:hAnsi="Times New Roman"/>
          <w:b/>
          <w:sz w:val="30"/>
          <w:szCs w:val="30"/>
        </w:rPr>
        <w:t>Порядок утверждения арбитражного управляющего</w:t>
      </w:r>
    </w:p>
    <w:p w:rsidR="00184A3E" w:rsidRDefault="00184A3E">
      <w:pPr>
        <w:spacing w:after="0" w:line="240" w:lineRule="auto"/>
        <w:jc w:val="both"/>
        <w:rPr>
          <w:rFonts w:ascii="Times New Roman" w:hAnsi="Times New Roman"/>
          <w:sz w:val="30"/>
          <w:szCs w:val="30"/>
        </w:rPr>
      </w:pP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Для целей настоящего Федерального закона все должники подразделяются н</w:t>
      </w:r>
      <w:r>
        <w:rPr>
          <w:rFonts w:ascii="Times New Roman" w:hAnsi="Times New Roman"/>
          <w:sz w:val="30"/>
          <w:szCs w:val="30"/>
        </w:rPr>
        <w:t>а три группы, предусмотренные настоящей статьей.</w:t>
      </w: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К первой группе должников относятся:</w:t>
      </w:r>
    </w:p>
    <w:p w:rsidR="00184A3E" w:rsidRDefault="00E11451">
      <w:pPr>
        <w:pStyle w:val="affa"/>
        <w:widowControl/>
        <w:numPr>
          <w:ilvl w:val="0"/>
          <w:numId w:val="57"/>
        </w:numPr>
        <w:tabs>
          <w:tab w:val="left" w:pos="1134"/>
        </w:tabs>
        <w:spacing w:line="480" w:lineRule="auto"/>
        <w:ind w:left="0" w:firstLine="709"/>
        <w:rPr>
          <w:sz w:val="30"/>
          <w:szCs w:val="30"/>
        </w:rPr>
      </w:pPr>
      <w:r>
        <w:rPr>
          <w:sz w:val="30"/>
          <w:szCs w:val="30"/>
        </w:rPr>
        <w:t>граждане, не являющиеся индивидуальными предпринимателями;</w:t>
      </w:r>
    </w:p>
    <w:p w:rsidR="00184A3E" w:rsidRDefault="00E11451">
      <w:pPr>
        <w:pStyle w:val="affa"/>
        <w:widowControl/>
        <w:numPr>
          <w:ilvl w:val="0"/>
          <w:numId w:val="57"/>
        </w:numPr>
        <w:tabs>
          <w:tab w:val="left" w:pos="1134"/>
        </w:tabs>
        <w:spacing w:line="480" w:lineRule="auto"/>
        <w:ind w:left="0" w:firstLine="709"/>
        <w:rPr>
          <w:sz w:val="30"/>
          <w:szCs w:val="30"/>
        </w:rPr>
      </w:pPr>
      <w:r>
        <w:rPr>
          <w:sz w:val="30"/>
          <w:szCs w:val="30"/>
        </w:rPr>
        <w:t xml:space="preserve">юридические лица и индивидуальные предприниматели, отвечающие на дату начала процедуры выбора саморегулируемой организации совокупности следующих условий: </w:t>
      </w:r>
    </w:p>
    <w:p w:rsidR="00184A3E" w:rsidRDefault="00E11451">
      <w:pPr>
        <w:pStyle w:val="affa"/>
        <w:widowControl/>
        <w:tabs>
          <w:tab w:val="left" w:pos="1418"/>
        </w:tabs>
        <w:spacing w:line="480" w:lineRule="auto"/>
        <w:ind w:left="0" w:firstLine="709"/>
        <w:rPr>
          <w:sz w:val="30"/>
          <w:szCs w:val="30"/>
        </w:rPr>
      </w:pPr>
      <w:r>
        <w:rPr>
          <w:sz w:val="30"/>
          <w:szCs w:val="30"/>
        </w:rPr>
        <w:t>а) доход, полученный от осуществления предпринимательской деятельности за предшествующий календарный</w:t>
      </w:r>
      <w:r>
        <w:rPr>
          <w:sz w:val="30"/>
          <w:szCs w:val="30"/>
        </w:rPr>
        <w:t xml:space="preserve"> год, определяемый в порядке, установленном законодательством Российской Федерации о налогах и сборах, суммируемый по всем осуществляемым видам деятельности и применяемый по всем налоговым режимам, не превышает восьмисот миллионов рублей;</w:t>
      </w:r>
    </w:p>
    <w:p w:rsidR="00184A3E" w:rsidRDefault="00E11451">
      <w:pPr>
        <w:pStyle w:val="affa"/>
        <w:widowControl/>
        <w:tabs>
          <w:tab w:val="left" w:pos="1418"/>
        </w:tabs>
        <w:spacing w:line="480" w:lineRule="auto"/>
        <w:ind w:left="0" w:firstLine="709"/>
        <w:rPr>
          <w:sz w:val="30"/>
          <w:szCs w:val="30"/>
        </w:rPr>
      </w:pPr>
      <w:r>
        <w:rPr>
          <w:sz w:val="30"/>
          <w:szCs w:val="30"/>
        </w:rPr>
        <w:t>б) совокупная сто</w:t>
      </w:r>
      <w:r>
        <w:rPr>
          <w:sz w:val="30"/>
          <w:szCs w:val="30"/>
        </w:rPr>
        <w:t>имость активов по данным бухгалтерской (финансовой) отчетности на 31 декабря предшествующего календарного года не превышает трехсот миллионов рублей (для юридических лиц).</w:t>
      </w: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Ко второй группе должников относятся юридические лица и индивидуальные предпринимате</w:t>
      </w:r>
      <w:r>
        <w:rPr>
          <w:rFonts w:ascii="Times New Roman" w:hAnsi="Times New Roman"/>
          <w:sz w:val="30"/>
          <w:szCs w:val="30"/>
        </w:rPr>
        <w:t xml:space="preserve">ли, которые на дату начала процедуры выбора саморегулируемой организации не отвечают условиям первой группы и отвечают совокупности из следующих условий: </w:t>
      </w:r>
    </w:p>
    <w:p w:rsidR="00184A3E" w:rsidRDefault="00E11451">
      <w:pPr>
        <w:pStyle w:val="affa"/>
        <w:widowControl/>
        <w:numPr>
          <w:ilvl w:val="0"/>
          <w:numId w:val="49"/>
        </w:numPr>
        <w:tabs>
          <w:tab w:val="left" w:pos="1276"/>
        </w:tabs>
        <w:spacing w:line="480" w:lineRule="auto"/>
        <w:ind w:left="0" w:firstLine="709"/>
        <w:rPr>
          <w:sz w:val="30"/>
          <w:szCs w:val="30"/>
        </w:rPr>
      </w:pPr>
      <w:r>
        <w:rPr>
          <w:sz w:val="30"/>
          <w:szCs w:val="30"/>
        </w:rPr>
        <w:t>доход, предусмотренный подпунктом «а» пункта 2 настоящей статьи, не превышает два миллиарда рублей;</w:t>
      </w:r>
    </w:p>
    <w:p w:rsidR="00184A3E" w:rsidRDefault="00E11451">
      <w:pPr>
        <w:pStyle w:val="affa"/>
        <w:widowControl/>
        <w:numPr>
          <w:ilvl w:val="0"/>
          <w:numId w:val="49"/>
        </w:numPr>
        <w:tabs>
          <w:tab w:val="left" w:pos="1276"/>
        </w:tabs>
        <w:spacing w:line="480" w:lineRule="auto"/>
        <w:ind w:left="0" w:firstLine="709"/>
        <w:rPr>
          <w:sz w:val="30"/>
          <w:szCs w:val="30"/>
        </w:rPr>
      </w:pPr>
      <w:r>
        <w:rPr>
          <w:sz w:val="30"/>
          <w:szCs w:val="30"/>
        </w:rPr>
        <w:t>с</w:t>
      </w:r>
      <w:r>
        <w:rPr>
          <w:sz w:val="30"/>
          <w:szCs w:val="30"/>
        </w:rPr>
        <w:t xml:space="preserve">тоимость активов, предусмотренная подпунктом «б» пунктом 2 настоящей статьи, не превышает полутора миллиардов рублей (для юридических лиц). </w:t>
      </w: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К третьей группе должников относятся должники, которые на дату начала процедуры выбора саморегулируемой организации</w:t>
      </w:r>
      <w:r>
        <w:rPr>
          <w:rFonts w:ascii="Times New Roman" w:hAnsi="Times New Roman"/>
          <w:sz w:val="30"/>
          <w:szCs w:val="30"/>
        </w:rPr>
        <w:t xml:space="preserve"> не отвечают условиям первой и второй группы. </w:t>
      </w: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Оператор Единого федерального реестра сведений о банкротстве в течение одного рабочего дня обеспечивает передачу оператору Регистра информации о включении в указанный реестр:</w:t>
      </w:r>
    </w:p>
    <w:p w:rsidR="00184A3E" w:rsidRDefault="00E11451">
      <w:pPr>
        <w:pStyle w:val="affa"/>
        <w:numPr>
          <w:ilvl w:val="0"/>
          <w:numId w:val="73"/>
        </w:numPr>
        <w:tabs>
          <w:tab w:val="left" w:pos="1276"/>
        </w:tabs>
        <w:spacing w:line="480" w:lineRule="auto"/>
        <w:ind w:left="0" w:firstLine="851"/>
        <w:rPr>
          <w:sz w:val="30"/>
        </w:rPr>
      </w:pPr>
      <w:r>
        <w:rPr>
          <w:sz w:val="30"/>
        </w:rPr>
        <w:t>уведомления о намерении обратиться</w:t>
      </w:r>
      <w:r>
        <w:rPr>
          <w:sz w:val="30"/>
        </w:rPr>
        <w:t xml:space="preserve"> с заявлением о признании должника банкротом;</w:t>
      </w:r>
    </w:p>
    <w:p w:rsidR="00184A3E" w:rsidRDefault="00E11451">
      <w:pPr>
        <w:pStyle w:val="affa"/>
        <w:numPr>
          <w:ilvl w:val="0"/>
          <w:numId w:val="73"/>
        </w:numPr>
        <w:tabs>
          <w:tab w:val="left" w:pos="1276"/>
        </w:tabs>
        <w:spacing w:line="480" w:lineRule="auto"/>
        <w:ind w:left="0" w:firstLine="851"/>
        <w:rPr>
          <w:sz w:val="30"/>
        </w:rPr>
      </w:pPr>
      <w:r>
        <w:rPr>
          <w:sz w:val="30"/>
        </w:rPr>
        <w:t>уведомления о направлении заявления уполномоченного органа в арбитражный суд;</w:t>
      </w:r>
    </w:p>
    <w:p w:rsidR="00184A3E" w:rsidRDefault="00E11451">
      <w:pPr>
        <w:pStyle w:val="affa"/>
        <w:numPr>
          <w:ilvl w:val="0"/>
          <w:numId w:val="73"/>
        </w:numPr>
        <w:tabs>
          <w:tab w:val="left" w:pos="1276"/>
        </w:tabs>
        <w:spacing w:line="480" w:lineRule="auto"/>
        <w:ind w:left="0" w:firstLine="851"/>
        <w:rPr>
          <w:sz w:val="30"/>
          <w:szCs w:val="30"/>
        </w:rPr>
      </w:pPr>
      <w:r>
        <w:rPr>
          <w:sz w:val="30"/>
          <w:szCs w:val="30"/>
        </w:rPr>
        <w:t>сведений о возбуждении дела о банкротстве;</w:t>
      </w:r>
    </w:p>
    <w:p w:rsidR="00184A3E" w:rsidRDefault="00E11451">
      <w:pPr>
        <w:pStyle w:val="affa"/>
        <w:numPr>
          <w:ilvl w:val="0"/>
          <w:numId w:val="73"/>
        </w:numPr>
        <w:tabs>
          <w:tab w:val="left" w:pos="1276"/>
        </w:tabs>
        <w:spacing w:line="480" w:lineRule="auto"/>
        <w:ind w:left="0" w:firstLine="851"/>
        <w:rPr>
          <w:sz w:val="30"/>
          <w:szCs w:val="30"/>
        </w:rPr>
      </w:pPr>
      <w:r>
        <w:rPr>
          <w:sz w:val="30"/>
        </w:rPr>
        <w:t xml:space="preserve">сведений об </w:t>
      </w:r>
      <w:r>
        <w:rPr>
          <w:sz w:val="30"/>
          <w:szCs w:val="30"/>
        </w:rPr>
        <w:t xml:space="preserve">освобождении либо </w:t>
      </w:r>
      <w:r>
        <w:rPr>
          <w:sz w:val="30"/>
        </w:rPr>
        <w:t xml:space="preserve">отстранении </w:t>
      </w:r>
      <w:r>
        <w:rPr>
          <w:sz w:val="30"/>
          <w:szCs w:val="30"/>
        </w:rPr>
        <w:t>арбитражного управляющего, а также отказе в его</w:t>
      </w:r>
      <w:r>
        <w:rPr>
          <w:sz w:val="30"/>
          <w:szCs w:val="30"/>
        </w:rPr>
        <w:t xml:space="preserve"> утверждении в случаях, когда принятие соответствующего судебного акта влечет случайный выбор новой саморегулируемой организации;</w:t>
      </w:r>
    </w:p>
    <w:p w:rsidR="00184A3E" w:rsidRDefault="00E11451">
      <w:pPr>
        <w:pStyle w:val="affa"/>
        <w:numPr>
          <w:ilvl w:val="0"/>
          <w:numId w:val="73"/>
        </w:numPr>
        <w:tabs>
          <w:tab w:val="left" w:pos="1276"/>
        </w:tabs>
        <w:spacing w:line="480" w:lineRule="auto"/>
        <w:ind w:left="0" w:firstLine="851"/>
        <w:rPr>
          <w:sz w:val="30"/>
        </w:rPr>
      </w:pPr>
      <w:r>
        <w:rPr>
          <w:sz w:val="30"/>
          <w:szCs w:val="30"/>
        </w:rPr>
        <w:t>сведений о</w:t>
      </w:r>
      <w:r>
        <w:rPr>
          <w:sz w:val="30"/>
        </w:rPr>
        <w:t xml:space="preserve"> дисквалификации арбитражного управляющего;</w:t>
      </w:r>
    </w:p>
    <w:p w:rsidR="00184A3E" w:rsidRDefault="00E11451">
      <w:pPr>
        <w:pStyle w:val="affa"/>
        <w:numPr>
          <w:ilvl w:val="0"/>
          <w:numId w:val="73"/>
        </w:numPr>
        <w:tabs>
          <w:tab w:val="left" w:pos="1276"/>
        </w:tabs>
        <w:spacing w:line="480" w:lineRule="auto"/>
        <w:ind w:left="0" w:firstLine="851"/>
        <w:rPr>
          <w:sz w:val="30"/>
        </w:rPr>
      </w:pPr>
      <w:r>
        <w:rPr>
          <w:sz w:val="30"/>
          <w:szCs w:val="30"/>
        </w:rPr>
        <w:t xml:space="preserve">сведений о принятии </w:t>
      </w:r>
      <w:r>
        <w:rPr>
          <w:sz w:val="30"/>
        </w:rPr>
        <w:t>решения собрания кредиторов о выборе новой кандидату</w:t>
      </w:r>
      <w:r>
        <w:rPr>
          <w:sz w:val="30"/>
        </w:rPr>
        <w:t>ры арбитражного управляющего в связи с введением новой процедуры, применяемой в деле о банкротстве.</w:t>
      </w: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Оператор Регистра обеспечивает включение в Регистр информации о начале процедуры выбора саморегулируемой организации в течение одного рабочего дня со дня по</w:t>
      </w:r>
      <w:r>
        <w:rPr>
          <w:rFonts w:ascii="Times New Roman" w:hAnsi="Times New Roman"/>
          <w:sz w:val="30"/>
          <w:szCs w:val="30"/>
        </w:rPr>
        <w:t>ступления сведений, указанных в пункте 1 настоящей статьи, которая включает в себя определенную оператором Регистра группу, к которой относится данный должник.</w:t>
      </w: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В течение пяти рабочих дней со дня размещения на сайте Регистра информации о начале процедуры вы</w:t>
      </w:r>
      <w:r>
        <w:rPr>
          <w:rFonts w:ascii="Times New Roman" w:hAnsi="Times New Roman"/>
          <w:sz w:val="30"/>
          <w:szCs w:val="30"/>
        </w:rPr>
        <w:t>бора саморегулируемой организации для должника любая саморегулируемая организация, имеющая право представлять кандидатуры арбитражных управляющих для должников соответствующей группы, вправе предложить себя для представления арбитражному суду кандидатуры а</w:t>
      </w:r>
      <w:r>
        <w:rPr>
          <w:rFonts w:ascii="Times New Roman" w:hAnsi="Times New Roman"/>
          <w:sz w:val="30"/>
          <w:szCs w:val="30"/>
        </w:rPr>
        <w:t>рбитражного управляющего для утверждения в деле о банкротстве этого должника (далее в целях настоящей статьи – предложение саморегулируемой организации) путем включения сведений об этом в Регистр с помощью средств, предусмотренных программно-аппаратным ком</w:t>
      </w:r>
      <w:r>
        <w:rPr>
          <w:rFonts w:ascii="Times New Roman" w:hAnsi="Times New Roman"/>
          <w:sz w:val="30"/>
          <w:szCs w:val="30"/>
        </w:rPr>
        <w:t>плексом сайта Регистра.</w:t>
      </w:r>
    </w:p>
    <w:p w:rsidR="00184A3E" w:rsidRDefault="00E11451">
      <w:pPr>
        <w:tabs>
          <w:tab w:val="left" w:pos="1276"/>
        </w:tabs>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Предложение </w:t>
      </w:r>
      <w:r>
        <w:rPr>
          <w:rFonts w:ascii="Times New Roman" w:hAnsi="Times New Roman"/>
          <w:sz w:val="30"/>
          <w:szCs w:val="30"/>
        </w:rPr>
        <w:t>саморегулируемой организации</w:t>
      </w:r>
      <w:r>
        <w:rPr>
          <w:rFonts w:ascii="Times New Roman" w:eastAsia="Times New Roman" w:hAnsi="Times New Roman"/>
          <w:sz w:val="30"/>
          <w:szCs w:val="30"/>
          <w:lang w:eastAsia="ru-RU"/>
        </w:rPr>
        <w:t xml:space="preserve"> должно содержать указание на количество баллов, которые она заявляет для целей учета при проведении процедуры выбора </w:t>
      </w:r>
      <w:r>
        <w:rPr>
          <w:rFonts w:ascii="Times New Roman" w:hAnsi="Times New Roman"/>
          <w:sz w:val="30"/>
          <w:szCs w:val="30"/>
        </w:rPr>
        <w:t xml:space="preserve">саморегулируемой организации для данного должника, которое не может </w:t>
      </w:r>
      <w:r>
        <w:rPr>
          <w:rFonts w:ascii="Times New Roman" w:hAnsi="Times New Roman"/>
          <w:sz w:val="30"/>
          <w:szCs w:val="30"/>
        </w:rPr>
        <w:t>превышать балл этой саморегулируемой организации на момент подачи предложения и указывается с точностью до двух знаков после запятой</w:t>
      </w:r>
      <w:r>
        <w:rPr>
          <w:rFonts w:ascii="Times New Roman" w:eastAsia="Times New Roman" w:hAnsi="Times New Roman"/>
          <w:sz w:val="30"/>
          <w:szCs w:val="30"/>
          <w:lang w:eastAsia="ru-RU"/>
        </w:rPr>
        <w:t>.</w:t>
      </w:r>
    </w:p>
    <w:p w:rsidR="00184A3E" w:rsidRDefault="00E11451">
      <w:pPr>
        <w:tabs>
          <w:tab w:val="left" w:pos="1276"/>
        </w:tabs>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 истечения срока подачи предложений саморегулируемая организация вправе подать новое предложение, содержащее большее кол</w:t>
      </w:r>
      <w:r>
        <w:rPr>
          <w:rFonts w:ascii="Times New Roman" w:eastAsia="Times New Roman" w:hAnsi="Times New Roman"/>
          <w:sz w:val="30"/>
          <w:szCs w:val="30"/>
          <w:lang w:eastAsia="ru-RU"/>
        </w:rPr>
        <w:t>ичество баллов, при этом ее предыдущее предложение считается отозванным. Отзыв предложения саморегулируемой организации по другим основаниям не допускается.</w:t>
      </w:r>
    </w:p>
    <w:p w:rsidR="00184A3E" w:rsidRDefault="00E11451">
      <w:pPr>
        <w:tabs>
          <w:tab w:val="left" w:pos="1276"/>
        </w:tabs>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момента подачи предложения саморегулируемой организации указанное в нем количество баллов временн</w:t>
      </w:r>
      <w:r>
        <w:rPr>
          <w:rFonts w:ascii="Times New Roman" w:eastAsia="Times New Roman" w:hAnsi="Times New Roman"/>
          <w:sz w:val="30"/>
          <w:szCs w:val="30"/>
          <w:lang w:eastAsia="ru-RU"/>
        </w:rPr>
        <w:t>о вычитается из общего количества баллов ее членов при расчете ее балла для целей подачи ею предложений по другим делам до момента включения в Регистр сведений о кандидатуре арбитражного управляющего по данному делу, представленной этой саморегулируемой ор</w:t>
      </w:r>
      <w:r>
        <w:rPr>
          <w:rFonts w:ascii="Times New Roman" w:eastAsia="Times New Roman" w:hAnsi="Times New Roman"/>
          <w:sz w:val="30"/>
          <w:szCs w:val="30"/>
          <w:lang w:eastAsia="ru-RU"/>
        </w:rPr>
        <w:t>ганизацией, либо выбора для этого дела иной саморегулируемой организации.</w:t>
      </w: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Если в течение установленного пунктом 7 настоящей статьи срока в Регистр будут включены предложения более одной саморегулируемой организации, то саморегулируемая организация определя</w:t>
      </w:r>
      <w:r>
        <w:rPr>
          <w:rFonts w:ascii="Times New Roman" w:hAnsi="Times New Roman"/>
          <w:sz w:val="30"/>
          <w:szCs w:val="30"/>
        </w:rPr>
        <w:t>ется следующим образом:</w:t>
      </w:r>
    </w:p>
    <w:p w:rsidR="00184A3E" w:rsidRDefault="00E11451">
      <w:pPr>
        <w:pStyle w:val="affa"/>
        <w:widowControl/>
        <w:numPr>
          <w:ilvl w:val="0"/>
          <w:numId w:val="58"/>
        </w:numPr>
        <w:tabs>
          <w:tab w:val="left" w:pos="1276"/>
        </w:tabs>
        <w:spacing w:line="480" w:lineRule="auto"/>
        <w:ind w:left="0" w:firstLine="709"/>
        <w:rPr>
          <w:sz w:val="30"/>
          <w:szCs w:val="30"/>
        </w:rPr>
      </w:pPr>
      <w:r>
        <w:rPr>
          <w:sz w:val="30"/>
          <w:szCs w:val="30"/>
        </w:rPr>
        <w:t>из процедуры выбора исключаются саморегулируемые организации, предложения которых содержат количество баллов менее среднего балла, содержащегося во всех поданных предложениях;</w:t>
      </w:r>
    </w:p>
    <w:p w:rsidR="00184A3E" w:rsidRDefault="00E11451">
      <w:pPr>
        <w:pStyle w:val="affa"/>
        <w:widowControl/>
        <w:numPr>
          <w:ilvl w:val="0"/>
          <w:numId w:val="58"/>
        </w:numPr>
        <w:tabs>
          <w:tab w:val="left" w:pos="1276"/>
        </w:tabs>
        <w:spacing w:line="480" w:lineRule="auto"/>
        <w:ind w:left="0" w:firstLine="709"/>
        <w:rPr>
          <w:sz w:val="30"/>
          <w:szCs w:val="30"/>
        </w:rPr>
      </w:pPr>
      <w:r>
        <w:rPr>
          <w:sz w:val="30"/>
          <w:szCs w:val="30"/>
        </w:rPr>
        <w:t>если в результате указанного выбора осталось только одно</w:t>
      </w:r>
      <w:r>
        <w:rPr>
          <w:sz w:val="30"/>
          <w:szCs w:val="30"/>
        </w:rPr>
        <w:t xml:space="preserve"> предложение, то сделавшая его саморегулируемая организация считается выбранной;</w:t>
      </w:r>
    </w:p>
    <w:p w:rsidR="00184A3E" w:rsidRDefault="00E11451">
      <w:pPr>
        <w:pStyle w:val="affa"/>
        <w:widowControl/>
        <w:numPr>
          <w:ilvl w:val="0"/>
          <w:numId w:val="58"/>
        </w:numPr>
        <w:tabs>
          <w:tab w:val="left" w:pos="1276"/>
        </w:tabs>
        <w:spacing w:line="480" w:lineRule="auto"/>
        <w:ind w:left="0" w:firstLine="709"/>
        <w:rPr>
          <w:sz w:val="30"/>
          <w:szCs w:val="30"/>
        </w:rPr>
      </w:pPr>
      <w:r>
        <w:rPr>
          <w:sz w:val="30"/>
          <w:szCs w:val="30"/>
        </w:rPr>
        <w:t>если в результате указанного выбора осталось больше одного предложения, то выбор саморегулируемой организации осуществляется посредством случайного выбора с помощью средств, п</w:t>
      </w:r>
      <w:r>
        <w:rPr>
          <w:sz w:val="30"/>
          <w:szCs w:val="30"/>
        </w:rPr>
        <w:t>редусмотренных программно-аппаратным комплексом сайта Регистра (далее – случайный выбор), из числа оставшихся саморегулируемых организаций, а если их число более пяти, то из числа пяти саморегулируемых организаций, предложения которых содержат наибольшее к</w:t>
      </w:r>
      <w:r>
        <w:rPr>
          <w:sz w:val="30"/>
          <w:szCs w:val="30"/>
        </w:rPr>
        <w:t>оличество баллов (если число таких саморегулируемых организаций превышает пять, то пяти первых представивших наибольшие предложения).</w:t>
      </w: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Если в течение установленного пунктом 7 настоящей статьи срока в Регистр будет включено предложение только одной саморегул</w:t>
      </w:r>
      <w:r>
        <w:rPr>
          <w:rFonts w:ascii="Times New Roman" w:hAnsi="Times New Roman"/>
          <w:sz w:val="30"/>
          <w:szCs w:val="30"/>
        </w:rPr>
        <w:t>ируемой организации, то она считается выбранной.</w:t>
      </w: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Не позднее одного рабочего дня после окончания срока, установленного пунктом 7 настоящей статьи, оператор Регистра включает в него сведения о выборе саморегулируемой организации и направляет их ей на указанн</w:t>
      </w:r>
      <w:r>
        <w:rPr>
          <w:rFonts w:ascii="Times New Roman" w:hAnsi="Times New Roman"/>
          <w:sz w:val="30"/>
          <w:szCs w:val="30"/>
        </w:rPr>
        <w:t>ый в Регистре адрес электронной почты.</w:t>
      </w: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В течение трех рабочих дней с даты получения сведений о выборе саморегулируемой организации она включает в Регистр сведения о кандидатуре арбитражного управляющего, давшем согласие на утверждение его в данном деле о б</w:t>
      </w:r>
      <w:r>
        <w:rPr>
          <w:rFonts w:ascii="Times New Roman" w:hAnsi="Times New Roman"/>
          <w:sz w:val="30"/>
          <w:szCs w:val="30"/>
        </w:rPr>
        <w:t>анкротстве.</w:t>
      </w:r>
    </w:p>
    <w:p w:rsidR="00184A3E" w:rsidRDefault="00E11451">
      <w:pPr>
        <w:pStyle w:val="affa"/>
        <w:widowControl/>
        <w:tabs>
          <w:tab w:val="left" w:pos="1276"/>
        </w:tabs>
        <w:spacing w:line="480" w:lineRule="auto"/>
        <w:ind w:left="0" w:firstLine="709"/>
        <w:rPr>
          <w:sz w:val="30"/>
          <w:szCs w:val="30"/>
        </w:rPr>
      </w:pPr>
      <w:r>
        <w:rPr>
          <w:sz w:val="30"/>
          <w:szCs w:val="30"/>
        </w:rPr>
        <w:t>Кандидатура арбитражного управляющего должна соответствовать требованиям, предусмотренным статьями 20 и 20</w:t>
      </w:r>
      <w:r>
        <w:rPr>
          <w:sz w:val="30"/>
          <w:szCs w:val="30"/>
          <w:vertAlign w:val="superscript"/>
        </w:rPr>
        <w:t xml:space="preserve">2 </w:t>
      </w:r>
      <w:r>
        <w:rPr>
          <w:sz w:val="30"/>
          <w:szCs w:val="30"/>
        </w:rPr>
        <w:t>настоящего Федерального закона.</w:t>
      </w:r>
    </w:p>
    <w:p w:rsidR="00184A3E" w:rsidRDefault="00E11451">
      <w:pPr>
        <w:pStyle w:val="affa"/>
        <w:widowControl/>
        <w:tabs>
          <w:tab w:val="left" w:pos="1276"/>
        </w:tabs>
        <w:spacing w:line="480" w:lineRule="auto"/>
        <w:ind w:left="0" w:firstLine="709"/>
        <w:rPr>
          <w:sz w:val="30"/>
          <w:szCs w:val="30"/>
        </w:rPr>
      </w:pPr>
      <w:r>
        <w:rPr>
          <w:sz w:val="30"/>
          <w:szCs w:val="30"/>
        </w:rPr>
        <w:t>Решение о представлении кандидатуры арбитражного управляющего принимается заявленной саморегулируемой ор</w:t>
      </w:r>
      <w:r>
        <w:rPr>
          <w:sz w:val="30"/>
          <w:szCs w:val="30"/>
        </w:rPr>
        <w:t>ганизацией на коллегиальной основе и должно быть мотивированным с учетом наличия у него достаточной компетентности, добросовестности и независимости в связи с особенностями дела о банкротстве данного должника и процедуры, применяемой в деле о его банкротст</w:t>
      </w:r>
      <w:r>
        <w:rPr>
          <w:sz w:val="30"/>
          <w:szCs w:val="30"/>
        </w:rPr>
        <w:t>ве.</w:t>
      </w:r>
    </w:p>
    <w:p w:rsidR="00184A3E" w:rsidRDefault="00E11451">
      <w:pPr>
        <w:pStyle w:val="affa"/>
        <w:widowControl/>
        <w:tabs>
          <w:tab w:val="left" w:pos="1276"/>
        </w:tabs>
        <w:spacing w:line="480" w:lineRule="auto"/>
        <w:ind w:left="0" w:firstLine="709"/>
        <w:rPr>
          <w:sz w:val="30"/>
          <w:szCs w:val="30"/>
        </w:rPr>
      </w:pPr>
      <w:r>
        <w:rPr>
          <w:sz w:val="30"/>
          <w:szCs w:val="30"/>
        </w:rPr>
        <w:t>Количество учитываемых в Регистре баллов кандидата, представленного саморегулируемой организацией, на дату представления его кандидатуры не должно быть меньше количества баллов, указанных в предложении саморегулируемой организации, на основе которого о</w:t>
      </w:r>
      <w:r>
        <w:rPr>
          <w:sz w:val="30"/>
          <w:szCs w:val="30"/>
        </w:rPr>
        <w:t>на была выбрана.</w:t>
      </w:r>
    </w:p>
    <w:p w:rsidR="00184A3E" w:rsidRDefault="00E11451">
      <w:pPr>
        <w:pStyle w:val="affa"/>
        <w:widowControl/>
        <w:tabs>
          <w:tab w:val="left" w:pos="1276"/>
        </w:tabs>
        <w:spacing w:line="480" w:lineRule="auto"/>
        <w:ind w:left="0" w:firstLine="709"/>
        <w:rPr>
          <w:sz w:val="30"/>
          <w:szCs w:val="30"/>
        </w:rPr>
      </w:pPr>
      <w:r>
        <w:rPr>
          <w:sz w:val="30"/>
          <w:szCs w:val="30"/>
        </w:rPr>
        <w:t>С момента включения в Регистр сведений о кандидатуре арбитражного управляющего, давшего согласие на утверждение его в данном деле о банкротстве, количество баллов этого арбитражного управляющего, учитываемых в Регистре, уменьшается на коли</w:t>
      </w:r>
      <w:r>
        <w:rPr>
          <w:sz w:val="30"/>
          <w:szCs w:val="30"/>
        </w:rPr>
        <w:t>чество баллов, указанных в предложении саморегулируемой организации. Списанные таким образом баллы подлежат восстановлению только в случае отказа в утверждении этого арбитражного управляющего, а также в иных случаях, предусмотренных настоящей статьей.</w:t>
      </w:r>
    </w:p>
    <w:p w:rsidR="00184A3E" w:rsidRDefault="00E11451">
      <w:pPr>
        <w:pStyle w:val="affa"/>
        <w:widowControl/>
        <w:tabs>
          <w:tab w:val="left" w:pos="1276"/>
        </w:tabs>
        <w:spacing w:line="480" w:lineRule="auto"/>
        <w:ind w:left="0" w:firstLine="709"/>
        <w:rPr>
          <w:sz w:val="30"/>
          <w:szCs w:val="30"/>
        </w:rPr>
      </w:pPr>
      <w:r>
        <w:rPr>
          <w:sz w:val="30"/>
          <w:szCs w:val="30"/>
        </w:rPr>
        <w:t>Отказ арбитражного управляющего от данного им согласия не допускается.</w:t>
      </w:r>
    </w:p>
    <w:p w:rsidR="00184A3E" w:rsidRDefault="00E11451">
      <w:pPr>
        <w:pStyle w:val="affa"/>
        <w:widowControl/>
        <w:tabs>
          <w:tab w:val="left" w:pos="1276"/>
        </w:tabs>
        <w:spacing w:line="480" w:lineRule="auto"/>
        <w:ind w:left="0" w:firstLine="709"/>
        <w:rPr>
          <w:sz w:val="30"/>
          <w:szCs w:val="30"/>
        </w:rPr>
      </w:pPr>
      <w:r>
        <w:rPr>
          <w:sz w:val="30"/>
          <w:szCs w:val="30"/>
          <w:lang w:eastAsia="ru-RU"/>
        </w:rPr>
        <w:t>Сведения о представленной саморегулируемой организацией кандидатуре арбитражного управляющего направляются оператором Регистра не позднее одного рабочего дня со дня их включения в Регис</w:t>
      </w:r>
      <w:r>
        <w:rPr>
          <w:sz w:val="30"/>
          <w:szCs w:val="30"/>
          <w:lang w:eastAsia="ru-RU"/>
        </w:rPr>
        <w:t>тр арбитражному суду и арбитражному управляющему по электронной почте.</w:t>
      </w: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Если в срок, установленный пунктом 11 настоящей статьи, выбранная саморегулируемая организация не включит в Регистр сведения о кандидатуре арбитражного управляющего, осуществляется выбо</w:t>
      </w:r>
      <w:r>
        <w:rPr>
          <w:rFonts w:ascii="Times New Roman" w:hAnsi="Times New Roman"/>
          <w:sz w:val="30"/>
          <w:szCs w:val="30"/>
        </w:rPr>
        <w:t>р новой саморегулируемой организации в порядке, установленном пунктами 6 – 11 настоящей статьи.</w:t>
      </w:r>
    </w:p>
    <w:p w:rsidR="00184A3E" w:rsidRDefault="00E11451">
      <w:pPr>
        <w:pStyle w:val="affa"/>
        <w:widowControl/>
        <w:tabs>
          <w:tab w:val="left" w:pos="1276"/>
        </w:tabs>
        <w:spacing w:line="480" w:lineRule="auto"/>
        <w:ind w:left="0" w:firstLine="709"/>
        <w:rPr>
          <w:sz w:val="30"/>
          <w:szCs w:val="30"/>
        </w:rPr>
      </w:pPr>
      <w:r>
        <w:rPr>
          <w:sz w:val="30"/>
          <w:szCs w:val="30"/>
        </w:rPr>
        <w:t>В таком случае количество баллов каждого члена такой саморегулируемой организации уменьшается на величину, полученную путем деления количества баллов, указанных</w:t>
      </w:r>
      <w:r>
        <w:rPr>
          <w:sz w:val="30"/>
          <w:szCs w:val="30"/>
        </w:rPr>
        <w:t xml:space="preserve"> в предложении, на количество ее членов.</w:t>
      </w:r>
    </w:p>
    <w:p w:rsidR="00184A3E" w:rsidRDefault="00E11451">
      <w:pPr>
        <w:tabs>
          <w:tab w:val="left" w:pos="1276"/>
        </w:tabs>
        <w:spacing w:after="0" w:line="480" w:lineRule="auto"/>
        <w:ind w:firstLine="567"/>
        <w:contextualSpacing/>
        <w:jc w:val="both"/>
        <w:rPr>
          <w:rFonts w:ascii="Times New Roman" w:hAnsi="Times New Roman"/>
          <w:sz w:val="30"/>
          <w:szCs w:val="30"/>
        </w:rPr>
      </w:pPr>
      <w:r>
        <w:rPr>
          <w:rFonts w:ascii="Times New Roman" w:hAnsi="Times New Roman"/>
          <w:sz w:val="30"/>
          <w:szCs w:val="30"/>
        </w:rPr>
        <w:t xml:space="preserve">Если количество баллов какого-либо члена данной саморегулируемой организации окажется меньше величины указанного уменьшения, остаток уменьшает количество баллов остальных членов в порядке, указанном в предыдущем </w:t>
      </w:r>
      <w:r>
        <w:rPr>
          <w:rFonts w:ascii="Times New Roman" w:hAnsi="Times New Roman"/>
          <w:sz w:val="30"/>
          <w:szCs w:val="30"/>
        </w:rPr>
        <w:t>абзаце.</w:t>
      </w: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Если в течение установленного пунктом 7 настоящей статьи срока в Регистр не будет включено предложение ни одной саморегулируемой организации для должника – юридического лица, то повторяется процедура выбора саморегулируемой организации, предусмотре</w:t>
      </w:r>
      <w:r>
        <w:rPr>
          <w:rFonts w:ascii="Times New Roman" w:hAnsi="Times New Roman"/>
          <w:sz w:val="30"/>
          <w:szCs w:val="30"/>
        </w:rPr>
        <w:t>нная пунктами 6 – 11 настоящей статьи.</w:t>
      </w:r>
    </w:p>
    <w:p w:rsidR="00184A3E" w:rsidRDefault="00E11451">
      <w:pPr>
        <w:tabs>
          <w:tab w:val="left" w:pos="1276"/>
        </w:tabs>
        <w:spacing w:after="0" w:line="480" w:lineRule="auto"/>
        <w:ind w:firstLine="709"/>
        <w:contextualSpacing/>
        <w:jc w:val="both"/>
        <w:rPr>
          <w:rFonts w:ascii="Times New Roman" w:hAnsi="Times New Roman"/>
          <w:sz w:val="30"/>
          <w:szCs w:val="30"/>
        </w:rPr>
      </w:pPr>
      <w:r>
        <w:rPr>
          <w:rFonts w:ascii="Times New Roman" w:hAnsi="Times New Roman"/>
          <w:sz w:val="30"/>
          <w:szCs w:val="30"/>
        </w:rPr>
        <w:t xml:space="preserve">Если и в ходе такой повторной процедуры не будет включено предложение ни одной саморегулируемой организации, то производится третья процедура выбора новой саморегулируемой организации, предусмотренная пунктами 6 – 11 </w:t>
      </w:r>
      <w:r>
        <w:rPr>
          <w:rFonts w:ascii="Times New Roman" w:hAnsi="Times New Roman"/>
          <w:sz w:val="30"/>
          <w:szCs w:val="30"/>
        </w:rPr>
        <w:t xml:space="preserve">настоящей статьи, с учетом следующих особенностей: </w:t>
      </w:r>
    </w:p>
    <w:p w:rsidR="00184A3E" w:rsidRDefault="00E11451">
      <w:pPr>
        <w:pStyle w:val="affa"/>
        <w:numPr>
          <w:ilvl w:val="0"/>
          <w:numId w:val="80"/>
        </w:numPr>
        <w:tabs>
          <w:tab w:val="left" w:pos="1276"/>
        </w:tabs>
        <w:spacing w:line="480" w:lineRule="auto"/>
        <w:ind w:left="0" w:firstLine="709"/>
        <w:rPr>
          <w:sz w:val="30"/>
          <w:szCs w:val="30"/>
        </w:rPr>
      </w:pPr>
      <w:r>
        <w:rPr>
          <w:sz w:val="30"/>
          <w:szCs w:val="30"/>
        </w:rPr>
        <w:t>в предложении саморегулируемой организации не указывается количество баллов;</w:t>
      </w:r>
    </w:p>
    <w:p w:rsidR="00184A3E" w:rsidRDefault="00E11451">
      <w:pPr>
        <w:pStyle w:val="affa"/>
        <w:numPr>
          <w:ilvl w:val="0"/>
          <w:numId w:val="80"/>
        </w:numPr>
        <w:tabs>
          <w:tab w:val="left" w:pos="1276"/>
        </w:tabs>
        <w:spacing w:line="480" w:lineRule="auto"/>
        <w:ind w:left="0" w:firstLine="709"/>
        <w:rPr>
          <w:sz w:val="30"/>
          <w:szCs w:val="30"/>
        </w:rPr>
      </w:pPr>
      <w:r>
        <w:rPr>
          <w:sz w:val="30"/>
          <w:szCs w:val="30"/>
        </w:rPr>
        <w:t>выбранной считается саморегулируемая организация, первая включившая предложение;</w:t>
      </w:r>
    </w:p>
    <w:p w:rsidR="00184A3E" w:rsidRDefault="00E11451">
      <w:pPr>
        <w:pStyle w:val="affa"/>
        <w:numPr>
          <w:ilvl w:val="0"/>
          <w:numId w:val="80"/>
        </w:numPr>
        <w:tabs>
          <w:tab w:val="left" w:pos="1276"/>
        </w:tabs>
        <w:spacing w:line="480" w:lineRule="auto"/>
        <w:ind w:left="0" w:firstLine="709"/>
        <w:rPr>
          <w:sz w:val="30"/>
          <w:szCs w:val="30"/>
        </w:rPr>
      </w:pPr>
      <w:r>
        <w:rPr>
          <w:sz w:val="30"/>
          <w:szCs w:val="30"/>
        </w:rPr>
        <w:t>списание баллов саморегулируемой организации и</w:t>
      </w:r>
      <w:r>
        <w:rPr>
          <w:sz w:val="30"/>
          <w:szCs w:val="30"/>
        </w:rPr>
        <w:t xml:space="preserve"> кандидату в арбитражные управляющие не производится.</w:t>
      </w: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Если в течение установленного пунктом 7 настоящей статьи срока в Регистр не будет включено предложение ни одной саморегулируемой организации для должника – гражданина, кандидатура арбитражного управляющ</w:t>
      </w:r>
      <w:r>
        <w:rPr>
          <w:rFonts w:ascii="Times New Roman" w:hAnsi="Times New Roman"/>
          <w:sz w:val="30"/>
          <w:szCs w:val="30"/>
        </w:rPr>
        <w:t>его для ее утверждения в деле о банкротстве определяется посредством случайного выбора из числа всех арбитражных управляющих, являющихся членами тех саморегулируемых организаций, которые вправе предлагать кандидатуры арбитражных управляющих для должников с</w:t>
      </w:r>
      <w:r>
        <w:rPr>
          <w:rFonts w:ascii="Times New Roman" w:hAnsi="Times New Roman"/>
          <w:sz w:val="30"/>
          <w:szCs w:val="30"/>
        </w:rPr>
        <w:t>оответствующей группы. В таком случайном выборе арбитражных управляющих участвуют в том числе те из них, чье количество баллов равно нулю.</w:t>
      </w:r>
    </w:p>
    <w:p w:rsidR="00184A3E" w:rsidRDefault="00E11451">
      <w:pPr>
        <w:tabs>
          <w:tab w:val="left" w:pos="1276"/>
        </w:tabs>
        <w:spacing w:after="0" w:line="480" w:lineRule="auto"/>
        <w:ind w:firstLine="709"/>
        <w:contextualSpacing/>
        <w:jc w:val="both"/>
        <w:rPr>
          <w:rFonts w:ascii="Times New Roman" w:hAnsi="Times New Roman"/>
          <w:sz w:val="30"/>
          <w:szCs w:val="30"/>
        </w:rPr>
      </w:pPr>
      <w:r>
        <w:rPr>
          <w:rFonts w:ascii="Times New Roman" w:hAnsi="Times New Roman"/>
          <w:sz w:val="30"/>
          <w:szCs w:val="30"/>
        </w:rPr>
        <w:t>В этом случае случайный выбор кандидатуры арбитражного управляющего осуществляется с учетом сведений:</w:t>
      </w:r>
    </w:p>
    <w:p w:rsidR="00184A3E" w:rsidRDefault="00E11451">
      <w:pPr>
        <w:numPr>
          <w:ilvl w:val="0"/>
          <w:numId w:val="8"/>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о субъектах Рос</w:t>
      </w:r>
      <w:r>
        <w:rPr>
          <w:rFonts w:ascii="Times New Roman" w:hAnsi="Times New Roman"/>
          <w:sz w:val="30"/>
          <w:szCs w:val="30"/>
        </w:rPr>
        <w:t>сийской Федерации, в которых арбитражный управляющий согласился быть утвержденным;</w:t>
      </w:r>
    </w:p>
    <w:p w:rsidR="00184A3E" w:rsidRDefault="00E11451">
      <w:pPr>
        <w:numPr>
          <w:ilvl w:val="0"/>
          <w:numId w:val="8"/>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об отказе арбитражного управляющего от учета его кандидатуры при осуществлении случайного выбора на определенный срок;</w:t>
      </w:r>
    </w:p>
    <w:p w:rsidR="00184A3E" w:rsidRDefault="00E11451">
      <w:pPr>
        <w:numPr>
          <w:ilvl w:val="0"/>
          <w:numId w:val="8"/>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о соответствии требованиям, являющимся обязательными п</w:t>
      </w:r>
      <w:r>
        <w:rPr>
          <w:rFonts w:ascii="Times New Roman" w:hAnsi="Times New Roman"/>
          <w:sz w:val="30"/>
          <w:szCs w:val="30"/>
        </w:rPr>
        <w:t>ри утверждении в деле о банкротстве стратегического предприятия или организации либо застройщика;</w:t>
      </w:r>
    </w:p>
    <w:p w:rsidR="00184A3E" w:rsidRDefault="00E11451">
      <w:pPr>
        <w:numPr>
          <w:ilvl w:val="0"/>
          <w:numId w:val="8"/>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о наличии допуска к государственной тайне установленной формы, если наличие такого допуска является обязательным условием утверждения арбитражного управляющег</w:t>
      </w:r>
      <w:r>
        <w:rPr>
          <w:rFonts w:ascii="Times New Roman" w:hAnsi="Times New Roman"/>
          <w:sz w:val="30"/>
          <w:szCs w:val="30"/>
        </w:rPr>
        <w:t>о.</w:t>
      </w: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Выбор кандидатуры арбитражного управляющего в порядке, предусмотренном пунктом 14 настоящей статьи, осуществляется не позднее одного рабочего дня после окончания срока, установленного пунктом 7 настоящей статьи.</w:t>
      </w:r>
    </w:p>
    <w:p w:rsidR="00184A3E" w:rsidRDefault="00E11451">
      <w:pPr>
        <w:tabs>
          <w:tab w:val="left" w:pos="1276"/>
        </w:tabs>
        <w:spacing w:after="0" w:line="480" w:lineRule="auto"/>
        <w:ind w:firstLine="709"/>
        <w:jc w:val="both"/>
        <w:rPr>
          <w:rFonts w:ascii="Times New Roman" w:eastAsia="Times New Roman" w:hAnsi="Times New Roman"/>
          <w:sz w:val="30"/>
          <w:szCs w:val="30"/>
          <w:lang w:eastAsia="ru-RU"/>
        </w:rPr>
      </w:pPr>
      <w:r>
        <w:rPr>
          <w:rFonts w:ascii="Times New Roman" w:hAnsi="Times New Roman"/>
          <w:sz w:val="30"/>
          <w:szCs w:val="30"/>
        </w:rPr>
        <w:t>Сведения о выборе арбитражного управляюще</w:t>
      </w:r>
      <w:r>
        <w:rPr>
          <w:rFonts w:ascii="Times New Roman" w:hAnsi="Times New Roman"/>
          <w:sz w:val="30"/>
          <w:szCs w:val="30"/>
        </w:rPr>
        <w:t>го направляются оператором Регистра не позднее одного рабочего дня со дня их включения в Регистр этому арбитражному управляющему.</w:t>
      </w:r>
    </w:p>
    <w:p w:rsidR="00184A3E" w:rsidRDefault="00E11451">
      <w:pPr>
        <w:tabs>
          <w:tab w:val="left" w:pos="1276"/>
        </w:tabs>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Арбитражный управляющий включает в Регистр с помощью средств, предусмотренных программно-аппаратным комплексом сайта Регистра,</w:t>
      </w:r>
      <w:r>
        <w:rPr>
          <w:rFonts w:ascii="Times New Roman" w:eastAsia="Times New Roman" w:hAnsi="Times New Roman"/>
          <w:sz w:val="30"/>
          <w:szCs w:val="30"/>
          <w:lang w:eastAsia="ru-RU"/>
        </w:rPr>
        <w:t xml:space="preserve"> сведения о своем согласии или об отказе от утверждения не позднее пяти рабочих дней со дня включения в Регистр сведений о выборе его кандидатуры. Если в течение этого срока арбитражный управляющий не включил в Регистр указанные сведения, он признается отк</w:t>
      </w:r>
      <w:r>
        <w:rPr>
          <w:rFonts w:ascii="Times New Roman" w:eastAsia="Times New Roman" w:hAnsi="Times New Roman"/>
          <w:sz w:val="30"/>
          <w:szCs w:val="30"/>
          <w:lang w:eastAsia="ru-RU"/>
        </w:rPr>
        <w:t>азавшимся от утверждения.</w:t>
      </w:r>
    </w:p>
    <w:p w:rsidR="00184A3E" w:rsidRDefault="00E11451">
      <w:pPr>
        <w:tabs>
          <w:tab w:val="left" w:pos="1276"/>
        </w:tabs>
        <w:spacing w:after="0" w:line="480" w:lineRule="auto"/>
        <w:ind w:firstLine="709"/>
        <w:jc w:val="both"/>
        <w:rPr>
          <w:rFonts w:ascii="Times New Roman" w:eastAsia="Times New Roman" w:hAnsi="Times New Roman"/>
          <w:sz w:val="30"/>
          <w:szCs w:val="30"/>
          <w:lang w:eastAsia="ru-RU"/>
        </w:rPr>
      </w:pPr>
      <w:r>
        <w:rPr>
          <w:rFonts w:ascii="Times New Roman" w:hAnsi="Times New Roman"/>
          <w:sz w:val="30"/>
          <w:szCs w:val="30"/>
        </w:rPr>
        <w:t>Сведения о согласии арбитражного управляющего направляются оператором Регистра не позднее одного рабочего дня со дня их включения в Регистр арбитражному суду, арбитражному управляющему и саморегулируемой организации, членом которо</w:t>
      </w:r>
      <w:r>
        <w:rPr>
          <w:rFonts w:ascii="Times New Roman" w:hAnsi="Times New Roman"/>
          <w:sz w:val="30"/>
          <w:szCs w:val="30"/>
        </w:rPr>
        <w:t>й он является, по электронной почте.</w:t>
      </w:r>
    </w:p>
    <w:p w:rsidR="00184A3E" w:rsidRDefault="00E11451">
      <w:pPr>
        <w:numPr>
          <w:ilvl w:val="0"/>
          <w:numId w:val="7"/>
        </w:numPr>
        <w:tabs>
          <w:tab w:val="left" w:pos="1276"/>
        </w:tabs>
        <w:spacing w:after="0" w:line="480" w:lineRule="auto"/>
        <w:ind w:left="0" w:firstLine="709"/>
        <w:contextualSpacing/>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течение одного рабочего дня со дня отказа арбитражного управляющего осуществляется выбор новой кандидатуры в порядке, установленном пунктами 14 и 15 настоящей статьи. </w:t>
      </w:r>
    </w:p>
    <w:p w:rsidR="00184A3E" w:rsidRDefault="00E11451">
      <w:pPr>
        <w:tabs>
          <w:tab w:val="left" w:pos="1276"/>
        </w:tabs>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отказов пяти арбитражных управляющих под</w:t>
      </w:r>
      <w:r>
        <w:rPr>
          <w:rFonts w:ascii="Times New Roman" w:eastAsia="Times New Roman" w:hAnsi="Times New Roman"/>
          <w:sz w:val="30"/>
          <w:szCs w:val="30"/>
          <w:lang w:eastAsia="ru-RU"/>
        </w:rPr>
        <w:t xml:space="preserve">ряд информация об этом включается в Регистр. В таком случае любой арбитражный управляющий вправе предложить свою кандидатуру для утверждения путем включения сведений об этом в Регистр. С момента включения первого такого предложения прием новых предложений </w:t>
      </w:r>
      <w:r>
        <w:rPr>
          <w:rFonts w:ascii="Times New Roman" w:eastAsia="Times New Roman" w:hAnsi="Times New Roman"/>
          <w:sz w:val="30"/>
          <w:szCs w:val="30"/>
          <w:lang w:eastAsia="ru-RU"/>
        </w:rPr>
        <w:t xml:space="preserve">прекращается. </w:t>
      </w:r>
    </w:p>
    <w:p w:rsidR="00184A3E" w:rsidRDefault="00E11451">
      <w:pPr>
        <w:tabs>
          <w:tab w:val="left" w:pos="1276"/>
        </w:tabs>
        <w:spacing w:after="0" w:line="480" w:lineRule="auto"/>
        <w:ind w:firstLine="709"/>
        <w:jc w:val="both"/>
        <w:rPr>
          <w:rFonts w:ascii="Times New Roman" w:eastAsia="Times New Roman" w:hAnsi="Times New Roman"/>
          <w:sz w:val="30"/>
          <w:szCs w:val="30"/>
          <w:lang w:eastAsia="ru-RU"/>
        </w:rPr>
      </w:pPr>
      <w:r>
        <w:rPr>
          <w:rFonts w:ascii="Times New Roman" w:hAnsi="Times New Roman"/>
          <w:sz w:val="30"/>
          <w:szCs w:val="30"/>
        </w:rPr>
        <w:t>Сведения о предложении арбитражного управляющего направляются оператором Регистра не позднее одного рабочего дня со дня их включения в Регистр арбитражному суду и саморегулируемой организации, членом которой он является, по электронной почте</w:t>
      </w:r>
      <w:r>
        <w:rPr>
          <w:rFonts w:ascii="Times New Roman" w:hAnsi="Times New Roman"/>
          <w:sz w:val="30"/>
          <w:szCs w:val="30"/>
        </w:rPr>
        <w:t>.</w:t>
      </w:r>
    </w:p>
    <w:p w:rsidR="00184A3E" w:rsidRDefault="00E11451">
      <w:pPr>
        <w:numPr>
          <w:ilvl w:val="0"/>
          <w:numId w:val="7"/>
        </w:numPr>
        <w:tabs>
          <w:tab w:val="left" w:pos="1276"/>
        </w:tabs>
        <w:spacing w:after="0" w:line="480" w:lineRule="auto"/>
        <w:ind w:left="0" w:firstLine="709"/>
        <w:contextualSpacing/>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 момента включения в Регистр сведений о кандидатуре арбитражного управляющего в порядке, предусмотренном пунктами 11, 15 или 16 настоящей статьи, он вправе знакомиться с материалами дела о банкротстве и участвовать в судебном заседании по вопросу о его </w:t>
      </w:r>
      <w:r>
        <w:rPr>
          <w:rFonts w:ascii="Times New Roman" w:eastAsia="Times New Roman" w:hAnsi="Times New Roman"/>
          <w:sz w:val="30"/>
          <w:szCs w:val="30"/>
          <w:lang w:eastAsia="ru-RU"/>
        </w:rPr>
        <w:t xml:space="preserve">утверждении. </w:t>
      </w: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В течение пяти рабочих дней с даты получения сведений о кандидатуре арбитражного управляющего, предусмотренной пунктами 15 или 16 настоящей статьи, саморегулируемая организация, членом которой он является, включает в Регистр и направляет в ар</w:t>
      </w:r>
      <w:r>
        <w:rPr>
          <w:rFonts w:ascii="Times New Roman" w:hAnsi="Times New Roman"/>
          <w:sz w:val="30"/>
          <w:szCs w:val="30"/>
        </w:rPr>
        <w:t>битражный суд, заявителю и должнику информацию о соответствии кандидатуры арбитражного управляющего требованиям, предусмотренным статьями 20 и 20</w:t>
      </w:r>
      <w:r>
        <w:rPr>
          <w:rFonts w:ascii="Times New Roman" w:hAnsi="Times New Roman"/>
          <w:sz w:val="30"/>
          <w:szCs w:val="30"/>
          <w:vertAlign w:val="superscript"/>
        </w:rPr>
        <w:t>2</w:t>
      </w:r>
      <w:r>
        <w:rPr>
          <w:rFonts w:ascii="Times New Roman" w:hAnsi="Times New Roman"/>
          <w:sz w:val="30"/>
          <w:szCs w:val="30"/>
        </w:rPr>
        <w:t xml:space="preserve"> настоящего Федерального закона, а также о наличии у него достаточной компетентности, добросовестности и незав</w:t>
      </w:r>
      <w:r>
        <w:rPr>
          <w:rFonts w:ascii="Times New Roman" w:hAnsi="Times New Roman"/>
          <w:sz w:val="30"/>
          <w:szCs w:val="30"/>
        </w:rPr>
        <w:t xml:space="preserve">исимости в связи с особенностями дела о банкротстве конкретного должника и процедуры, применяемой в деле о его банкротстве. </w:t>
      </w: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bookmarkStart w:id="61" w:name="P9"/>
      <w:bookmarkEnd w:id="61"/>
      <w:r>
        <w:rPr>
          <w:rFonts w:ascii="Times New Roman" w:hAnsi="Times New Roman"/>
          <w:sz w:val="30"/>
          <w:szCs w:val="30"/>
        </w:rPr>
        <w:t>Должник и территориальный орган федерального органа исполнительной власти в области обеспечения безопасности соответственно в течен</w:t>
      </w:r>
      <w:r>
        <w:rPr>
          <w:rFonts w:ascii="Times New Roman" w:hAnsi="Times New Roman"/>
          <w:sz w:val="30"/>
          <w:szCs w:val="30"/>
        </w:rPr>
        <w:t>ие двух рабочих дней и пяти рабочих дней с даты получения определения арбитражного суда о принятии заявления о признании должника банкротом обязаны представить в арбитражный суд информацию о форме допуска к государственной тайне руководителя должника и сте</w:t>
      </w:r>
      <w:r>
        <w:rPr>
          <w:rFonts w:ascii="Times New Roman" w:hAnsi="Times New Roman"/>
          <w:sz w:val="30"/>
          <w:szCs w:val="30"/>
        </w:rPr>
        <w:t>пени секретности сведений, которые обращаются на предприятии должника, либо об отсутствии такого допуска или таких сведений.</w:t>
      </w:r>
    </w:p>
    <w:p w:rsidR="00184A3E" w:rsidRDefault="00E11451">
      <w:pPr>
        <w:tabs>
          <w:tab w:val="left" w:pos="1276"/>
        </w:tabs>
        <w:spacing w:after="0" w:line="480" w:lineRule="auto"/>
        <w:ind w:firstLine="709"/>
        <w:contextualSpacing/>
        <w:jc w:val="both"/>
        <w:rPr>
          <w:rFonts w:ascii="Times New Roman" w:hAnsi="Times New Roman"/>
          <w:sz w:val="30"/>
          <w:szCs w:val="30"/>
        </w:rPr>
      </w:pPr>
      <w:r>
        <w:rPr>
          <w:rFonts w:ascii="Times New Roman" w:hAnsi="Times New Roman"/>
          <w:sz w:val="30"/>
          <w:szCs w:val="30"/>
        </w:rPr>
        <w:t>Арбитражный суд обращается в саморегулируемую организацию арбитражных управляющих, если она не получила или несвоевременно получила</w:t>
      </w:r>
      <w:r>
        <w:rPr>
          <w:rFonts w:ascii="Times New Roman" w:hAnsi="Times New Roman"/>
          <w:sz w:val="30"/>
          <w:szCs w:val="30"/>
        </w:rPr>
        <w:t xml:space="preserve"> информацию о наличии допуска руководителя должника к государственной тайне и о форме такого допуска, для подтверждения информации о наличии у кандидатуры арбитражного управляющего такого допуска.</w:t>
      </w: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Если кандидатура арбитражного управляющего не соответствует</w:t>
      </w:r>
      <w:r>
        <w:rPr>
          <w:rFonts w:ascii="Times New Roman" w:hAnsi="Times New Roman"/>
          <w:sz w:val="30"/>
          <w:szCs w:val="30"/>
        </w:rPr>
        <w:t xml:space="preserve"> требованию о наличии допуска к государственной тайне установленной формы, саморегулируемая организация либо арбитражный управляющий в течение трех рабочих дней со дня, когда они узнали об этом, включают в Регистр сведения об отзыве этой кандидатуры и увед</w:t>
      </w:r>
      <w:r>
        <w:rPr>
          <w:rFonts w:ascii="Times New Roman" w:hAnsi="Times New Roman"/>
          <w:sz w:val="30"/>
          <w:szCs w:val="30"/>
        </w:rPr>
        <w:t>омляют об этом друг друга. С этого момента восстанавливаются баллы, ранее списанные у этого арбитражного управляющего при его выдвижении.</w:t>
      </w:r>
    </w:p>
    <w:p w:rsidR="00184A3E" w:rsidRDefault="00E11451">
      <w:pPr>
        <w:tabs>
          <w:tab w:val="left" w:pos="1276"/>
        </w:tabs>
        <w:spacing w:after="0" w:line="480" w:lineRule="auto"/>
        <w:ind w:firstLine="709"/>
        <w:contextualSpacing/>
        <w:jc w:val="both"/>
        <w:rPr>
          <w:rFonts w:ascii="Times New Roman" w:hAnsi="Times New Roman"/>
          <w:sz w:val="30"/>
          <w:szCs w:val="30"/>
        </w:rPr>
      </w:pPr>
      <w:r>
        <w:rPr>
          <w:rFonts w:ascii="Times New Roman" w:hAnsi="Times New Roman"/>
          <w:sz w:val="30"/>
          <w:szCs w:val="30"/>
        </w:rPr>
        <w:t>Если кандидатура арбитражного управляющего была предложена саморегулируемой организацией, то в тот же срок она включае</w:t>
      </w:r>
      <w:r>
        <w:rPr>
          <w:rFonts w:ascii="Times New Roman" w:hAnsi="Times New Roman"/>
          <w:sz w:val="30"/>
          <w:szCs w:val="30"/>
        </w:rPr>
        <w:t>т в Регистр сведения о новой кандидатуре, соответствующей указанным требованиям и иным требованиям, предусмотренным пунктом 11 настоящей статьи, либо об отсутствии у нее таких кандидатур, а также уведомляет об этом арбитражный суд и нового арбитражного упр</w:t>
      </w:r>
      <w:r>
        <w:rPr>
          <w:rFonts w:ascii="Times New Roman" w:hAnsi="Times New Roman"/>
          <w:sz w:val="30"/>
          <w:szCs w:val="30"/>
        </w:rPr>
        <w:t>авляющего. В случае отсутствия иных кандидатур осуществляется новый выбор саморегулируемой организации в порядке, предусмотренном пунктами 6 – 11 настоящей статьи.</w:t>
      </w:r>
    </w:p>
    <w:p w:rsidR="00184A3E" w:rsidRDefault="00E11451">
      <w:pPr>
        <w:tabs>
          <w:tab w:val="left" w:pos="1276"/>
        </w:tabs>
        <w:spacing w:after="0" w:line="480" w:lineRule="auto"/>
        <w:ind w:firstLine="709"/>
        <w:contextualSpacing/>
        <w:jc w:val="both"/>
        <w:rPr>
          <w:rFonts w:ascii="Times New Roman" w:hAnsi="Times New Roman"/>
          <w:sz w:val="30"/>
          <w:szCs w:val="30"/>
        </w:rPr>
      </w:pPr>
      <w:r>
        <w:rPr>
          <w:rFonts w:ascii="Times New Roman" w:hAnsi="Times New Roman"/>
          <w:sz w:val="30"/>
          <w:szCs w:val="30"/>
        </w:rPr>
        <w:t>Если кандидатура арбитражного управляющего была выбрана случайно либо предложена им самим (п</w:t>
      </w:r>
      <w:r>
        <w:rPr>
          <w:rFonts w:ascii="Times New Roman" w:hAnsi="Times New Roman"/>
          <w:sz w:val="30"/>
          <w:szCs w:val="30"/>
        </w:rPr>
        <w:t>ункты 15 и 16 настоящей статьи), то соответственно осуществляется новый выбор арбитражного управляющего в порядке, предусмотренном этими пунктами.</w:t>
      </w: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По результатам рассмотрения информации о кандидатуре арбитражного управляющего, содержащейся в Регистре и пре</w:t>
      </w:r>
      <w:r>
        <w:rPr>
          <w:rFonts w:ascii="Times New Roman" w:hAnsi="Times New Roman"/>
          <w:sz w:val="30"/>
          <w:szCs w:val="30"/>
        </w:rPr>
        <w:t>дставленной саморегулируемой организацией и участвующими в деле о банкротстве и арбитражном процессе по делу о банкротстве лицами, а также информации, предусмотренной пунктом 18 настоящей статьи, арбитражный суд утверждает арбитражного управляющего, соотве</w:t>
      </w:r>
      <w:r>
        <w:rPr>
          <w:rFonts w:ascii="Times New Roman" w:hAnsi="Times New Roman"/>
          <w:sz w:val="30"/>
          <w:szCs w:val="30"/>
        </w:rPr>
        <w:t>тствующего требованиям, предусмотренным статьями 20 и 20</w:t>
      </w:r>
      <w:r>
        <w:rPr>
          <w:rFonts w:ascii="Times New Roman" w:hAnsi="Times New Roman"/>
          <w:sz w:val="30"/>
          <w:szCs w:val="30"/>
          <w:vertAlign w:val="superscript"/>
        </w:rPr>
        <w:t>2</w:t>
      </w:r>
      <w:r>
        <w:rPr>
          <w:rFonts w:ascii="Times New Roman" w:hAnsi="Times New Roman"/>
          <w:sz w:val="30"/>
          <w:szCs w:val="30"/>
        </w:rPr>
        <w:t xml:space="preserve"> настоящего Федерального закона.</w:t>
      </w:r>
      <w:bookmarkStart w:id="62" w:name="P13"/>
      <w:bookmarkEnd w:id="62"/>
    </w:p>
    <w:p w:rsidR="00184A3E" w:rsidRDefault="00E11451">
      <w:pPr>
        <w:tabs>
          <w:tab w:val="left" w:pos="1276"/>
        </w:tabs>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судебном заседании по вопросу об утверждении арбитражного управляющего по результатам рассмотрения обоснованности заявления о введении реструктуризации долгов или п</w:t>
      </w:r>
      <w:r>
        <w:rPr>
          <w:rFonts w:ascii="Times New Roman" w:eastAsia="Times New Roman" w:hAnsi="Times New Roman"/>
          <w:sz w:val="30"/>
          <w:szCs w:val="30"/>
          <w:lang w:eastAsia="ru-RU"/>
        </w:rPr>
        <w:t>ризнании должника банкротом вправе также участвовать кредиторы должника, указанные в списке кредиторов, приложенном к заявлению должника, либо требования которых подтверждены вступившим в законную силу судебным актом, либо требования которых признаны должн</w:t>
      </w:r>
      <w:r>
        <w:rPr>
          <w:rFonts w:ascii="Times New Roman" w:eastAsia="Times New Roman" w:hAnsi="Times New Roman"/>
          <w:sz w:val="30"/>
          <w:szCs w:val="30"/>
          <w:lang w:eastAsia="ru-RU"/>
        </w:rPr>
        <w:t>иком, либо являющиеся кредитными организациями, а также уполномоченный орган.</w:t>
      </w:r>
    </w:p>
    <w:p w:rsidR="00184A3E" w:rsidRDefault="00E11451">
      <w:pPr>
        <w:numPr>
          <w:ilvl w:val="0"/>
          <w:numId w:val="7"/>
        </w:numPr>
        <w:tabs>
          <w:tab w:val="left" w:pos="1276"/>
        </w:tabs>
        <w:spacing w:after="0" w:line="480" w:lineRule="auto"/>
        <w:ind w:left="0" w:firstLine="709"/>
        <w:contextualSpacing/>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случае несоответствия кандидатуры </w:t>
      </w:r>
      <w:r>
        <w:rPr>
          <w:rFonts w:ascii="Times New Roman" w:hAnsi="Times New Roman"/>
          <w:sz w:val="30"/>
          <w:szCs w:val="30"/>
        </w:rPr>
        <w:t>требованиям, предусмотренным статьями 20 и 20</w:t>
      </w:r>
      <w:r>
        <w:rPr>
          <w:rFonts w:ascii="Times New Roman" w:hAnsi="Times New Roman"/>
          <w:sz w:val="30"/>
          <w:szCs w:val="30"/>
          <w:vertAlign w:val="superscript"/>
        </w:rPr>
        <w:t>2</w:t>
      </w:r>
      <w:r>
        <w:rPr>
          <w:rFonts w:ascii="Times New Roman" w:hAnsi="Times New Roman"/>
          <w:sz w:val="30"/>
          <w:szCs w:val="30"/>
        </w:rPr>
        <w:t xml:space="preserve"> настоящего Федерального закона</w:t>
      </w:r>
      <w:r>
        <w:rPr>
          <w:rFonts w:ascii="Times New Roman" w:eastAsia="Times New Roman" w:hAnsi="Times New Roman"/>
          <w:sz w:val="30"/>
          <w:szCs w:val="30"/>
          <w:lang w:eastAsia="ru-RU"/>
        </w:rPr>
        <w:t xml:space="preserve">, а также отсутствия у арбитражного управляющего достаточной компетентности, добросовестности и независимости </w:t>
      </w:r>
      <w:r>
        <w:rPr>
          <w:rFonts w:ascii="Times New Roman" w:hAnsi="Times New Roman"/>
          <w:sz w:val="30"/>
          <w:szCs w:val="30"/>
        </w:rPr>
        <w:t xml:space="preserve">в связи с особенностями дела о банкротстве конкретного должника и процедуры, применяемой в деле о его банкротстве, </w:t>
      </w:r>
      <w:r>
        <w:rPr>
          <w:rFonts w:ascii="Times New Roman" w:eastAsia="Times New Roman" w:hAnsi="Times New Roman"/>
          <w:sz w:val="30"/>
          <w:szCs w:val="30"/>
          <w:lang w:eastAsia="ru-RU"/>
        </w:rPr>
        <w:t>арбитражный суд отказывает в ее</w:t>
      </w:r>
      <w:r>
        <w:rPr>
          <w:rFonts w:ascii="Times New Roman" w:eastAsia="Times New Roman" w:hAnsi="Times New Roman"/>
          <w:sz w:val="30"/>
          <w:szCs w:val="30"/>
          <w:lang w:eastAsia="ru-RU"/>
        </w:rPr>
        <w:t xml:space="preserve"> утверждении. </w:t>
      </w:r>
    </w:p>
    <w:p w:rsidR="00184A3E" w:rsidRDefault="00E11451">
      <w:pPr>
        <w:tabs>
          <w:tab w:val="left" w:pos="1276"/>
        </w:tabs>
        <w:spacing w:after="0" w:line="480" w:lineRule="auto"/>
        <w:ind w:firstLine="709"/>
        <w:contextualSpacing/>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этом случае осуществляется выбор новой саморегулируемой организации, если кандидатура арбитражного управляющего была определена в порядке, предусмотренном пунктом 11 настоящей статьи, либо случайный выбор нового арбитражного управляющего, </w:t>
      </w:r>
      <w:r>
        <w:rPr>
          <w:rFonts w:ascii="Times New Roman" w:eastAsia="Times New Roman" w:hAnsi="Times New Roman"/>
          <w:sz w:val="30"/>
          <w:szCs w:val="30"/>
          <w:lang w:eastAsia="ru-RU"/>
        </w:rPr>
        <w:t>если кандидатура арбитражного управляющего была определена в порядке, предусмотренном пунктом 15 или 16 настоящей статьи.</w:t>
      </w:r>
    </w:p>
    <w:p w:rsidR="00184A3E" w:rsidRDefault="00E11451">
      <w:pPr>
        <w:numPr>
          <w:ilvl w:val="0"/>
          <w:numId w:val="7"/>
        </w:numPr>
        <w:tabs>
          <w:tab w:val="left" w:pos="1276"/>
        </w:tabs>
        <w:spacing w:after="0" w:line="480" w:lineRule="auto"/>
        <w:ind w:left="0" w:firstLine="709"/>
        <w:contextualSpacing/>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утверждения арбитражным судом кандидатуры арбитражного управляющего, в отношении которого саморегулируемая организация предст</w:t>
      </w:r>
      <w:r>
        <w:rPr>
          <w:rFonts w:ascii="Times New Roman" w:eastAsia="Times New Roman" w:hAnsi="Times New Roman"/>
          <w:sz w:val="30"/>
          <w:szCs w:val="30"/>
          <w:lang w:eastAsia="ru-RU"/>
        </w:rPr>
        <w:t xml:space="preserve">авила информацию об отсутствии у него достаточной компетентности, добросовестности и независимости </w:t>
      </w:r>
      <w:r>
        <w:rPr>
          <w:rFonts w:ascii="Times New Roman" w:hAnsi="Times New Roman"/>
          <w:sz w:val="30"/>
          <w:szCs w:val="30"/>
        </w:rPr>
        <w:t xml:space="preserve">в связи с особенностями дела о банкротстве конкретного должника и процедуры, применяемой в деле о его банкротстве, </w:t>
      </w:r>
      <w:r>
        <w:rPr>
          <w:rFonts w:ascii="Times New Roman" w:eastAsia="Times New Roman" w:hAnsi="Times New Roman"/>
          <w:sz w:val="30"/>
          <w:szCs w:val="30"/>
          <w:lang w:eastAsia="ru-RU"/>
        </w:rPr>
        <w:t>арбитражный управляющий обязан заключить д</w:t>
      </w:r>
      <w:r>
        <w:rPr>
          <w:rFonts w:ascii="Times New Roman" w:eastAsia="Times New Roman" w:hAnsi="Times New Roman"/>
          <w:sz w:val="30"/>
          <w:szCs w:val="30"/>
          <w:lang w:eastAsia="ru-RU"/>
        </w:rPr>
        <w:t>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членом которой он является, в срок не позднее десяти рабочих дней с даты его утверждения арбитражны</w:t>
      </w:r>
      <w:r>
        <w:rPr>
          <w:rFonts w:ascii="Times New Roman" w:eastAsia="Times New Roman" w:hAnsi="Times New Roman"/>
          <w:sz w:val="30"/>
          <w:szCs w:val="30"/>
          <w:lang w:eastAsia="ru-RU"/>
        </w:rPr>
        <w:t xml:space="preserve">м судом. </w:t>
      </w:r>
    </w:p>
    <w:p w:rsidR="00184A3E" w:rsidRDefault="00E11451">
      <w:pPr>
        <w:tabs>
          <w:tab w:val="left" w:pos="1276"/>
        </w:tabs>
        <w:spacing w:after="0" w:line="480" w:lineRule="auto"/>
        <w:ind w:firstLine="709"/>
        <w:contextualSpacing/>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на последнюю отчетную дату, предшествующую дате утвержден</w:t>
      </w:r>
      <w:r>
        <w:rPr>
          <w:rFonts w:ascii="Times New Roman" w:eastAsia="Times New Roman" w:hAnsi="Times New Roman"/>
          <w:sz w:val="30"/>
          <w:szCs w:val="30"/>
          <w:lang w:eastAsia="ru-RU"/>
        </w:rPr>
        <w:t>ия кандидатуры арбитражного управляющего.</w:t>
      </w: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При введении процедуры, применяемой в деле о банкротстве, арбитражный суд утверждает в качестве арбитражного управляющего лицо, исполнявшее его обязанности в предшествующей процедуре, за исключением случая, когда н</w:t>
      </w:r>
      <w:r>
        <w:rPr>
          <w:rFonts w:ascii="Times New Roman" w:hAnsi="Times New Roman"/>
          <w:sz w:val="30"/>
          <w:szCs w:val="30"/>
        </w:rPr>
        <w:t>е позднее чем за пять рабочих дней до даты судебного заседания по вопросу о введении процедуры в арбитражный суд поступило ходатайство собрания кредиторов о выборе новой кандидатуры арбитражного управляющего в связи с введением новой процедуры. В этом случ</w:t>
      </w:r>
      <w:r>
        <w:rPr>
          <w:rFonts w:ascii="Times New Roman" w:hAnsi="Times New Roman"/>
          <w:sz w:val="30"/>
          <w:szCs w:val="30"/>
        </w:rPr>
        <w:t>ае арбитражный управляющий утверждается в порядке, предусмотренном настоящей статьей.</w:t>
      </w:r>
    </w:p>
    <w:p w:rsidR="00184A3E" w:rsidRDefault="00E11451">
      <w:pPr>
        <w:numPr>
          <w:ilvl w:val="0"/>
          <w:numId w:val="7"/>
        </w:numPr>
        <w:tabs>
          <w:tab w:val="left" w:pos="1276"/>
        </w:tabs>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Если арбитражный управляющий должника – юридического лица не утвержден в течение трех месяцев с даты начала процедуры выбора саморегулируемой организации, арбитражный суд</w:t>
      </w:r>
      <w:r>
        <w:rPr>
          <w:rFonts w:ascii="Times New Roman" w:hAnsi="Times New Roman"/>
          <w:sz w:val="30"/>
          <w:szCs w:val="30"/>
        </w:rPr>
        <w:t xml:space="preserve"> прекращает производство по делу.</w:t>
      </w:r>
      <w:r>
        <w:rPr>
          <w:rFonts w:ascii="Times New Roman" w:eastAsia="Times New Roman" w:hAnsi="Times New Roman"/>
          <w:sz w:val="30"/>
          <w:szCs w:val="30"/>
          <w:lang w:eastAsia="ru-RU"/>
        </w:rPr>
        <w:t>»;</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 xml:space="preserve"> в статье 46:</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а)</w:t>
      </w:r>
      <w:r>
        <w:rPr>
          <w:rFonts w:ascii="Times New Roman" w:eastAsia="Times New Roman" w:hAnsi="Times New Roman"/>
          <w:sz w:val="30"/>
          <w:szCs w:val="30"/>
          <w:lang w:eastAsia="ru-RU"/>
        </w:rPr>
        <w:t> </w:t>
      </w:r>
      <w:r>
        <w:rPr>
          <w:rFonts w:ascii="Times New Roman" w:hAnsi="Times New Roman"/>
          <w:sz w:val="30"/>
          <w:szCs w:val="30"/>
        </w:rPr>
        <w:t>пункты 2 и 3 изложить в следующей редакции:</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w:t>
      </w: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 xml:space="preserve">Меры по обеспечению требований кредиторов и интересов должника действуют до даты вынесения арбитражным судом определения об отказе в принятии заявления, о </w:t>
      </w:r>
      <w:r>
        <w:rPr>
          <w:rFonts w:ascii="Times New Roman" w:hAnsi="Times New Roman"/>
          <w:sz w:val="30"/>
          <w:szCs w:val="30"/>
        </w:rPr>
        <w:t>возвращении заявления, об оставлении заявления без рассмотрения, о прекращении производства по делу о банкротстве, о введении реструктуризации долгов или принятия арбитражным судом решения о признании должника банкротом и об открытии конкурсного производст</w:t>
      </w:r>
      <w:r>
        <w:rPr>
          <w:rFonts w:ascii="Times New Roman" w:hAnsi="Times New Roman"/>
          <w:sz w:val="30"/>
          <w:szCs w:val="30"/>
        </w:rPr>
        <w:t>ва.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После введения реструктуризации долгов арбитражный суд кроме мер, предусмотренных Арбитражным процессуальным кодексом Российской Федерации, вправе запретить совершать без согласия собрания кредиторов (комитета кредиторов)</w:t>
      </w:r>
      <w:r>
        <w:rPr>
          <w:rFonts w:ascii="Times New Roman" w:eastAsia="Times New Roman" w:hAnsi="Times New Roman"/>
          <w:sz w:val="30"/>
          <w:szCs w:val="30"/>
          <w:lang w:eastAsia="ru-RU"/>
        </w:rPr>
        <w:t xml:space="preserve"> </w:t>
      </w:r>
      <w:r>
        <w:rPr>
          <w:rFonts w:ascii="Times New Roman" w:hAnsi="Times New Roman"/>
          <w:sz w:val="30"/>
          <w:szCs w:val="30"/>
        </w:rPr>
        <w:t xml:space="preserve">или </w:t>
      </w:r>
      <w:r>
        <w:rPr>
          <w:rFonts w:ascii="Times New Roman" w:eastAsia="Times New Roman" w:hAnsi="Times New Roman"/>
          <w:sz w:val="30"/>
          <w:szCs w:val="30"/>
          <w:lang w:eastAsia="ru-RU"/>
        </w:rPr>
        <w:t>арбитражного</w:t>
      </w:r>
      <w:r>
        <w:rPr>
          <w:rFonts w:ascii="Times New Roman" w:hAnsi="Times New Roman"/>
          <w:sz w:val="30"/>
          <w:szCs w:val="30"/>
        </w:rPr>
        <w:t xml:space="preserve"> управляюще</w:t>
      </w:r>
      <w:r>
        <w:rPr>
          <w:rFonts w:ascii="Times New Roman" w:hAnsi="Times New Roman"/>
          <w:sz w:val="30"/>
          <w:szCs w:val="30"/>
        </w:rPr>
        <w:t>го сделки, не предусмотренные пунктами</w:t>
      </w:r>
      <w:r>
        <w:rPr>
          <w:rFonts w:ascii="Times New Roman" w:eastAsia="Times New Roman" w:hAnsi="Times New Roman"/>
          <w:sz w:val="30"/>
          <w:szCs w:val="30"/>
          <w:lang w:eastAsia="ru-RU"/>
        </w:rPr>
        <w:t xml:space="preserve"> 5 - 7</w:t>
      </w:r>
      <w:r>
        <w:rPr>
          <w:rFonts w:ascii="Times New Roman" w:hAnsi="Times New Roman"/>
          <w:sz w:val="30"/>
          <w:szCs w:val="30"/>
        </w:rPr>
        <w:t xml:space="preserve"> статьи</w:t>
      </w:r>
      <w:r>
        <w:rPr>
          <w:rFonts w:ascii="Times New Roman" w:eastAsia="Times New Roman" w:hAnsi="Times New Roman"/>
          <w:sz w:val="30"/>
          <w:szCs w:val="30"/>
          <w:lang w:eastAsia="ru-RU"/>
        </w:rPr>
        <w:t xml:space="preserve"> 65</w:t>
      </w:r>
      <w:r>
        <w:rPr>
          <w:rFonts w:ascii="Times New Roman" w:hAnsi="Times New Roman"/>
          <w:sz w:val="30"/>
          <w:szCs w:val="30"/>
        </w:rPr>
        <w:t xml:space="preserve"> настоящего Федерального закона</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б)</w:t>
      </w:r>
      <w:r>
        <w:rPr>
          <w:rFonts w:ascii="Times New Roman" w:eastAsia="Times New Roman" w:hAnsi="Times New Roman"/>
          <w:sz w:val="30"/>
          <w:szCs w:val="30"/>
          <w:lang w:eastAsia="ru-RU"/>
        </w:rPr>
        <w:t> </w:t>
      </w:r>
      <w:r>
        <w:rPr>
          <w:rFonts w:ascii="Times New Roman" w:hAnsi="Times New Roman"/>
          <w:sz w:val="30"/>
          <w:szCs w:val="30"/>
        </w:rPr>
        <w:t xml:space="preserve">в пункте 4 слова </w:t>
      </w:r>
      <w:r>
        <w:rPr>
          <w:rFonts w:ascii="Times New Roman" w:eastAsia="Times New Roman" w:hAnsi="Times New Roman"/>
          <w:sz w:val="30"/>
          <w:szCs w:val="30"/>
          <w:lang w:eastAsia="ru-RU"/>
        </w:rPr>
        <w:t>«</w:t>
      </w:r>
      <w:r>
        <w:rPr>
          <w:rFonts w:ascii="Times New Roman" w:hAnsi="Times New Roman"/>
          <w:sz w:val="30"/>
          <w:szCs w:val="30"/>
        </w:rPr>
        <w:t>пунктом 3</w:t>
      </w:r>
      <w:r>
        <w:rPr>
          <w:rFonts w:ascii="Times New Roman" w:eastAsia="Times New Roman" w:hAnsi="Times New Roman"/>
          <w:sz w:val="30"/>
          <w:szCs w:val="30"/>
          <w:lang w:eastAsia="ru-RU"/>
        </w:rPr>
        <w:t>»</w:t>
      </w:r>
      <w:r>
        <w:rPr>
          <w:rFonts w:ascii="Times New Roman" w:hAnsi="Times New Roman"/>
          <w:sz w:val="30"/>
          <w:szCs w:val="30"/>
        </w:rPr>
        <w:t xml:space="preserve"> заменить словами </w:t>
      </w:r>
      <w:r>
        <w:rPr>
          <w:rFonts w:ascii="Times New Roman" w:eastAsia="Times New Roman" w:hAnsi="Times New Roman"/>
          <w:sz w:val="30"/>
          <w:szCs w:val="30"/>
          <w:lang w:eastAsia="ru-RU"/>
        </w:rPr>
        <w:t>«</w:t>
      </w:r>
      <w:r>
        <w:rPr>
          <w:rFonts w:ascii="Times New Roman" w:hAnsi="Times New Roman"/>
          <w:sz w:val="30"/>
          <w:szCs w:val="30"/>
        </w:rPr>
        <w:t>пунктом 2</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дополнить пунктом 6 следующего содержания: </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«6. В случае необходимости принятия срочных временных мер,</w:t>
      </w:r>
      <w:r>
        <w:rPr>
          <w:rFonts w:ascii="Times New Roman" w:eastAsia="Times New Roman" w:hAnsi="Times New Roman"/>
          <w:sz w:val="30"/>
          <w:szCs w:val="30"/>
          <w:lang w:eastAsia="ru-RU"/>
        </w:rPr>
        <w:t xml:space="preserve"> направленных на обеспечение сохранности имущества должника, арбитражный управляющий направляет в арбитражный суд ходатайство о принятии обеспечительных мер в форме запрета на распоряжение имуществом.</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Указанный запрет может быть установлен арбитражным судо</w:t>
      </w:r>
      <w:r>
        <w:rPr>
          <w:rFonts w:ascii="Times New Roman" w:eastAsia="Times New Roman" w:hAnsi="Times New Roman"/>
          <w:sz w:val="30"/>
          <w:szCs w:val="30"/>
          <w:lang w:eastAsia="ru-RU"/>
        </w:rPr>
        <w:t>м в отношении имущества должника, имущества контролирующих должника лиц, имущества иного лица, в отношении которого должник или контролирующие должника лица являются контролирующими, а также имущества контрагентов должника не позднее следующего дня после д</w:t>
      </w:r>
      <w:r>
        <w:rPr>
          <w:rFonts w:ascii="Times New Roman" w:eastAsia="Times New Roman" w:hAnsi="Times New Roman"/>
          <w:sz w:val="30"/>
          <w:szCs w:val="30"/>
          <w:lang w:eastAsia="ru-RU"/>
        </w:rPr>
        <w:t>ня поступления ходатайства в арбитражный суд, если из имеющихся доказательств с минимально необходимой степенью достоверности может быть сделан вывод о том, что права на имущество были получены соответствующими лицами на основании сделок, которые могут быт</w:t>
      </w:r>
      <w:r>
        <w:rPr>
          <w:rFonts w:ascii="Times New Roman" w:eastAsia="Times New Roman" w:hAnsi="Times New Roman"/>
          <w:sz w:val="30"/>
          <w:szCs w:val="30"/>
          <w:lang w:eastAsia="ru-RU"/>
        </w:rPr>
        <w:t>ь оспорены в соответствии с настоящим Федеральным законом, либо о том, что непринятие мер, указанных в абзаце первом настоящего пункта, может затруднить или сделать невозможными восстановление имущественных прав должника и его кредиторов или предотвращение</w:t>
      </w:r>
      <w:r>
        <w:rPr>
          <w:rFonts w:ascii="Times New Roman" w:eastAsia="Times New Roman" w:hAnsi="Times New Roman"/>
          <w:sz w:val="30"/>
          <w:szCs w:val="30"/>
          <w:lang w:eastAsia="ru-RU"/>
        </w:rPr>
        <w:t xml:space="preserve"> причинения им ущерба.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Запрет на распоряжение имуществом отменяется арбитражным судом, рассматривающим дело о банкротстве, при предоставлении доказательств отсутствия условий для его введения и (или) при наличии иных условий, предусмотренных процессуальным</w:t>
      </w:r>
      <w:r>
        <w:rPr>
          <w:rFonts w:ascii="Times New Roman" w:eastAsia="Times New Roman" w:hAnsi="Times New Roman"/>
          <w:sz w:val="30"/>
          <w:szCs w:val="30"/>
          <w:lang w:eastAsia="ru-RU"/>
        </w:rPr>
        <w:t xml:space="preserve"> законодательством.</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Арбитражный управляющий не несет ответственности за убытки, причиненные лицу, в отношении которого установлен запрет на распоряжение имуществом в соответствии с настоящим пунктом, за исключением случаев, если арбитражный управляющий дей</w:t>
      </w:r>
      <w:r>
        <w:rPr>
          <w:rFonts w:ascii="Times New Roman" w:eastAsia="Times New Roman" w:hAnsi="Times New Roman"/>
          <w:sz w:val="30"/>
          <w:szCs w:val="30"/>
          <w:lang w:eastAsia="ru-RU"/>
        </w:rPr>
        <w:t>ствовал с намерением причинить вред лицу, в отношении которого был установлен запрет на распоряжение имуществом, или, действуя с должной степенью заботливости и осмотрительности, должен был знать об отсутствии оснований для установления такого запрета.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Зап</w:t>
      </w:r>
      <w:r>
        <w:rPr>
          <w:rFonts w:ascii="Times New Roman" w:eastAsia="Times New Roman" w:hAnsi="Times New Roman"/>
          <w:sz w:val="30"/>
          <w:szCs w:val="30"/>
          <w:lang w:eastAsia="ru-RU"/>
        </w:rPr>
        <w:t>рет на распоряжение имуществом не распространяется на исполнение должником обязательств, вытекающих из отношений, основанных на административном или ином властном подчинении одной стороны другой, в том числе обязательств во исполнение актов государственных</w:t>
      </w:r>
      <w:r>
        <w:rPr>
          <w:rFonts w:ascii="Times New Roman" w:eastAsia="Times New Roman" w:hAnsi="Times New Roman"/>
          <w:sz w:val="30"/>
          <w:szCs w:val="30"/>
          <w:lang w:eastAsia="ru-RU"/>
        </w:rPr>
        <w:t xml:space="preserve"> органов, вынесенных в пределах их полномочий.»;</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в статье 47:</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а)</w:t>
      </w:r>
      <w:r>
        <w:rPr>
          <w:rFonts w:ascii="Times New Roman" w:eastAsia="Times New Roman" w:hAnsi="Times New Roman"/>
          <w:sz w:val="30"/>
          <w:szCs w:val="30"/>
          <w:lang w:eastAsia="ru-RU"/>
        </w:rPr>
        <w:t> </w:t>
      </w:r>
      <w:r>
        <w:rPr>
          <w:rFonts w:ascii="Times New Roman" w:hAnsi="Times New Roman"/>
          <w:sz w:val="30"/>
          <w:szCs w:val="30"/>
        </w:rPr>
        <w:t xml:space="preserve">наименование дополнить словами </w:t>
      </w:r>
      <w:r>
        <w:rPr>
          <w:rFonts w:ascii="Times New Roman" w:eastAsia="Times New Roman" w:hAnsi="Times New Roman"/>
          <w:sz w:val="30"/>
          <w:szCs w:val="30"/>
          <w:lang w:eastAsia="ru-RU"/>
        </w:rPr>
        <w:t>«,</w:t>
      </w:r>
      <w:r>
        <w:rPr>
          <w:rFonts w:ascii="Times New Roman" w:hAnsi="Times New Roman"/>
          <w:sz w:val="30"/>
          <w:szCs w:val="30"/>
        </w:rPr>
        <w:t xml:space="preserve"> заявление о введении реструктуризации долгов</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б)</w:t>
      </w:r>
      <w:r>
        <w:rPr>
          <w:rFonts w:ascii="Times New Roman" w:eastAsia="Times New Roman" w:hAnsi="Times New Roman"/>
          <w:sz w:val="30"/>
          <w:szCs w:val="30"/>
          <w:lang w:eastAsia="ru-RU"/>
        </w:rPr>
        <w:t> </w:t>
      </w:r>
      <w:r>
        <w:rPr>
          <w:rFonts w:ascii="Times New Roman" w:hAnsi="Times New Roman"/>
          <w:sz w:val="30"/>
          <w:szCs w:val="30"/>
        </w:rPr>
        <w:t>пункт 2 дополнить абзацем следующего содержания:</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w:t>
      </w:r>
      <w:r>
        <w:rPr>
          <w:rFonts w:ascii="Times New Roman" w:hAnsi="Times New Roman"/>
          <w:sz w:val="30"/>
          <w:szCs w:val="30"/>
        </w:rPr>
        <w:t xml:space="preserve">К отзыву должника, направляемому в арбитражный суд, заявителю, должен прилагаться отчет о финансовом состоянии должника, подготовленный в соответствии с требованиями, установленными статьей </w:t>
      </w:r>
      <w:r>
        <w:rPr>
          <w:rFonts w:ascii="Times New Roman" w:eastAsia="Times New Roman" w:hAnsi="Times New Roman"/>
          <w:sz w:val="30"/>
          <w:szCs w:val="30"/>
          <w:lang w:eastAsia="ru-RU"/>
        </w:rPr>
        <w:t>38</w:t>
      </w:r>
      <w:r>
        <w:rPr>
          <w:rFonts w:ascii="Times New Roman" w:eastAsia="Times New Roman" w:hAnsi="Times New Roman"/>
          <w:sz w:val="30"/>
          <w:szCs w:val="30"/>
          <w:vertAlign w:val="superscript"/>
          <w:lang w:eastAsia="ru-RU"/>
        </w:rPr>
        <w:t>1</w:t>
      </w:r>
      <w:r>
        <w:rPr>
          <w:rFonts w:ascii="Times New Roman" w:hAnsi="Times New Roman"/>
          <w:sz w:val="30"/>
          <w:szCs w:val="30"/>
        </w:rPr>
        <w:t xml:space="preserve"> настоящего Федерального закона. </w:t>
      </w:r>
      <w:r>
        <w:rPr>
          <w:rFonts w:ascii="Times New Roman" w:eastAsia="Times New Roman" w:hAnsi="Times New Roman"/>
          <w:sz w:val="30"/>
          <w:szCs w:val="30"/>
          <w:lang w:eastAsia="ru-RU"/>
        </w:rPr>
        <w:t>К этому отзыву должника</w:t>
      </w:r>
      <w:r>
        <w:rPr>
          <w:rFonts w:ascii="Times New Roman" w:hAnsi="Times New Roman"/>
          <w:sz w:val="30"/>
          <w:szCs w:val="30"/>
        </w:rPr>
        <w:t xml:space="preserve"> также </w:t>
      </w:r>
      <w:r>
        <w:rPr>
          <w:rFonts w:ascii="Times New Roman" w:hAnsi="Times New Roman"/>
          <w:sz w:val="30"/>
          <w:szCs w:val="30"/>
        </w:rPr>
        <w:t>могут прилагаться иная информация и документы, подтверждающие возможность или невозможность восстановления платежеспособности должника</w:t>
      </w:r>
      <w:r>
        <w:rPr>
          <w:rFonts w:ascii="Times New Roman" w:eastAsia="Times New Roman" w:hAnsi="Times New Roman"/>
          <w:sz w:val="30"/>
          <w:szCs w:val="30"/>
          <w:lang w:eastAsia="ru-RU"/>
        </w:rPr>
        <w:t>.»;</w:t>
      </w:r>
    </w:p>
    <w:p w:rsidR="00184A3E" w:rsidRDefault="00E11451">
      <w:pPr>
        <w:pStyle w:val="affa"/>
        <w:widowControl/>
        <w:numPr>
          <w:ilvl w:val="0"/>
          <w:numId w:val="3"/>
        </w:numPr>
        <w:tabs>
          <w:tab w:val="left" w:pos="1134"/>
        </w:tabs>
        <w:spacing w:line="480" w:lineRule="auto"/>
        <w:ind w:left="0" w:firstLine="709"/>
        <w:rPr>
          <w:sz w:val="30"/>
          <w:szCs w:val="30"/>
        </w:rPr>
      </w:pPr>
      <w:bookmarkStart w:id="63" w:name="_DV_M132"/>
      <w:bookmarkEnd w:id="63"/>
      <w:r>
        <w:rPr>
          <w:sz w:val="30"/>
          <w:szCs w:val="30"/>
        </w:rPr>
        <w:t>статью 48 изложить в следующей редакции:</w:t>
      </w:r>
    </w:p>
    <w:p w:rsidR="00184A3E" w:rsidRDefault="00E11451">
      <w:pPr>
        <w:keepNext/>
        <w:spacing w:after="0" w:line="240" w:lineRule="auto"/>
        <w:ind w:left="2410" w:hanging="1701"/>
        <w:jc w:val="both"/>
        <w:rPr>
          <w:rFonts w:ascii="Times New Roman" w:hAnsi="Times New Roman"/>
          <w:sz w:val="30"/>
          <w:szCs w:val="30"/>
        </w:rPr>
      </w:pPr>
      <w:r>
        <w:rPr>
          <w:rFonts w:ascii="Times New Roman" w:eastAsia="Times New Roman" w:hAnsi="Times New Roman"/>
          <w:sz w:val="30"/>
          <w:szCs w:val="30"/>
          <w:lang w:eastAsia="ru-RU"/>
        </w:rPr>
        <w:t>«</w:t>
      </w:r>
      <w:r>
        <w:rPr>
          <w:rFonts w:ascii="Times New Roman" w:hAnsi="Times New Roman"/>
          <w:sz w:val="30"/>
          <w:szCs w:val="30"/>
        </w:rPr>
        <w:t>Статья 48.</w:t>
      </w:r>
      <w:r>
        <w:rPr>
          <w:rFonts w:ascii="Times New Roman" w:eastAsia="Times New Roman" w:hAnsi="Times New Roman"/>
          <w:b/>
          <w:sz w:val="30"/>
          <w:szCs w:val="30"/>
          <w:lang w:eastAsia="ru-RU"/>
        </w:rPr>
        <w:tab/>
      </w:r>
      <w:r>
        <w:rPr>
          <w:rFonts w:ascii="Times New Roman" w:hAnsi="Times New Roman"/>
          <w:b/>
          <w:sz w:val="30"/>
          <w:szCs w:val="30"/>
        </w:rPr>
        <w:t>Рассмотрение обоснованности заявления о признании должника банкро</w:t>
      </w:r>
      <w:r>
        <w:rPr>
          <w:rFonts w:ascii="Times New Roman" w:hAnsi="Times New Roman"/>
          <w:b/>
          <w:sz w:val="30"/>
          <w:szCs w:val="30"/>
        </w:rPr>
        <w:t>том, заявления о введении реструктуризации долгов</w:t>
      </w:r>
    </w:p>
    <w:p w:rsidR="00184A3E" w:rsidRDefault="00184A3E">
      <w:pPr>
        <w:keepNext/>
        <w:spacing w:after="0" w:line="240" w:lineRule="auto"/>
        <w:ind w:firstLine="709"/>
        <w:jc w:val="both"/>
        <w:rPr>
          <w:rFonts w:ascii="Times New Roman" w:hAnsi="Times New Roman"/>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Заседание арбитражного суда по проверке обоснованности заявления о признании должника банкротом, заявления о введении реструктуризации долгов проводится судьей в порядке, установленном процессуальным за</w:t>
      </w:r>
      <w:r>
        <w:rPr>
          <w:rFonts w:ascii="Times New Roman" w:hAnsi="Times New Roman"/>
          <w:sz w:val="30"/>
          <w:szCs w:val="30"/>
        </w:rPr>
        <w:t>конодательством Российской Федерации, включая проведение предварительного судебного заседания, с особенностями, установленными настоящим Федеральным законом.</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 основании ходатайства участвующего в деле лица суд вправе рассмотреть вопрос о проверке обоснов</w:t>
      </w:r>
      <w:r>
        <w:rPr>
          <w:rFonts w:ascii="Times New Roman" w:eastAsia="Times New Roman" w:hAnsi="Times New Roman"/>
          <w:sz w:val="30"/>
          <w:szCs w:val="30"/>
          <w:lang w:eastAsia="ru-RU"/>
        </w:rPr>
        <w:t>анности заявления о признании должника банкротом, заявления о введении реструктуризации долгов в закрытом судебном заседании для обеспечения конфиденциальности сведений о финансовом состоянии должника и (или) иных охраняемых законом сведений.</w:t>
      </w:r>
    </w:p>
    <w:p w:rsidR="00184A3E" w:rsidRDefault="00E11451">
      <w:pPr>
        <w:spacing w:after="0" w:line="480" w:lineRule="auto"/>
        <w:ind w:firstLine="709"/>
        <w:jc w:val="both"/>
        <w:rPr>
          <w:rFonts w:ascii="Times New Roman" w:hAnsi="Times New Roman"/>
          <w:sz w:val="30"/>
          <w:szCs w:val="30"/>
        </w:rPr>
      </w:pPr>
      <w:bookmarkStart w:id="64" w:name="P207"/>
      <w:bookmarkEnd w:id="64"/>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 xml:space="preserve">О времени </w:t>
      </w:r>
      <w:r>
        <w:rPr>
          <w:rFonts w:ascii="Times New Roman" w:hAnsi="Times New Roman"/>
          <w:sz w:val="30"/>
          <w:szCs w:val="30"/>
        </w:rPr>
        <w:t>и месте судебного заседания</w:t>
      </w:r>
      <w:r>
        <w:rPr>
          <w:rFonts w:ascii="Times New Roman" w:eastAsia="Times New Roman" w:hAnsi="Times New Roman"/>
          <w:sz w:val="30"/>
          <w:szCs w:val="30"/>
          <w:lang w:eastAsia="ru-RU"/>
        </w:rPr>
        <w:t xml:space="preserve">, </w:t>
      </w:r>
      <w:r>
        <w:rPr>
          <w:rFonts w:ascii="Times New Roman" w:hAnsi="Times New Roman"/>
          <w:sz w:val="30"/>
          <w:szCs w:val="30"/>
        </w:rPr>
        <w:t>в том числе предварительного</w:t>
      </w:r>
      <w:r>
        <w:rPr>
          <w:rFonts w:ascii="Times New Roman" w:eastAsia="Times New Roman" w:hAnsi="Times New Roman"/>
          <w:sz w:val="30"/>
          <w:szCs w:val="30"/>
          <w:lang w:eastAsia="ru-RU"/>
        </w:rPr>
        <w:t>,</w:t>
      </w:r>
      <w:r>
        <w:rPr>
          <w:rFonts w:ascii="Times New Roman" w:hAnsi="Times New Roman"/>
          <w:sz w:val="30"/>
          <w:szCs w:val="30"/>
        </w:rPr>
        <w:t xml:space="preserve"> судья уведомляет лицо, направившее заявление о признании должника банкротом или заявление о введении реструктуризации долгов, должника, всех иных лиц, чьи заявления о признании должника банкротом и</w:t>
      </w:r>
      <w:r>
        <w:rPr>
          <w:rFonts w:ascii="Times New Roman" w:hAnsi="Times New Roman"/>
          <w:sz w:val="30"/>
          <w:szCs w:val="30"/>
        </w:rPr>
        <w:t xml:space="preserve">ли </w:t>
      </w:r>
      <w:r>
        <w:rPr>
          <w:rFonts w:ascii="Times New Roman" w:eastAsia="Times New Roman" w:hAnsi="Times New Roman"/>
          <w:sz w:val="30"/>
          <w:szCs w:val="30"/>
          <w:lang w:eastAsia="ru-RU"/>
        </w:rPr>
        <w:t xml:space="preserve">заявления о </w:t>
      </w:r>
      <w:r>
        <w:rPr>
          <w:rFonts w:ascii="Times New Roman" w:hAnsi="Times New Roman"/>
          <w:sz w:val="30"/>
          <w:szCs w:val="30"/>
        </w:rPr>
        <w:t>введении реструктуризации долгов приняты судом, собственника имущества должника – унитарного предприятия, представителя учредителей (участников)</w:t>
      </w:r>
      <w:r>
        <w:rPr>
          <w:rFonts w:ascii="Times New Roman" w:eastAsia="Times New Roman" w:hAnsi="Times New Roman"/>
          <w:sz w:val="30"/>
          <w:szCs w:val="30"/>
          <w:lang w:eastAsia="ru-RU"/>
        </w:rPr>
        <w:t xml:space="preserve"> </w:t>
      </w:r>
      <w:r>
        <w:rPr>
          <w:rFonts w:ascii="Times New Roman" w:hAnsi="Times New Roman"/>
          <w:sz w:val="30"/>
          <w:szCs w:val="30"/>
        </w:rPr>
        <w:t>должника (при наличии информации о его избрании), представителя работников должника (при наличии</w:t>
      </w:r>
      <w:r>
        <w:rPr>
          <w:rFonts w:ascii="Times New Roman" w:hAnsi="Times New Roman"/>
          <w:sz w:val="30"/>
          <w:szCs w:val="30"/>
        </w:rPr>
        <w:t xml:space="preserve"> информации о его избрании), всех учредителей (участников)</w:t>
      </w:r>
      <w:r>
        <w:rPr>
          <w:rFonts w:ascii="Times New Roman" w:eastAsia="Times New Roman" w:hAnsi="Times New Roman"/>
          <w:sz w:val="30"/>
          <w:szCs w:val="30"/>
          <w:lang w:eastAsia="ru-RU"/>
        </w:rPr>
        <w:t xml:space="preserve"> </w:t>
      </w:r>
      <w:r>
        <w:rPr>
          <w:rFonts w:ascii="Times New Roman" w:hAnsi="Times New Roman"/>
          <w:sz w:val="30"/>
          <w:szCs w:val="30"/>
        </w:rPr>
        <w:t xml:space="preserve">должника, если их число не превышает пяти, либо при таком превышении пятерых учредителей (участников), имеющих наибольшую долю в уставном капитале, а также </w:t>
      </w:r>
      <w:r>
        <w:rPr>
          <w:rFonts w:ascii="Times New Roman" w:hAnsi="Times New Roman"/>
          <w:spacing w:val="-2"/>
          <w:sz w:val="30"/>
          <w:szCs w:val="30"/>
        </w:rPr>
        <w:t xml:space="preserve">кредиторов, указанных в </w:t>
      </w:r>
      <w:r>
        <w:rPr>
          <w:rFonts w:ascii="Times New Roman" w:eastAsia="Times New Roman" w:hAnsi="Times New Roman"/>
          <w:spacing w:val="-2"/>
          <w:sz w:val="30"/>
          <w:szCs w:val="30"/>
          <w:lang w:eastAsia="ru-RU"/>
        </w:rPr>
        <w:t>подпунктах 4</w:t>
      </w:r>
      <w:r>
        <w:rPr>
          <w:rFonts w:ascii="Times New Roman" w:hAnsi="Times New Roman"/>
          <w:spacing w:val="-2"/>
          <w:sz w:val="30"/>
          <w:szCs w:val="30"/>
        </w:rPr>
        <w:t xml:space="preserve"> и </w:t>
      </w:r>
      <w:r>
        <w:rPr>
          <w:rFonts w:ascii="Times New Roman" w:eastAsia="Times New Roman" w:hAnsi="Times New Roman"/>
          <w:spacing w:val="-2"/>
          <w:sz w:val="30"/>
          <w:szCs w:val="30"/>
          <w:lang w:eastAsia="ru-RU"/>
        </w:rPr>
        <w:t>5</w:t>
      </w:r>
      <w:r>
        <w:rPr>
          <w:rFonts w:ascii="Times New Roman" w:hAnsi="Times New Roman"/>
          <w:spacing w:val="-2"/>
          <w:sz w:val="30"/>
          <w:szCs w:val="30"/>
        </w:rPr>
        <w:t xml:space="preserve"> </w:t>
      </w:r>
      <w:r>
        <w:rPr>
          <w:rFonts w:ascii="Times New Roman" w:hAnsi="Times New Roman"/>
          <w:spacing w:val="-2"/>
          <w:sz w:val="30"/>
          <w:szCs w:val="30"/>
        </w:rPr>
        <w:t>пункта 1</w:t>
      </w:r>
      <w:r>
        <w:rPr>
          <w:rFonts w:ascii="Times New Roman" w:hAnsi="Times New Roman"/>
          <w:sz w:val="30"/>
          <w:szCs w:val="30"/>
        </w:rPr>
        <w:t xml:space="preserve"> статьи</w:t>
      </w:r>
      <w:r>
        <w:rPr>
          <w:rFonts w:ascii="Times New Roman" w:eastAsia="Times New Roman" w:hAnsi="Times New Roman"/>
          <w:sz w:val="30"/>
          <w:szCs w:val="30"/>
          <w:lang w:eastAsia="ru-RU"/>
        </w:rPr>
        <w:t xml:space="preserve"> 38</w:t>
      </w:r>
      <w:r>
        <w:rPr>
          <w:rFonts w:ascii="Times New Roman" w:eastAsia="Times New Roman" w:hAnsi="Times New Roman"/>
          <w:sz w:val="30"/>
          <w:szCs w:val="30"/>
          <w:vertAlign w:val="superscript"/>
          <w:lang w:eastAsia="ru-RU"/>
        </w:rPr>
        <w:t>1</w:t>
      </w:r>
      <w:r>
        <w:rPr>
          <w:rFonts w:ascii="Times New Roman" w:hAnsi="Times New Roman"/>
          <w:sz w:val="30"/>
          <w:szCs w:val="30"/>
        </w:rPr>
        <w:t xml:space="preserve"> настоящего Федерального закона, неявка которых не препятствует рассмотрению вопроса о проверке обоснованности заявления.</w:t>
      </w:r>
    </w:p>
    <w:p w:rsidR="00184A3E" w:rsidRDefault="00E11451">
      <w:pPr>
        <w:spacing w:after="0" w:line="480" w:lineRule="auto"/>
        <w:ind w:firstLine="709"/>
        <w:jc w:val="both"/>
        <w:rPr>
          <w:rFonts w:ascii="Times New Roman" w:hAnsi="Times New Roman"/>
          <w:sz w:val="30"/>
          <w:szCs w:val="30"/>
        </w:rPr>
      </w:pPr>
      <w:bookmarkStart w:id="65" w:name="P208"/>
      <w:bookmarkEnd w:id="65"/>
      <w:r>
        <w:rPr>
          <w:rFonts w:ascii="Times New Roman" w:hAnsi="Times New Roman"/>
          <w:sz w:val="30"/>
          <w:szCs w:val="30"/>
        </w:rPr>
        <w:t>В судебном заседании</w:t>
      </w:r>
      <w:r>
        <w:rPr>
          <w:rFonts w:ascii="Times New Roman" w:eastAsia="Times New Roman" w:hAnsi="Times New Roman"/>
          <w:sz w:val="30"/>
          <w:szCs w:val="30"/>
          <w:lang w:eastAsia="ru-RU"/>
        </w:rPr>
        <w:t xml:space="preserve">, </w:t>
      </w:r>
      <w:r>
        <w:rPr>
          <w:rFonts w:ascii="Times New Roman" w:hAnsi="Times New Roman"/>
          <w:sz w:val="30"/>
          <w:szCs w:val="30"/>
        </w:rPr>
        <w:t>в том числе предварительном</w:t>
      </w:r>
      <w:r>
        <w:rPr>
          <w:rFonts w:ascii="Times New Roman" w:eastAsia="Times New Roman" w:hAnsi="Times New Roman"/>
          <w:sz w:val="30"/>
          <w:szCs w:val="30"/>
          <w:lang w:eastAsia="ru-RU"/>
        </w:rPr>
        <w:t>, наряду с указанными лицами</w:t>
      </w:r>
      <w:r>
        <w:rPr>
          <w:rFonts w:ascii="Times New Roman" w:hAnsi="Times New Roman"/>
          <w:sz w:val="30"/>
          <w:szCs w:val="30"/>
        </w:rPr>
        <w:t xml:space="preserve"> вправе участвовать с правами и обязанностями лиц, участвующих в деле, также конкурсные кредиторы, чьи требования подтверждены вступившим в законную силу судебным актом, уполномоченные органы и кредитные организации</w:t>
      </w:r>
      <w:r>
        <w:rPr>
          <w:rFonts w:ascii="Times New Roman" w:eastAsia="Times New Roman" w:hAnsi="Times New Roman"/>
          <w:sz w:val="30"/>
          <w:szCs w:val="30"/>
          <w:lang w:eastAsia="ru-RU"/>
        </w:rPr>
        <w:t xml:space="preserve">, </w:t>
      </w:r>
      <w:r>
        <w:rPr>
          <w:rFonts w:ascii="Times New Roman" w:hAnsi="Times New Roman"/>
          <w:sz w:val="30"/>
          <w:szCs w:val="30"/>
        </w:rPr>
        <w:t>в том числе признанные банкротом</w:t>
      </w:r>
      <w:r>
        <w:rPr>
          <w:rFonts w:ascii="Times New Roman" w:eastAsia="Times New Roman" w:hAnsi="Times New Roman"/>
          <w:sz w:val="30"/>
          <w:szCs w:val="30"/>
          <w:lang w:eastAsia="ru-RU"/>
        </w:rPr>
        <w:t>,</w:t>
      </w:r>
      <w:r>
        <w:rPr>
          <w:rFonts w:ascii="Times New Roman" w:hAnsi="Times New Roman"/>
          <w:sz w:val="30"/>
          <w:szCs w:val="30"/>
        </w:rPr>
        <w:t xml:space="preserve"> имеющ</w:t>
      </w:r>
      <w:r>
        <w:rPr>
          <w:rFonts w:ascii="Times New Roman" w:hAnsi="Times New Roman"/>
          <w:sz w:val="30"/>
          <w:szCs w:val="30"/>
        </w:rPr>
        <w:t>ие требования к должнику.</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Предусмотренные абзацами первым и вторым настоящего пункта лица с </w:t>
      </w:r>
      <w:r>
        <w:rPr>
          <w:rFonts w:ascii="Times New Roman" w:eastAsia="Times New Roman" w:hAnsi="Times New Roman"/>
          <w:sz w:val="30"/>
          <w:szCs w:val="30"/>
          <w:lang w:eastAsia="ru-RU"/>
        </w:rPr>
        <w:t>момента</w:t>
      </w:r>
      <w:r>
        <w:rPr>
          <w:rFonts w:ascii="Times New Roman" w:hAnsi="Times New Roman"/>
          <w:sz w:val="30"/>
          <w:szCs w:val="30"/>
        </w:rPr>
        <w:t xml:space="preserve"> возбуждения производства по делу о банкротстве вправе представлять доводы, возражения и доказательства по вопросам финансового состояния должника и введения</w:t>
      </w:r>
      <w:r>
        <w:rPr>
          <w:rFonts w:ascii="Times New Roman" w:hAnsi="Times New Roman"/>
          <w:sz w:val="30"/>
          <w:szCs w:val="30"/>
        </w:rPr>
        <w:t xml:space="preserve"> процедуры, применяемой в деле о банкротстве, а также в отношении кандидатуры арбитражного управляющего. Они подлежат направлению в арбитражный суд, должнику и заявителю.</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По результатам рассмотрения заявления о введении реструктуризации долгов арбитражн</w:t>
      </w:r>
      <w:r>
        <w:rPr>
          <w:rFonts w:ascii="Times New Roman" w:hAnsi="Times New Roman"/>
          <w:sz w:val="30"/>
          <w:szCs w:val="30"/>
        </w:rPr>
        <w:t>ый суд выносит одно из следующих определений:</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 </w:t>
      </w:r>
      <w:r>
        <w:rPr>
          <w:rFonts w:ascii="Times New Roman" w:hAnsi="Times New Roman"/>
          <w:sz w:val="30"/>
          <w:szCs w:val="30"/>
        </w:rPr>
        <w:t>о введении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2) </w:t>
      </w:r>
      <w:r>
        <w:rPr>
          <w:rFonts w:ascii="Times New Roman" w:hAnsi="Times New Roman"/>
          <w:sz w:val="30"/>
          <w:szCs w:val="30"/>
        </w:rPr>
        <w:t>об оставлении заявления без рассмотрения;</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3) </w:t>
      </w:r>
      <w:r>
        <w:rPr>
          <w:rFonts w:ascii="Times New Roman" w:hAnsi="Times New Roman"/>
          <w:sz w:val="30"/>
          <w:szCs w:val="30"/>
        </w:rPr>
        <w:t>о прекращении производства по делу о банкротстве.</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4.</w:t>
      </w:r>
      <w:r>
        <w:rPr>
          <w:rFonts w:ascii="Times New Roman" w:eastAsia="Times New Roman" w:hAnsi="Times New Roman"/>
          <w:sz w:val="30"/>
          <w:szCs w:val="30"/>
          <w:lang w:val="en-US" w:eastAsia="ru-RU"/>
        </w:rPr>
        <w:t> </w:t>
      </w:r>
      <w:r>
        <w:rPr>
          <w:rFonts w:ascii="Times New Roman" w:hAnsi="Times New Roman"/>
          <w:sz w:val="30"/>
          <w:szCs w:val="30"/>
        </w:rPr>
        <w:t>По результатам рассмотрения обоснованности заявления о признании должн</w:t>
      </w:r>
      <w:r>
        <w:rPr>
          <w:rFonts w:ascii="Times New Roman" w:hAnsi="Times New Roman"/>
          <w:sz w:val="30"/>
          <w:szCs w:val="30"/>
        </w:rPr>
        <w:t>ика банкротом арбитражный суд принимает один из следующих судебных актов:</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 </w:t>
      </w:r>
      <w:r>
        <w:rPr>
          <w:rFonts w:ascii="Times New Roman" w:hAnsi="Times New Roman"/>
          <w:sz w:val="30"/>
          <w:szCs w:val="30"/>
        </w:rPr>
        <w:t>решение о признании должника банкротом и об открытии конкурсного производства;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 определение о введении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3) </w:t>
      </w:r>
      <w:r>
        <w:rPr>
          <w:rFonts w:ascii="Times New Roman" w:hAnsi="Times New Roman"/>
          <w:sz w:val="30"/>
          <w:szCs w:val="30"/>
        </w:rPr>
        <w:t>определение об оставлении заявления без рассмо</w:t>
      </w:r>
      <w:r>
        <w:rPr>
          <w:rFonts w:ascii="Times New Roman" w:hAnsi="Times New Roman"/>
          <w:sz w:val="30"/>
          <w:szCs w:val="30"/>
        </w:rPr>
        <w:t>трения;</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4) </w:t>
      </w:r>
      <w:r>
        <w:rPr>
          <w:rFonts w:ascii="Times New Roman" w:hAnsi="Times New Roman"/>
          <w:sz w:val="30"/>
          <w:szCs w:val="30"/>
        </w:rPr>
        <w:t>определение о прекращении производства по делу о банкротстве.</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5.</w:t>
      </w:r>
      <w:r>
        <w:rPr>
          <w:rFonts w:ascii="Times New Roman" w:eastAsia="Times New Roman" w:hAnsi="Times New Roman"/>
          <w:sz w:val="30"/>
          <w:szCs w:val="30"/>
          <w:lang w:val="en-US" w:eastAsia="ru-RU"/>
        </w:rPr>
        <w:t> </w:t>
      </w:r>
      <w:r>
        <w:rPr>
          <w:rFonts w:ascii="Times New Roman" w:hAnsi="Times New Roman"/>
          <w:sz w:val="30"/>
          <w:szCs w:val="30"/>
        </w:rPr>
        <w:t>Указанные судебные акты могут быть обжалованы.</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6. </w:t>
      </w:r>
      <w:r>
        <w:rPr>
          <w:rFonts w:ascii="Times New Roman" w:hAnsi="Times New Roman"/>
          <w:sz w:val="30"/>
          <w:szCs w:val="30"/>
        </w:rPr>
        <w:t>По результатам рассмотрения обоснованности заявления кредитора или уполномоченного органа, если требования, на которых основано за</w:t>
      </w:r>
      <w:r>
        <w:rPr>
          <w:rFonts w:ascii="Times New Roman" w:hAnsi="Times New Roman"/>
          <w:sz w:val="30"/>
          <w:szCs w:val="30"/>
        </w:rPr>
        <w:t>явление, соответствуют условиям, установленным пунктом 2 статьи 3, статьей</w:t>
      </w:r>
      <w:r>
        <w:rPr>
          <w:rFonts w:ascii="Times New Roman" w:eastAsia="Times New Roman" w:hAnsi="Times New Roman"/>
          <w:sz w:val="30"/>
          <w:szCs w:val="30"/>
          <w:lang w:eastAsia="ru-RU"/>
        </w:rPr>
        <w:t> </w:t>
      </w:r>
      <w:r>
        <w:rPr>
          <w:rFonts w:ascii="Times New Roman" w:hAnsi="Times New Roman"/>
          <w:sz w:val="30"/>
          <w:szCs w:val="30"/>
        </w:rPr>
        <w:t>7 и пунктом</w:t>
      </w:r>
      <w:r>
        <w:rPr>
          <w:rFonts w:ascii="Times New Roman" w:eastAsia="Times New Roman" w:hAnsi="Times New Roman"/>
          <w:sz w:val="30"/>
          <w:szCs w:val="30"/>
          <w:lang w:eastAsia="ru-RU"/>
        </w:rPr>
        <w:t> </w:t>
      </w:r>
      <w:r>
        <w:rPr>
          <w:rFonts w:ascii="Times New Roman" w:hAnsi="Times New Roman"/>
          <w:sz w:val="30"/>
          <w:szCs w:val="30"/>
        </w:rPr>
        <w:t>2 статьи</w:t>
      </w:r>
      <w:r>
        <w:rPr>
          <w:rFonts w:ascii="Times New Roman" w:eastAsia="Times New Roman" w:hAnsi="Times New Roman"/>
          <w:sz w:val="30"/>
          <w:szCs w:val="30"/>
          <w:lang w:eastAsia="ru-RU"/>
        </w:rPr>
        <w:t> </w:t>
      </w:r>
      <w:r>
        <w:rPr>
          <w:rFonts w:ascii="Times New Roman" w:hAnsi="Times New Roman"/>
          <w:sz w:val="30"/>
          <w:szCs w:val="30"/>
        </w:rPr>
        <w:t>33 настоящего Федерального закона, признаны обоснованными и не удовлетворены должником на дату заседания арбитражного суда, выносится: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по заявлению о признан</w:t>
      </w:r>
      <w:r>
        <w:rPr>
          <w:rFonts w:ascii="Times New Roman" w:hAnsi="Times New Roman"/>
          <w:sz w:val="30"/>
          <w:szCs w:val="30"/>
        </w:rPr>
        <w:t>ии должника банкротом:</w:t>
      </w:r>
    </w:p>
    <w:p w:rsidR="00184A3E" w:rsidRDefault="00E11451">
      <w:pPr>
        <w:spacing w:after="0" w:line="480" w:lineRule="auto"/>
        <w:ind w:firstLine="709"/>
        <w:jc w:val="both"/>
        <w:rPr>
          <w:rFonts w:ascii="Times New Roman" w:hAnsi="Times New Roman"/>
          <w:sz w:val="30"/>
          <w:szCs w:val="30"/>
        </w:rPr>
      </w:pPr>
      <w:bookmarkStart w:id="66" w:name="P222"/>
      <w:bookmarkEnd w:id="66"/>
      <w:r>
        <w:rPr>
          <w:rFonts w:ascii="Times New Roman" w:hAnsi="Times New Roman"/>
          <w:sz w:val="30"/>
          <w:szCs w:val="30"/>
        </w:rPr>
        <w:t xml:space="preserve">решение о признании должника банкротом, если из представленного должником отзыва с приложением отчета о финансовом состоянии должника, подготовленного в соответствии с требованиями, установленными статьей </w:t>
      </w:r>
      <w:r>
        <w:rPr>
          <w:rFonts w:ascii="Times New Roman" w:eastAsia="Times New Roman" w:hAnsi="Times New Roman"/>
          <w:sz w:val="30"/>
          <w:szCs w:val="30"/>
          <w:lang w:eastAsia="ru-RU"/>
        </w:rPr>
        <w:t>38</w:t>
      </w:r>
      <w:r>
        <w:rPr>
          <w:rFonts w:ascii="Times New Roman" w:eastAsia="Times New Roman" w:hAnsi="Times New Roman"/>
          <w:sz w:val="30"/>
          <w:szCs w:val="30"/>
          <w:vertAlign w:val="superscript"/>
          <w:lang w:eastAsia="ru-RU"/>
        </w:rPr>
        <w:t>1</w:t>
      </w:r>
      <w:r>
        <w:rPr>
          <w:rFonts w:ascii="Times New Roman" w:hAnsi="Times New Roman"/>
          <w:sz w:val="30"/>
          <w:szCs w:val="30"/>
        </w:rPr>
        <w:t xml:space="preserve"> настоящего Федерального </w:t>
      </w:r>
      <w:r>
        <w:rPr>
          <w:rFonts w:ascii="Times New Roman" w:hAnsi="Times New Roman"/>
          <w:sz w:val="30"/>
          <w:szCs w:val="30"/>
        </w:rPr>
        <w:t>закона, и</w:t>
      </w:r>
      <w:r>
        <w:rPr>
          <w:rFonts w:ascii="Times New Roman" w:eastAsia="Times New Roman" w:hAnsi="Times New Roman"/>
          <w:sz w:val="30"/>
          <w:szCs w:val="30"/>
          <w:lang w:eastAsia="ru-RU"/>
        </w:rPr>
        <w:t xml:space="preserve"> </w:t>
      </w:r>
      <w:r>
        <w:rPr>
          <w:rFonts w:ascii="Times New Roman" w:hAnsi="Times New Roman"/>
          <w:sz w:val="30"/>
          <w:szCs w:val="30"/>
        </w:rPr>
        <w:t>(или) иных доказательств очевидна невозможность восстановления платежеспособности должника, а также при непредставлении должником такого отчета;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определение о введении реструктуризации долгов, если представленные должником или иным лицом доказате</w:t>
      </w:r>
      <w:r>
        <w:rPr>
          <w:rFonts w:ascii="Times New Roman" w:hAnsi="Times New Roman"/>
          <w:sz w:val="30"/>
          <w:szCs w:val="30"/>
        </w:rPr>
        <w:t>льства, указанные в абзаце втором настоящего подпункта, не позволяют сделать вывод о возможности или невозможности восстановления платежеспособности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 xml:space="preserve">по заявлению о введении реструктуризации долгов определение о введении реструктуризации </w:t>
      </w:r>
      <w:r>
        <w:rPr>
          <w:rFonts w:ascii="Times New Roman" w:hAnsi="Times New Roman"/>
          <w:sz w:val="30"/>
          <w:szCs w:val="30"/>
        </w:rPr>
        <w:t>долгов, если представленный должником отзыв с приложением отчета о финансовом состоянии должника, подготовленный в соответствии с требованиями, установленными статьей</w:t>
      </w:r>
      <w:r>
        <w:rPr>
          <w:rFonts w:ascii="Times New Roman" w:eastAsia="Times New Roman" w:hAnsi="Times New Roman"/>
          <w:sz w:val="30"/>
          <w:szCs w:val="30"/>
          <w:lang w:eastAsia="ru-RU"/>
        </w:rPr>
        <w:t xml:space="preserve"> 38</w:t>
      </w:r>
      <w:r>
        <w:rPr>
          <w:rFonts w:ascii="Times New Roman" w:eastAsia="Times New Roman" w:hAnsi="Times New Roman"/>
          <w:sz w:val="30"/>
          <w:szCs w:val="30"/>
          <w:vertAlign w:val="superscript"/>
          <w:lang w:eastAsia="ru-RU"/>
        </w:rPr>
        <w:t>1</w:t>
      </w:r>
      <w:r>
        <w:rPr>
          <w:rFonts w:ascii="Times New Roman" w:hAnsi="Times New Roman"/>
          <w:sz w:val="30"/>
          <w:szCs w:val="30"/>
        </w:rPr>
        <w:t xml:space="preserve"> настоящего Федерального закона, и (или)</w:t>
      </w:r>
      <w:r>
        <w:rPr>
          <w:rFonts w:ascii="Times New Roman" w:eastAsia="Times New Roman" w:hAnsi="Times New Roman"/>
          <w:sz w:val="30"/>
          <w:szCs w:val="30"/>
          <w:lang w:eastAsia="ru-RU"/>
        </w:rPr>
        <w:t xml:space="preserve"> </w:t>
      </w:r>
      <w:r>
        <w:rPr>
          <w:rFonts w:ascii="Times New Roman" w:hAnsi="Times New Roman"/>
          <w:sz w:val="30"/>
          <w:szCs w:val="30"/>
        </w:rPr>
        <w:t xml:space="preserve">иные доказательства подтверждают возможность </w:t>
      </w:r>
      <w:r>
        <w:rPr>
          <w:rFonts w:ascii="Times New Roman" w:hAnsi="Times New Roman"/>
          <w:sz w:val="30"/>
          <w:szCs w:val="30"/>
        </w:rPr>
        <w:t>восстановления платежеспособности должника.</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7. </w:t>
      </w:r>
      <w:r>
        <w:rPr>
          <w:rFonts w:ascii="Times New Roman" w:hAnsi="Times New Roman"/>
          <w:sz w:val="30"/>
          <w:szCs w:val="30"/>
        </w:rPr>
        <w:t>По результатам рассмотрения обоснованности заявления должника, если оно соответствует требованиям статьи 8 или 9 настоящего Федерального закона, выносится: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по заявлению о признании должника банкротом:</w:t>
      </w:r>
    </w:p>
    <w:p w:rsidR="00184A3E" w:rsidRDefault="00E11451">
      <w:pPr>
        <w:spacing w:after="0" w:line="480" w:lineRule="auto"/>
        <w:ind w:firstLine="709"/>
        <w:jc w:val="both"/>
        <w:rPr>
          <w:rFonts w:ascii="Times New Roman" w:hAnsi="Times New Roman"/>
          <w:sz w:val="30"/>
          <w:szCs w:val="30"/>
        </w:rPr>
      </w:pPr>
      <w:bookmarkStart w:id="67" w:name="P227"/>
      <w:bookmarkEnd w:id="67"/>
      <w:r>
        <w:rPr>
          <w:rFonts w:ascii="Times New Roman" w:hAnsi="Times New Roman"/>
          <w:sz w:val="30"/>
          <w:szCs w:val="30"/>
        </w:rPr>
        <w:t>решен</w:t>
      </w:r>
      <w:r>
        <w:rPr>
          <w:rFonts w:ascii="Times New Roman" w:hAnsi="Times New Roman"/>
          <w:sz w:val="30"/>
          <w:szCs w:val="30"/>
        </w:rPr>
        <w:t>ие о признании должника банкротом, если из представленного должником заявления с приложением отчета о финансовом состоянии должника, подготовленного в соответствии с требованиями, установленными статьей</w:t>
      </w:r>
      <w:r>
        <w:rPr>
          <w:rFonts w:ascii="Times New Roman" w:eastAsia="Times New Roman" w:hAnsi="Times New Roman"/>
          <w:sz w:val="30"/>
          <w:szCs w:val="30"/>
          <w:lang w:eastAsia="ru-RU"/>
        </w:rPr>
        <w:t xml:space="preserve"> 38</w:t>
      </w:r>
      <w:r>
        <w:rPr>
          <w:rFonts w:ascii="Times New Roman" w:eastAsia="Times New Roman" w:hAnsi="Times New Roman"/>
          <w:sz w:val="30"/>
          <w:szCs w:val="30"/>
          <w:vertAlign w:val="superscript"/>
          <w:lang w:eastAsia="ru-RU"/>
        </w:rPr>
        <w:t>1</w:t>
      </w:r>
      <w:r>
        <w:rPr>
          <w:rFonts w:ascii="Times New Roman" w:hAnsi="Times New Roman"/>
          <w:sz w:val="30"/>
          <w:szCs w:val="30"/>
        </w:rPr>
        <w:t xml:space="preserve"> настоящего Федерального закона, и</w:t>
      </w:r>
      <w:r>
        <w:rPr>
          <w:rFonts w:ascii="Times New Roman" w:eastAsia="Times New Roman" w:hAnsi="Times New Roman"/>
          <w:sz w:val="30"/>
          <w:szCs w:val="30"/>
          <w:lang w:eastAsia="ru-RU"/>
        </w:rPr>
        <w:t xml:space="preserve"> </w:t>
      </w:r>
      <w:r>
        <w:rPr>
          <w:rFonts w:ascii="Times New Roman" w:hAnsi="Times New Roman"/>
          <w:sz w:val="30"/>
          <w:szCs w:val="30"/>
        </w:rPr>
        <w:t>(или)</w:t>
      </w:r>
      <w:r>
        <w:rPr>
          <w:rFonts w:ascii="Times New Roman" w:eastAsia="Times New Roman" w:hAnsi="Times New Roman"/>
          <w:sz w:val="30"/>
          <w:szCs w:val="30"/>
          <w:lang w:eastAsia="ru-RU"/>
        </w:rPr>
        <w:t xml:space="preserve"> </w:t>
      </w:r>
      <w:r>
        <w:rPr>
          <w:rFonts w:ascii="Times New Roman" w:hAnsi="Times New Roman"/>
          <w:sz w:val="30"/>
          <w:szCs w:val="30"/>
        </w:rPr>
        <w:t>иных дока</w:t>
      </w:r>
      <w:r>
        <w:rPr>
          <w:rFonts w:ascii="Times New Roman" w:hAnsi="Times New Roman"/>
          <w:sz w:val="30"/>
          <w:szCs w:val="30"/>
        </w:rPr>
        <w:t>зательств, очевидна невозможность восстановления платежеспособности должника, а также при непредставлении должником такого отчета;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определение о введении реструктуризации долгов в случае, если представленные должником или иным лицом доказательства, указанн</w:t>
      </w:r>
      <w:r>
        <w:rPr>
          <w:rFonts w:ascii="Times New Roman" w:hAnsi="Times New Roman"/>
          <w:sz w:val="30"/>
          <w:szCs w:val="30"/>
        </w:rPr>
        <w:t>ые в абзаце втором настоящего подпункта, не позволяют сделать вывод о возможности или невозможности восстановления платежеспособности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по заявлению о введении реструктуризации долгов определение о введении реструктуризации долгов в случае, если</w:t>
      </w:r>
      <w:r>
        <w:rPr>
          <w:rFonts w:ascii="Times New Roman" w:hAnsi="Times New Roman"/>
          <w:sz w:val="30"/>
          <w:szCs w:val="30"/>
        </w:rPr>
        <w:t xml:space="preserve"> представленное должником заявление с приложением отчета о финансовом состоянии должника, подготовленного в соответствии с требованиями, установленными статьей</w:t>
      </w:r>
      <w:r>
        <w:rPr>
          <w:rFonts w:ascii="Times New Roman" w:eastAsia="Times New Roman" w:hAnsi="Times New Roman"/>
          <w:sz w:val="30"/>
          <w:szCs w:val="30"/>
          <w:lang w:eastAsia="ru-RU"/>
        </w:rPr>
        <w:t xml:space="preserve"> 38</w:t>
      </w:r>
      <w:r>
        <w:rPr>
          <w:rFonts w:ascii="Times New Roman" w:eastAsia="Times New Roman" w:hAnsi="Times New Roman"/>
          <w:sz w:val="30"/>
          <w:szCs w:val="30"/>
          <w:vertAlign w:val="superscript"/>
          <w:lang w:eastAsia="ru-RU"/>
        </w:rPr>
        <w:t>1</w:t>
      </w:r>
      <w:r>
        <w:rPr>
          <w:rFonts w:ascii="Times New Roman" w:hAnsi="Times New Roman"/>
          <w:sz w:val="30"/>
          <w:szCs w:val="30"/>
        </w:rPr>
        <w:t xml:space="preserve"> настоящего Федерального закона, и</w:t>
      </w:r>
      <w:r>
        <w:rPr>
          <w:rFonts w:ascii="Times New Roman" w:eastAsia="Times New Roman" w:hAnsi="Times New Roman"/>
          <w:sz w:val="30"/>
          <w:szCs w:val="30"/>
          <w:lang w:eastAsia="ru-RU"/>
        </w:rPr>
        <w:t xml:space="preserve"> </w:t>
      </w:r>
      <w:r>
        <w:rPr>
          <w:rFonts w:ascii="Times New Roman" w:hAnsi="Times New Roman"/>
          <w:sz w:val="30"/>
          <w:szCs w:val="30"/>
        </w:rPr>
        <w:t>(или)</w:t>
      </w:r>
      <w:r>
        <w:rPr>
          <w:rFonts w:ascii="Times New Roman" w:eastAsia="Times New Roman" w:hAnsi="Times New Roman"/>
          <w:sz w:val="30"/>
          <w:szCs w:val="30"/>
          <w:lang w:eastAsia="ru-RU"/>
        </w:rPr>
        <w:t xml:space="preserve"> </w:t>
      </w:r>
      <w:r>
        <w:rPr>
          <w:rFonts w:ascii="Times New Roman" w:hAnsi="Times New Roman"/>
          <w:sz w:val="30"/>
          <w:szCs w:val="30"/>
        </w:rPr>
        <w:t>иные доказательства подтверждают возможность восстан</w:t>
      </w:r>
      <w:r>
        <w:rPr>
          <w:rFonts w:ascii="Times New Roman" w:hAnsi="Times New Roman"/>
          <w:sz w:val="30"/>
          <w:szCs w:val="30"/>
        </w:rPr>
        <w:t>овления платежеспособности должника.</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8. Реструктуризация</w:t>
      </w:r>
      <w:r>
        <w:rPr>
          <w:rFonts w:ascii="Times New Roman" w:hAnsi="Times New Roman"/>
          <w:sz w:val="30"/>
          <w:szCs w:val="30"/>
        </w:rPr>
        <w:t xml:space="preserve"> долгов не может быть введена, если в течение двух лет, предшествующих рассмотрению вопроса о ее введении, арбитражным судом было прекращено производство по делу в ходе реструктуризации долгов, кроме </w:t>
      </w:r>
      <w:r>
        <w:rPr>
          <w:rFonts w:ascii="Times New Roman" w:hAnsi="Times New Roman"/>
          <w:sz w:val="30"/>
          <w:szCs w:val="30"/>
        </w:rPr>
        <w:t>такого прекращения по основаниям, предусмотренным абзацами вторым, пятым и шестым пункта 1 статьи 57 настоящего Федерального закона. Арбитражный суд в таком случае выносит определение об оставлении заявления о введении реструктуризации долгов без рассмотре</w:t>
      </w:r>
      <w:r>
        <w:rPr>
          <w:rFonts w:ascii="Times New Roman" w:hAnsi="Times New Roman"/>
          <w:sz w:val="30"/>
          <w:szCs w:val="30"/>
        </w:rPr>
        <w:t>ния, а при отсутствии принятых заявлений о признании должника банкротом - также определение о прекращении производства по делу о банкротстве.</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9. </w:t>
      </w:r>
      <w:r>
        <w:rPr>
          <w:rFonts w:ascii="Times New Roman" w:hAnsi="Times New Roman"/>
          <w:sz w:val="30"/>
          <w:szCs w:val="30"/>
        </w:rPr>
        <w:t>В случае, если в заседании арбитражного суда требование лица, на котором основано заявление, признано необоснов</w:t>
      </w:r>
      <w:r>
        <w:rPr>
          <w:rFonts w:ascii="Times New Roman" w:hAnsi="Times New Roman"/>
          <w:sz w:val="30"/>
          <w:szCs w:val="30"/>
        </w:rPr>
        <w:t xml:space="preserve">анным или удовлетворено должником на дату заседания арбитражного суда, </w:t>
      </w:r>
      <w:r>
        <w:rPr>
          <w:rFonts w:ascii="Times New Roman" w:eastAsia="Times New Roman" w:hAnsi="Times New Roman"/>
          <w:sz w:val="30"/>
          <w:szCs w:val="30"/>
          <w:lang w:eastAsia="ru-RU"/>
        </w:rPr>
        <w:t>либо</w:t>
      </w:r>
      <w:r>
        <w:rPr>
          <w:rFonts w:ascii="Times New Roman" w:hAnsi="Times New Roman"/>
          <w:sz w:val="30"/>
          <w:szCs w:val="30"/>
        </w:rPr>
        <w:t xml:space="preserve"> установлено отсутствие хотя бы одного из условий, предусмотренных статьями</w:t>
      </w:r>
      <w:r>
        <w:rPr>
          <w:rFonts w:ascii="Times New Roman" w:eastAsia="Times New Roman" w:hAnsi="Times New Roman"/>
          <w:sz w:val="30"/>
          <w:szCs w:val="30"/>
          <w:lang w:eastAsia="ru-RU"/>
        </w:rPr>
        <w:t xml:space="preserve"> </w:t>
      </w:r>
      <w:r>
        <w:rPr>
          <w:rFonts w:ascii="Times New Roman" w:hAnsi="Times New Roman"/>
          <w:sz w:val="30"/>
          <w:szCs w:val="30"/>
        </w:rPr>
        <w:t>7</w:t>
      </w:r>
      <w:r>
        <w:rPr>
          <w:rFonts w:ascii="Times New Roman" w:eastAsia="Times New Roman" w:hAnsi="Times New Roman"/>
          <w:sz w:val="30"/>
          <w:szCs w:val="30"/>
          <w:lang w:eastAsia="ru-RU"/>
        </w:rPr>
        <w:t xml:space="preserve"> </w:t>
      </w:r>
      <w:r>
        <w:rPr>
          <w:sz w:val="30"/>
          <w:szCs w:val="30"/>
        </w:rPr>
        <w:t>–</w:t>
      </w:r>
      <w:r>
        <w:rPr>
          <w:rFonts w:ascii="Times New Roman" w:eastAsia="Times New Roman" w:hAnsi="Times New Roman"/>
          <w:sz w:val="30"/>
          <w:szCs w:val="30"/>
          <w:lang w:eastAsia="ru-RU"/>
        </w:rPr>
        <w:t xml:space="preserve"> </w:t>
      </w:r>
      <w:r>
        <w:rPr>
          <w:rFonts w:ascii="Times New Roman" w:hAnsi="Times New Roman"/>
          <w:sz w:val="30"/>
          <w:szCs w:val="30"/>
        </w:rPr>
        <w:t>9 или пунктом</w:t>
      </w:r>
      <w:r>
        <w:rPr>
          <w:rFonts w:ascii="Times New Roman" w:eastAsia="Times New Roman" w:hAnsi="Times New Roman"/>
          <w:sz w:val="30"/>
          <w:szCs w:val="30"/>
          <w:lang w:eastAsia="ru-RU"/>
        </w:rPr>
        <w:t xml:space="preserve"> </w:t>
      </w:r>
      <w:r>
        <w:rPr>
          <w:rFonts w:ascii="Times New Roman" w:hAnsi="Times New Roman"/>
          <w:sz w:val="30"/>
          <w:szCs w:val="30"/>
        </w:rPr>
        <w:t>2 статьи</w:t>
      </w:r>
      <w:r>
        <w:rPr>
          <w:rFonts w:ascii="Times New Roman" w:eastAsia="Times New Roman" w:hAnsi="Times New Roman"/>
          <w:sz w:val="30"/>
          <w:szCs w:val="30"/>
          <w:lang w:eastAsia="ru-RU"/>
        </w:rPr>
        <w:t xml:space="preserve"> </w:t>
      </w:r>
      <w:r>
        <w:rPr>
          <w:rFonts w:ascii="Times New Roman" w:hAnsi="Times New Roman"/>
          <w:sz w:val="30"/>
          <w:szCs w:val="30"/>
        </w:rPr>
        <w:t xml:space="preserve">33 настоящего Федерального закона, </w:t>
      </w:r>
      <w:r>
        <w:rPr>
          <w:rFonts w:ascii="Times New Roman" w:eastAsia="Times New Roman" w:hAnsi="Times New Roman"/>
          <w:sz w:val="30"/>
          <w:szCs w:val="30"/>
          <w:lang w:eastAsia="ru-RU"/>
        </w:rPr>
        <w:t>либо</w:t>
      </w:r>
      <w:r>
        <w:rPr>
          <w:rFonts w:ascii="Times New Roman" w:hAnsi="Times New Roman"/>
          <w:sz w:val="30"/>
          <w:szCs w:val="30"/>
        </w:rPr>
        <w:t xml:space="preserve"> требования кредитора не подтверждены в</w:t>
      </w:r>
      <w:r>
        <w:rPr>
          <w:rFonts w:ascii="Times New Roman" w:hAnsi="Times New Roman"/>
          <w:sz w:val="30"/>
          <w:szCs w:val="30"/>
        </w:rPr>
        <w:t>ступившим в законную силу судебным актом, за исключением случаев, предусмотренных абзацами вторым и третьим пункта 2 статьи 7 настоящего Федерального закона, арбитражный суд выносит одно из следующих определений:</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об оставлении заявления о признании долж</w:t>
      </w:r>
      <w:r>
        <w:rPr>
          <w:rFonts w:ascii="Times New Roman" w:hAnsi="Times New Roman"/>
          <w:sz w:val="30"/>
          <w:szCs w:val="30"/>
        </w:rPr>
        <w:t xml:space="preserve">ника банкротом или </w:t>
      </w:r>
      <w:r>
        <w:rPr>
          <w:rFonts w:ascii="Times New Roman" w:eastAsia="Times New Roman" w:hAnsi="Times New Roman"/>
          <w:sz w:val="30"/>
          <w:szCs w:val="30"/>
          <w:lang w:eastAsia="ru-RU"/>
        </w:rPr>
        <w:t xml:space="preserve">заявления </w:t>
      </w:r>
      <w:r>
        <w:rPr>
          <w:rFonts w:ascii="Times New Roman" w:hAnsi="Times New Roman"/>
          <w:sz w:val="30"/>
          <w:szCs w:val="30"/>
        </w:rPr>
        <w:t>о</w:t>
      </w:r>
      <w:r>
        <w:rPr>
          <w:rFonts w:ascii="Times New Roman" w:eastAsia="Times New Roman" w:hAnsi="Times New Roman"/>
          <w:sz w:val="30"/>
          <w:szCs w:val="30"/>
          <w:lang w:eastAsia="ru-RU"/>
        </w:rPr>
        <w:t xml:space="preserve"> </w:t>
      </w:r>
      <w:r>
        <w:rPr>
          <w:rFonts w:ascii="Times New Roman" w:hAnsi="Times New Roman"/>
          <w:sz w:val="30"/>
          <w:szCs w:val="30"/>
        </w:rPr>
        <w:t xml:space="preserve">введении реструктуризации долгов без рассмотрения, если имеется иное принятое заявление о признании должника банкротом или </w:t>
      </w:r>
      <w:r>
        <w:rPr>
          <w:rFonts w:ascii="Times New Roman" w:eastAsia="Times New Roman" w:hAnsi="Times New Roman"/>
          <w:sz w:val="30"/>
          <w:szCs w:val="30"/>
          <w:lang w:eastAsia="ru-RU"/>
        </w:rPr>
        <w:t xml:space="preserve">заявление </w:t>
      </w:r>
      <w:r>
        <w:rPr>
          <w:rFonts w:ascii="Times New Roman" w:hAnsi="Times New Roman"/>
          <w:sz w:val="30"/>
          <w:szCs w:val="30"/>
        </w:rPr>
        <w:t>о введении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 xml:space="preserve">о прекращении производства по делу о банкротстве при </w:t>
      </w:r>
      <w:r>
        <w:rPr>
          <w:rFonts w:ascii="Times New Roman" w:hAnsi="Times New Roman"/>
          <w:sz w:val="30"/>
          <w:szCs w:val="30"/>
        </w:rPr>
        <w:t xml:space="preserve">отсутствии иных принятых заявлений о признании должника банкротом или </w:t>
      </w:r>
      <w:r>
        <w:rPr>
          <w:rFonts w:ascii="Times New Roman" w:eastAsia="Times New Roman" w:hAnsi="Times New Roman"/>
          <w:sz w:val="30"/>
          <w:szCs w:val="30"/>
          <w:lang w:eastAsia="ru-RU"/>
        </w:rPr>
        <w:t xml:space="preserve">заявлений </w:t>
      </w:r>
      <w:r>
        <w:rPr>
          <w:rFonts w:ascii="Times New Roman" w:hAnsi="Times New Roman"/>
          <w:sz w:val="30"/>
          <w:szCs w:val="30"/>
        </w:rPr>
        <w:t>о введении реструктуризации долгов</w:t>
      </w:r>
      <w:r>
        <w:rPr>
          <w:rFonts w:ascii="Times New Roman" w:eastAsia="Times New Roman" w:hAnsi="Times New Roman"/>
          <w:sz w:val="30"/>
          <w:szCs w:val="30"/>
          <w:lang w:eastAsia="ru-RU"/>
        </w:rPr>
        <w:t>.»;</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 xml:space="preserve"> статью 49 изложить в следующей редакции:</w:t>
      </w:r>
    </w:p>
    <w:p w:rsidR="00184A3E" w:rsidRDefault="00E11451">
      <w:pPr>
        <w:spacing w:after="0" w:line="480" w:lineRule="auto"/>
        <w:ind w:firstLine="709"/>
        <w:jc w:val="both"/>
        <w:rPr>
          <w:rFonts w:ascii="Times New Roman" w:hAnsi="Times New Roman"/>
          <w:sz w:val="30"/>
          <w:szCs w:val="30"/>
        </w:rPr>
      </w:pPr>
      <w:r>
        <w:rPr>
          <w:sz w:val="30"/>
          <w:szCs w:val="30"/>
        </w:rPr>
        <w:t>«</w:t>
      </w:r>
      <w:r>
        <w:rPr>
          <w:rFonts w:ascii="Times New Roman" w:hAnsi="Times New Roman"/>
          <w:sz w:val="30"/>
          <w:szCs w:val="30"/>
        </w:rPr>
        <w:t xml:space="preserve">Статья 49. </w:t>
      </w:r>
      <w:r>
        <w:rPr>
          <w:rFonts w:ascii="Times New Roman" w:hAnsi="Times New Roman"/>
          <w:b/>
          <w:sz w:val="30"/>
        </w:rPr>
        <w:t>Анализ финансового состояния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1. Анализ финансового состояния должника </w:t>
      </w:r>
      <w:r>
        <w:rPr>
          <w:rFonts w:ascii="Times New Roman" w:hAnsi="Times New Roman"/>
          <w:sz w:val="30"/>
          <w:szCs w:val="30"/>
        </w:rPr>
        <w:t>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w:t>
      </w:r>
      <w:r>
        <w:rPr>
          <w:rFonts w:ascii="Times New Roman" w:hAnsi="Times New Roman"/>
          <w:sz w:val="30"/>
          <w:szCs w:val="30"/>
        </w:rPr>
        <w:t>становления платежеспособности должника в порядке и в сроки, которые установлены настоящим Федеральным законом.</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 Если в соответствии с законодательством Российской Федерации бухгалтерская (финансовая) отчетность должника подлежит обязательному аудиту, ан</w:t>
      </w:r>
      <w:r>
        <w:rPr>
          <w:rFonts w:ascii="Times New Roman" w:hAnsi="Times New Roman"/>
          <w:sz w:val="30"/>
          <w:szCs w:val="30"/>
        </w:rPr>
        <w:t>ализ финансового состояния должника проводится на основании бухгалтерской (финансовой) отчетности, в отношении которой проводился аудит, а также других документов бухгалтерского учета.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При отсутствии у должника аудиторского заключения о бухгалтерской (фина</w:t>
      </w:r>
      <w:r>
        <w:rPr>
          <w:rFonts w:ascii="Times New Roman" w:hAnsi="Times New Roman"/>
          <w:sz w:val="30"/>
          <w:szCs w:val="30"/>
        </w:rPr>
        <w:t>нсовой) отчетности, в том числе по причине неисполнения должником обязанности по проведению обязательного аудита, арбитражный управляющий для проведения анализа финансового состояния должника привлекает аудитора, оплата услуг которого осуществляется за сче</w:t>
      </w:r>
      <w:r>
        <w:rPr>
          <w:rFonts w:ascii="Times New Roman" w:hAnsi="Times New Roman"/>
          <w:sz w:val="30"/>
          <w:szCs w:val="30"/>
        </w:rPr>
        <w:t>т средств должника.</w:t>
      </w:r>
    </w:p>
    <w:p w:rsidR="00184A3E" w:rsidRDefault="00E11451">
      <w:pPr>
        <w:spacing w:after="0" w:line="480" w:lineRule="auto"/>
        <w:ind w:firstLine="709"/>
        <w:jc w:val="both"/>
        <w:rPr>
          <w:sz w:val="30"/>
          <w:szCs w:val="30"/>
        </w:rPr>
      </w:pPr>
      <w:r>
        <w:rPr>
          <w:rFonts w:ascii="Times New Roman" w:hAnsi="Times New Roman"/>
          <w:sz w:val="30"/>
          <w:szCs w:val="30"/>
        </w:rPr>
        <w:t>3. Арбитражный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w:t>
      </w:r>
      <w:r>
        <w:rPr>
          <w:rFonts w:ascii="Times New Roman" w:hAnsi="Times New Roman"/>
          <w:sz w:val="30"/>
          <w:szCs w:val="30"/>
        </w:rPr>
        <w:t>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 xml:space="preserve"> статью 51 изложить в следующей редакции:</w:t>
      </w:r>
    </w:p>
    <w:p w:rsidR="00184A3E" w:rsidRDefault="00E11451">
      <w:pPr>
        <w:spacing w:after="0" w:line="480" w:lineRule="auto"/>
        <w:ind w:firstLine="709"/>
        <w:jc w:val="both"/>
        <w:rPr>
          <w:rFonts w:ascii="Times New Roman" w:hAnsi="Times New Roman"/>
          <w:sz w:val="30"/>
          <w:szCs w:val="30"/>
        </w:rPr>
      </w:pPr>
      <w:r>
        <w:rPr>
          <w:sz w:val="30"/>
          <w:szCs w:val="30"/>
        </w:rPr>
        <w:t>«</w:t>
      </w:r>
      <w:r>
        <w:rPr>
          <w:rFonts w:ascii="Times New Roman" w:hAnsi="Times New Roman"/>
          <w:sz w:val="30"/>
          <w:szCs w:val="30"/>
        </w:rPr>
        <w:t xml:space="preserve">Статья 51. </w:t>
      </w:r>
      <w:r>
        <w:rPr>
          <w:rFonts w:ascii="Times New Roman" w:hAnsi="Times New Roman"/>
          <w:b/>
          <w:sz w:val="30"/>
        </w:rPr>
        <w:t>Установлен</w:t>
      </w:r>
      <w:r>
        <w:rPr>
          <w:rFonts w:ascii="Times New Roman" w:hAnsi="Times New Roman"/>
          <w:b/>
          <w:sz w:val="30"/>
        </w:rPr>
        <w:t>ие требований кредиторов</w:t>
      </w:r>
    </w:p>
    <w:p w:rsidR="00184A3E" w:rsidRDefault="00E11451">
      <w:pPr>
        <w:pStyle w:val="affa"/>
        <w:numPr>
          <w:ilvl w:val="0"/>
          <w:numId w:val="74"/>
        </w:numPr>
        <w:tabs>
          <w:tab w:val="left" w:pos="1134"/>
        </w:tabs>
        <w:spacing w:line="480" w:lineRule="auto"/>
        <w:ind w:left="0" w:firstLine="709"/>
        <w:rPr>
          <w:sz w:val="30"/>
        </w:rPr>
      </w:pPr>
      <w:bookmarkStart w:id="68" w:name="p2721"/>
      <w:bookmarkEnd w:id="68"/>
      <w:r>
        <w:rPr>
          <w:sz w:val="30"/>
        </w:rPr>
        <w:t>Для целей участия в деле о банкротстве кредиторы вправе предъявить свои требования к должнику в течение двух месяцев с даты опубликования сообщения о введении первой процедуры, применяемой в деле о банкротстве. Указанные требования</w:t>
      </w:r>
      <w:r>
        <w:rPr>
          <w:sz w:val="30"/>
        </w:rPr>
        <w:t xml:space="preserve"> направляются в арбитражный суд, должнику и арбитражному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w:t>
      </w:r>
      <w:r>
        <w:rPr>
          <w:sz w:val="30"/>
        </w:rPr>
        <w:t>рбитражного суда о включении указанных требований в реестр требований кредиторов.</w:t>
      </w:r>
    </w:p>
    <w:p w:rsidR="00184A3E" w:rsidRDefault="00E11451">
      <w:pPr>
        <w:pStyle w:val="affa"/>
        <w:numPr>
          <w:ilvl w:val="0"/>
          <w:numId w:val="74"/>
        </w:numPr>
        <w:tabs>
          <w:tab w:val="left" w:pos="1134"/>
        </w:tabs>
        <w:spacing w:line="480" w:lineRule="auto"/>
        <w:ind w:left="0" w:firstLine="709"/>
        <w:rPr>
          <w:sz w:val="30"/>
        </w:rPr>
      </w:pPr>
      <w:bookmarkStart w:id="69" w:name="p2724"/>
      <w:bookmarkEnd w:id="69"/>
      <w:r>
        <w:rPr>
          <w:sz w:val="30"/>
        </w:rPr>
        <w:t>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w:t>
      </w:r>
      <w:r>
        <w:rPr>
          <w:sz w:val="30"/>
        </w:rPr>
        <w:t>й кредиторов должником, арбитражным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Лица, участвующие в деле о банк</w:t>
      </w:r>
      <w:r>
        <w:rPr>
          <w:rFonts w:ascii="Times New Roman" w:hAnsi="Times New Roman"/>
          <w:sz w:val="30"/>
          <w:szCs w:val="30"/>
        </w:rPr>
        <w:t>ротстве, вправе заявлять о пропуске срока исковой давности по предъявленным к должнику требованиям кредиторов.</w:t>
      </w:r>
    </w:p>
    <w:p w:rsidR="00184A3E" w:rsidRDefault="00E11451">
      <w:pPr>
        <w:pStyle w:val="affa"/>
        <w:numPr>
          <w:ilvl w:val="0"/>
          <w:numId w:val="74"/>
        </w:numPr>
        <w:tabs>
          <w:tab w:val="left" w:pos="1134"/>
        </w:tabs>
        <w:spacing w:line="480" w:lineRule="auto"/>
        <w:ind w:left="0" w:firstLine="709"/>
        <w:rPr>
          <w:sz w:val="30"/>
        </w:rPr>
      </w:pPr>
      <w:r>
        <w:rPr>
          <w:sz w:val="30"/>
        </w:rPr>
        <w:t>При наличии возражений относительно требований кредиторов арбитражный суд проверяет обоснованность требований и наличие оснований для включения у</w:t>
      </w:r>
      <w:r>
        <w:rPr>
          <w:sz w:val="30"/>
        </w:rPr>
        <w:t>казанных требований в реестр требований кредиторов.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w:t>
      </w:r>
      <w:r>
        <w:rPr>
          <w:rFonts w:ascii="Times New Roman" w:hAnsi="Times New Roman"/>
          <w:sz w:val="30"/>
          <w:szCs w:val="30"/>
        </w:rPr>
        <w:t>ебований в реестр требований кредиторов.</w:t>
      </w:r>
    </w:p>
    <w:p w:rsidR="00184A3E" w:rsidRDefault="00E11451">
      <w:pPr>
        <w:pStyle w:val="affa"/>
        <w:numPr>
          <w:ilvl w:val="0"/>
          <w:numId w:val="74"/>
        </w:numPr>
        <w:tabs>
          <w:tab w:val="left" w:pos="1134"/>
        </w:tabs>
        <w:spacing w:line="480" w:lineRule="auto"/>
        <w:ind w:left="0" w:firstLine="709"/>
        <w:rPr>
          <w:sz w:val="30"/>
        </w:rPr>
      </w:pPr>
      <w:r>
        <w:rPr>
          <w:sz w:val="30"/>
        </w:rPr>
        <w:t>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такого рас</w:t>
      </w:r>
      <w:r>
        <w:rPr>
          <w:sz w:val="30"/>
        </w:rPr>
        <w:t>смотрения арбитражный суд выносит определение о включении или об отказе во включении требований в реестр требований кредиторов. Указанные требования рассматриваются без привлечения лиц, участвующих в деле.</w:t>
      </w:r>
    </w:p>
    <w:p w:rsidR="00184A3E" w:rsidRDefault="00E11451">
      <w:pPr>
        <w:pStyle w:val="affa"/>
        <w:numPr>
          <w:ilvl w:val="0"/>
          <w:numId w:val="74"/>
        </w:numPr>
        <w:tabs>
          <w:tab w:val="left" w:pos="1134"/>
        </w:tabs>
        <w:spacing w:line="480" w:lineRule="auto"/>
        <w:ind w:left="0" w:firstLine="709"/>
        <w:rPr>
          <w:sz w:val="30"/>
        </w:rPr>
      </w:pPr>
      <w:r>
        <w:rPr>
          <w:sz w:val="30"/>
        </w:rPr>
        <w:t>В определении арбитражного суда о включении требов</w:t>
      </w:r>
      <w:r>
        <w:rPr>
          <w:sz w:val="30"/>
        </w:rPr>
        <w:t>аний в реестр требований кредиторов указываются размер и очередность удовлетворения таких требований.</w:t>
      </w:r>
      <w:r>
        <w:rPr>
          <w:sz w:val="30"/>
          <w:szCs w:val="30"/>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w:t>
      </w:r>
      <w:r>
        <w:rPr>
          <w:rFonts w:ascii="Times New Roman" w:hAnsi="Times New Roman"/>
          <w:sz w:val="30"/>
          <w:szCs w:val="30"/>
        </w:rPr>
        <w:t>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184A3E" w:rsidRDefault="00E11451">
      <w:pPr>
        <w:pStyle w:val="affa"/>
        <w:numPr>
          <w:ilvl w:val="0"/>
          <w:numId w:val="74"/>
        </w:numPr>
        <w:tabs>
          <w:tab w:val="left" w:pos="1134"/>
        </w:tabs>
        <w:spacing w:line="480" w:lineRule="auto"/>
        <w:ind w:left="0" w:firstLine="709"/>
        <w:rPr>
          <w:sz w:val="30"/>
        </w:rPr>
      </w:pPr>
      <w:r>
        <w:rPr>
          <w:sz w:val="30"/>
          <w:szCs w:val="30"/>
        </w:rPr>
        <w:t>Если</w:t>
      </w:r>
      <w:r>
        <w:rPr>
          <w:sz w:val="30"/>
        </w:rPr>
        <w:t xml:space="preserve"> в деле о банкротстве должника интересы кредиторов </w:t>
      </w:r>
      <w:r>
        <w:rPr>
          <w:sz w:val="30"/>
        </w:rPr>
        <w:t>-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в определении арбитражного</w:t>
      </w:r>
      <w:r>
        <w:rPr>
          <w:sz w:val="30"/>
        </w:rPr>
        <w:t xml:space="preserve">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w:t>
      </w:r>
      <w:r>
        <w:rPr>
          <w:sz w:val="30"/>
        </w:rPr>
        <w:t xml:space="preserve"> в соответствии с решением о выпуске соответствующих облигаций.</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По возражению арбитражного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w:t>
      </w:r>
      <w:r>
        <w:rPr>
          <w:rFonts w:ascii="Times New Roman" w:hAnsi="Times New Roman"/>
          <w:sz w:val="30"/>
          <w:szCs w:val="30"/>
        </w:rPr>
        <w:t>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w:t>
      </w:r>
      <w:r>
        <w:rPr>
          <w:rFonts w:ascii="Times New Roman" w:hAnsi="Times New Roman"/>
          <w:sz w:val="30"/>
          <w:szCs w:val="30"/>
        </w:rPr>
        <w:t>ванный учет прав на облигации.</w:t>
      </w:r>
    </w:p>
    <w:p w:rsidR="00184A3E" w:rsidRDefault="00E11451">
      <w:pPr>
        <w:pStyle w:val="affa"/>
        <w:numPr>
          <w:ilvl w:val="0"/>
          <w:numId w:val="74"/>
        </w:numPr>
        <w:tabs>
          <w:tab w:val="left" w:pos="1134"/>
        </w:tabs>
        <w:spacing w:line="480" w:lineRule="auto"/>
        <w:ind w:left="0" w:firstLine="709"/>
      </w:pPr>
      <w:bookmarkStart w:id="70" w:name="p2741"/>
      <w:bookmarkEnd w:id="70"/>
      <w:r>
        <w:rPr>
          <w:sz w:val="30"/>
        </w:rPr>
        <w:t xml:space="preserve">Требования кредиторов, предусмотренные </w:t>
      </w:r>
      <w:hyperlink r:id="rId10" w:anchor="p2721" w:history="1">
        <w:r>
          <w:rPr>
            <w:rStyle w:val="ListLabel10"/>
          </w:rPr>
          <w:t>пунктами 1</w:t>
        </w:r>
      </w:hyperlink>
      <w:r>
        <w:rPr>
          <w:sz w:val="30"/>
        </w:rPr>
        <w:t xml:space="preserve"> </w:t>
      </w:r>
      <w:r>
        <w:rPr>
          <w:sz w:val="30"/>
          <w:szCs w:val="30"/>
        </w:rPr>
        <w:t>– 4</w:t>
      </w:r>
      <w:hyperlink r:id="rId11" w:anchor="p2741" w:history="1">
        <w:r>
          <w:rPr>
            <w:sz w:val="30"/>
          </w:rPr>
          <w:t xml:space="preserve"> настоящей статьи, рассматриваются судьей арбитражного суда в течение месяца с даты истечения установленного </w:t>
        </w:r>
      </w:hyperlink>
      <w:hyperlink r:id="rId12" w:anchor="p2724" w:history="1">
        <w:r>
          <w:rPr>
            <w:rStyle w:val="ListLabel10"/>
          </w:rPr>
          <w:t>пунктом</w:t>
        </w:r>
        <w:r>
          <w:rPr>
            <w:rStyle w:val="ListLabel10"/>
          </w:rPr>
          <w:t xml:space="preserve"> 2</w:t>
        </w:r>
      </w:hyperlink>
      <w:r>
        <w:rPr>
          <w:sz w:val="30"/>
        </w:rPr>
        <w:t xml:space="preserve"> настоящей статьи срока предъявления возражений относительно требований кредиторов.</w:t>
      </w:r>
    </w:p>
    <w:p w:rsidR="00184A3E" w:rsidRDefault="00E11451">
      <w:pPr>
        <w:pStyle w:val="affa"/>
        <w:numPr>
          <w:ilvl w:val="0"/>
          <w:numId w:val="74"/>
        </w:numPr>
        <w:tabs>
          <w:tab w:val="left" w:pos="1134"/>
        </w:tabs>
        <w:spacing w:line="480" w:lineRule="auto"/>
        <w:ind w:left="0" w:firstLine="709"/>
      </w:pPr>
      <w:r>
        <w:rPr>
          <w:sz w:val="30"/>
        </w:rPr>
        <w:t xml:space="preserve">Требования кредиторов, предъявленные по истечении предусмотренного </w:t>
      </w:r>
      <w:hyperlink r:id="rId13" w:anchor="p2721" w:history="1">
        <w:r>
          <w:rPr>
            <w:rStyle w:val="ListLabel10"/>
          </w:rPr>
          <w:t>пунктом 1</w:t>
        </w:r>
      </w:hyperlink>
      <w:r>
        <w:rPr>
          <w:sz w:val="30"/>
        </w:rPr>
        <w:t xml:space="preserve"> настоящей статьи срока для предъявления требований, подлежат рассмотрению арбитражным судом в порядке, предусмотренном настоящей статьей, с учетом следующих особенностей.</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Арбитражный управляющий обязан включить в течение пяти дней с даты пол</w:t>
      </w:r>
      <w:r>
        <w:rPr>
          <w:rFonts w:ascii="Times New Roman" w:hAnsi="Times New Roman"/>
          <w:sz w:val="30"/>
          <w:szCs w:val="30"/>
        </w:rPr>
        <w:t>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(при наличии) (для физического лица) кредитора, идентифик</w:t>
      </w:r>
      <w:r>
        <w:rPr>
          <w:rFonts w:ascii="Times New Roman" w:hAnsi="Times New Roman"/>
          <w:sz w:val="30"/>
          <w:szCs w:val="30"/>
        </w:rPr>
        <w:t>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w:t>
      </w:r>
      <w:r>
        <w:rPr>
          <w:rFonts w:ascii="Times New Roman" w:hAnsi="Times New Roman"/>
          <w:sz w:val="30"/>
          <w:szCs w:val="30"/>
        </w:rPr>
        <w:t>ваниями кредитора и прилагаемыми к ним документами.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Возражения относительно требований кредиторов могут быть предъявлены в арбитражный суд в течение тридцати дней с даты включения в Единый федеральный реестр сведений о банкротстве сведений о получении треб</w:t>
      </w:r>
      <w:r>
        <w:rPr>
          <w:rFonts w:ascii="Times New Roman" w:hAnsi="Times New Roman"/>
          <w:sz w:val="30"/>
          <w:szCs w:val="30"/>
        </w:rPr>
        <w:t>ований соответствующего кредитора.</w:t>
      </w:r>
    </w:p>
    <w:p w:rsidR="00184A3E" w:rsidRDefault="00E11451">
      <w:pPr>
        <w:pStyle w:val="affa"/>
        <w:numPr>
          <w:ilvl w:val="0"/>
          <w:numId w:val="74"/>
        </w:numPr>
        <w:tabs>
          <w:tab w:val="left" w:pos="1134"/>
        </w:tabs>
        <w:spacing w:line="480" w:lineRule="auto"/>
        <w:ind w:left="0" w:firstLine="709"/>
      </w:pPr>
      <w:r>
        <w:rPr>
          <w:sz w:val="30"/>
        </w:rPr>
        <w:t xml:space="preserve">Первое собрание кредиторов проводится не ранее истечения предусмотренного </w:t>
      </w:r>
      <w:hyperlink r:id="rId14" w:anchor="p2721" w:history="1">
        <w:r>
          <w:rPr>
            <w:rStyle w:val="ListLabel10"/>
          </w:rPr>
          <w:t>пунктом 1</w:t>
        </w:r>
      </w:hyperlink>
      <w:r>
        <w:rPr>
          <w:sz w:val="30"/>
        </w:rPr>
        <w:t xml:space="preserve"> настоящей статьи срока для предъ</w:t>
      </w:r>
      <w:r>
        <w:rPr>
          <w:sz w:val="30"/>
        </w:rPr>
        <w:t xml:space="preserve">явления требований.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При необходимости завершения рассмотрения требований, предъявленных в установленный срок, арбитражный суд выносит определение, обязывающее арбитражного управляющего отложить проведение первого собрания кредиторов.»;</w:t>
      </w:r>
    </w:p>
    <w:p w:rsidR="00184A3E" w:rsidRDefault="00E11451">
      <w:pPr>
        <w:pStyle w:val="affa"/>
        <w:widowControl/>
        <w:numPr>
          <w:ilvl w:val="0"/>
          <w:numId w:val="3"/>
        </w:numPr>
        <w:tabs>
          <w:tab w:val="left" w:pos="1134"/>
        </w:tabs>
        <w:spacing w:line="480" w:lineRule="auto"/>
        <w:ind w:left="0" w:firstLine="709"/>
        <w:rPr>
          <w:sz w:val="30"/>
          <w:szCs w:val="30"/>
        </w:rPr>
      </w:pPr>
      <w:r>
        <w:rPr>
          <w:rFonts w:eastAsia="Calibri"/>
          <w:sz w:val="30"/>
          <w:szCs w:val="30"/>
        </w:rPr>
        <w:t xml:space="preserve"> в</w:t>
      </w:r>
      <w:r>
        <w:rPr>
          <w:sz w:val="30"/>
          <w:szCs w:val="30"/>
        </w:rPr>
        <w:t xml:space="preserve"> пункте 1 статьи 52:</w:t>
      </w:r>
    </w:p>
    <w:p w:rsidR="00184A3E" w:rsidRDefault="00E11451">
      <w:pPr>
        <w:pStyle w:val="affa"/>
        <w:widowControl/>
        <w:tabs>
          <w:tab w:val="left" w:pos="1134"/>
        </w:tabs>
        <w:spacing w:line="480" w:lineRule="auto"/>
        <w:ind w:left="0" w:firstLine="709"/>
        <w:rPr>
          <w:sz w:val="30"/>
          <w:szCs w:val="30"/>
        </w:rPr>
      </w:pPr>
      <w:r>
        <w:rPr>
          <w:sz w:val="30"/>
          <w:szCs w:val="30"/>
        </w:rPr>
        <w:t>а) в абзаце четвертом слова «финансового оздоровления» заменить словами «реструктуризации долгов»;</w:t>
      </w:r>
    </w:p>
    <w:p w:rsidR="00184A3E" w:rsidRDefault="00E11451">
      <w:pPr>
        <w:pStyle w:val="affa"/>
        <w:widowControl/>
        <w:tabs>
          <w:tab w:val="left" w:pos="1134"/>
        </w:tabs>
        <w:spacing w:line="480" w:lineRule="auto"/>
        <w:ind w:left="0" w:firstLine="709"/>
        <w:rPr>
          <w:sz w:val="30"/>
          <w:szCs w:val="30"/>
        </w:rPr>
      </w:pPr>
      <w:r>
        <w:rPr>
          <w:sz w:val="30"/>
          <w:szCs w:val="30"/>
        </w:rPr>
        <w:t>б) абзац пятый признать утратившим силу;</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 xml:space="preserve"> в статье 53:</w:t>
      </w:r>
    </w:p>
    <w:p w:rsidR="00184A3E" w:rsidRDefault="00E11451">
      <w:pPr>
        <w:pStyle w:val="affa"/>
        <w:widowControl/>
        <w:tabs>
          <w:tab w:val="left" w:pos="1134"/>
        </w:tabs>
        <w:spacing w:line="480" w:lineRule="auto"/>
        <w:ind w:left="0" w:firstLine="709"/>
        <w:rPr>
          <w:sz w:val="30"/>
          <w:szCs w:val="30"/>
        </w:rPr>
      </w:pPr>
      <w:r>
        <w:rPr>
          <w:sz w:val="30"/>
          <w:szCs w:val="30"/>
        </w:rPr>
        <w:t>а) в пункте 1 слова «финансового оздоровления, внешнего управления» заменить слов</w:t>
      </w:r>
      <w:r>
        <w:rPr>
          <w:sz w:val="30"/>
          <w:szCs w:val="30"/>
        </w:rPr>
        <w:t>ами «реструктуризации долгов»;</w:t>
      </w:r>
    </w:p>
    <w:p w:rsidR="00184A3E" w:rsidRDefault="00E11451">
      <w:pPr>
        <w:pStyle w:val="affa"/>
        <w:widowControl/>
        <w:tabs>
          <w:tab w:val="left" w:pos="1134"/>
        </w:tabs>
        <w:spacing w:line="480" w:lineRule="auto"/>
        <w:ind w:left="0" w:firstLine="709"/>
        <w:rPr>
          <w:sz w:val="30"/>
          <w:szCs w:val="30"/>
        </w:rPr>
      </w:pPr>
      <w:r>
        <w:rPr>
          <w:sz w:val="30"/>
          <w:szCs w:val="30"/>
        </w:rPr>
        <w:t>б) в пункте 5 слова «внешнему управлению» заменить словами «реструктуризации долгов»;</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 xml:space="preserve"> в статье 56 слова «и (или) введения наблюдения» исключить;</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в пункте 1 статьи 57:</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а)</w:t>
      </w:r>
      <w:r>
        <w:rPr>
          <w:rFonts w:ascii="Times New Roman" w:eastAsia="Times New Roman" w:hAnsi="Times New Roman"/>
          <w:sz w:val="30"/>
          <w:szCs w:val="30"/>
          <w:lang w:eastAsia="ru-RU"/>
        </w:rPr>
        <w:t xml:space="preserve"> абзац второй изложить в следующей редакции: </w:t>
      </w:r>
      <w:bookmarkStart w:id="71" w:name="P240"/>
      <w:bookmarkEnd w:id="71"/>
      <w:r>
        <w:rPr>
          <w:rFonts w:ascii="Times New Roman" w:eastAsia="Times New Roman" w:hAnsi="Times New Roman"/>
          <w:sz w:val="30"/>
          <w:szCs w:val="30"/>
          <w:lang w:eastAsia="ru-RU"/>
        </w:rPr>
        <w:t>«</w:t>
      </w:r>
      <w:r>
        <w:rPr>
          <w:rFonts w:ascii="Times New Roman" w:hAnsi="Times New Roman"/>
          <w:sz w:val="30"/>
          <w:szCs w:val="30"/>
        </w:rPr>
        <w:t>восстанов</w:t>
      </w:r>
      <w:r>
        <w:rPr>
          <w:rFonts w:ascii="Times New Roman" w:hAnsi="Times New Roman"/>
          <w:sz w:val="30"/>
          <w:szCs w:val="30"/>
        </w:rPr>
        <w:t>ления платежеспособности должника в ходе реструктуризации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б) абзац третий признать утратившим силу;</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w:t>
      </w:r>
      <w:r>
        <w:rPr>
          <w:rFonts w:ascii="Times New Roman" w:eastAsia="Times New Roman" w:hAnsi="Times New Roman"/>
          <w:sz w:val="30"/>
          <w:szCs w:val="30"/>
          <w:lang w:eastAsia="ru-RU"/>
        </w:rPr>
        <w:t xml:space="preserve">) в абзаце пятом </w:t>
      </w:r>
      <w:r>
        <w:rPr>
          <w:rFonts w:ascii="Times New Roman" w:hAnsi="Times New Roman"/>
          <w:sz w:val="30"/>
          <w:szCs w:val="30"/>
        </w:rPr>
        <w:t xml:space="preserve">слово </w:t>
      </w:r>
      <w:r>
        <w:rPr>
          <w:rFonts w:ascii="Times New Roman" w:eastAsia="Times New Roman" w:hAnsi="Times New Roman"/>
          <w:sz w:val="30"/>
          <w:szCs w:val="30"/>
          <w:lang w:eastAsia="ru-RU"/>
        </w:rPr>
        <w:t>«</w:t>
      </w:r>
      <w:r>
        <w:rPr>
          <w:rFonts w:ascii="Times New Roman" w:hAnsi="Times New Roman"/>
          <w:sz w:val="30"/>
          <w:szCs w:val="30"/>
        </w:rPr>
        <w:t>наблюдения</w:t>
      </w:r>
      <w:r>
        <w:rPr>
          <w:rFonts w:ascii="Times New Roman" w:eastAsia="Times New Roman" w:hAnsi="Times New Roman"/>
          <w:sz w:val="30"/>
          <w:szCs w:val="30"/>
          <w:lang w:eastAsia="ru-RU"/>
        </w:rPr>
        <w:t>»</w:t>
      </w:r>
      <w:r>
        <w:rPr>
          <w:rFonts w:ascii="Times New Roman" w:hAnsi="Times New Roman"/>
          <w:sz w:val="30"/>
          <w:szCs w:val="30"/>
        </w:rPr>
        <w:t xml:space="preserve"> заменить словами </w:t>
      </w:r>
      <w:r>
        <w:rPr>
          <w:rFonts w:ascii="Times New Roman" w:eastAsia="Times New Roman" w:hAnsi="Times New Roman"/>
          <w:sz w:val="30"/>
          <w:szCs w:val="30"/>
          <w:lang w:eastAsia="ru-RU"/>
        </w:rPr>
        <w:t>«</w:t>
      </w:r>
      <w:r>
        <w:rPr>
          <w:rFonts w:ascii="Times New Roman" w:hAnsi="Times New Roman"/>
          <w:sz w:val="30"/>
          <w:szCs w:val="30"/>
        </w:rPr>
        <w:t>любой процедуры, применяемой в деле о банкротстве</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г) </w:t>
      </w:r>
      <w:r>
        <w:rPr>
          <w:rFonts w:ascii="Times New Roman" w:hAnsi="Times New Roman"/>
          <w:sz w:val="30"/>
          <w:szCs w:val="30"/>
        </w:rPr>
        <w:t xml:space="preserve">в </w:t>
      </w:r>
      <w:r>
        <w:rPr>
          <w:rFonts w:ascii="Times New Roman" w:eastAsia="Times New Roman" w:hAnsi="Times New Roman"/>
          <w:sz w:val="30"/>
          <w:szCs w:val="30"/>
          <w:lang w:eastAsia="ru-RU"/>
        </w:rPr>
        <w:t>абзаце шестом после</w:t>
      </w:r>
      <w:r>
        <w:rPr>
          <w:rFonts w:ascii="Times New Roman" w:hAnsi="Times New Roman"/>
          <w:sz w:val="30"/>
          <w:szCs w:val="30"/>
        </w:rPr>
        <w:t xml:space="preserve"> слова </w:t>
      </w:r>
      <w:r>
        <w:rPr>
          <w:rFonts w:ascii="Times New Roman" w:eastAsia="Times New Roman" w:hAnsi="Times New Roman"/>
          <w:sz w:val="30"/>
          <w:szCs w:val="30"/>
          <w:lang w:eastAsia="ru-RU"/>
        </w:rPr>
        <w:t>«</w:t>
      </w:r>
      <w:r>
        <w:rPr>
          <w:rFonts w:ascii="Times New Roman" w:hAnsi="Times New Roman"/>
          <w:sz w:val="30"/>
          <w:szCs w:val="30"/>
        </w:rPr>
        <w:t>должн</w:t>
      </w:r>
      <w:r>
        <w:rPr>
          <w:rFonts w:ascii="Times New Roman" w:hAnsi="Times New Roman"/>
          <w:sz w:val="30"/>
          <w:szCs w:val="30"/>
        </w:rPr>
        <w:t>ика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«или о введении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д) </w:t>
      </w:r>
      <w:r>
        <w:rPr>
          <w:rFonts w:ascii="Times New Roman" w:hAnsi="Times New Roman"/>
          <w:sz w:val="30"/>
          <w:szCs w:val="30"/>
        </w:rPr>
        <w:t>дополнить абзацами следующего содержания:</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w:t>
      </w:r>
      <w:r>
        <w:rPr>
          <w:rFonts w:ascii="Times New Roman" w:hAnsi="Times New Roman"/>
          <w:sz w:val="30"/>
          <w:szCs w:val="30"/>
        </w:rPr>
        <w:t xml:space="preserve">В случаях, предусмотренных абзацами шестым и седьмым настоящего пункта, прекращение производства по делу о банкротстве возможно только </w:t>
      </w:r>
      <w:r>
        <w:rPr>
          <w:rFonts w:ascii="Times New Roman" w:hAnsi="Times New Roman"/>
          <w:sz w:val="30"/>
          <w:szCs w:val="30"/>
        </w:rPr>
        <w:t>после истечения срока для заявления требований. Если к моменту рассмотрения арбитражным судом в ходе любой процедуры, применяемой в деле о банкротстве, вопроса о прекращении производства по делу по указанным основаниям имеются предъявленные, но еще не расс</w:t>
      </w:r>
      <w:r>
        <w:rPr>
          <w:rFonts w:ascii="Times New Roman" w:hAnsi="Times New Roman"/>
          <w:sz w:val="30"/>
          <w:szCs w:val="30"/>
        </w:rPr>
        <w:t>мотренные требования, то для применения этих оснований достаточно отказа от требований всех кредиторов или удовлетворения требований кредиторов, уже включенных в реестр, и не требуется соблюдения указанных условий в отношении заявленных, но не включенных в</w:t>
      </w:r>
      <w:r>
        <w:rPr>
          <w:rFonts w:ascii="Times New Roman" w:hAnsi="Times New Roman"/>
          <w:sz w:val="30"/>
          <w:szCs w:val="30"/>
        </w:rPr>
        <w:t xml:space="preserve"> реестр требований кредиторов.</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Для применения положений абзацев шестого и седьмого настоящего пункта достаточно отказа кредиторов или удовлетворения требований кредиторов, </w:t>
      </w:r>
      <w:r>
        <w:rPr>
          <w:rFonts w:ascii="Times New Roman" w:eastAsia="Times New Roman" w:hAnsi="Times New Roman"/>
          <w:sz w:val="30"/>
          <w:szCs w:val="30"/>
          <w:lang w:eastAsia="ru-RU"/>
        </w:rPr>
        <w:t>сроки</w:t>
      </w:r>
      <w:r>
        <w:rPr>
          <w:rFonts w:ascii="Times New Roman" w:hAnsi="Times New Roman"/>
          <w:sz w:val="30"/>
          <w:szCs w:val="30"/>
        </w:rPr>
        <w:t xml:space="preserve"> исполнения обязательств перед которыми </w:t>
      </w:r>
      <w:r>
        <w:rPr>
          <w:rFonts w:ascii="Times New Roman" w:eastAsia="Times New Roman" w:hAnsi="Times New Roman"/>
          <w:sz w:val="30"/>
          <w:szCs w:val="30"/>
          <w:lang w:eastAsia="ru-RU"/>
        </w:rPr>
        <w:t>наступили</w:t>
      </w:r>
      <w:r>
        <w:rPr>
          <w:rFonts w:ascii="Times New Roman" w:hAnsi="Times New Roman"/>
          <w:sz w:val="30"/>
          <w:szCs w:val="30"/>
        </w:rPr>
        <w:t xml:space="preserve"> на дату рассмотрения арбитра</w:t>
      </w:r>
      <w:r>
        <w:rPr>
          <w:rFonts w:ascii="Times New Roman" w:hAnsi="Times New Roman"/>
          <w:sz w:val="30"/>
          <w:szCs w:val="30"/>
        </w:rPr>
        <w:t>жным судом вопроса о прекращении производства по делу (без учета правил, предусматривающих, что сроки исполнения обязательства считаются наступившими в связи с введением процедуры, применяемой в деле о банкротстве, и условий договоров о досрочном исполнени</w:t>
      </w:r>
      <w:r>
        <w:rPr>
          <w:rFonts w:ascii="Times New Roman" w:hAnsi="Times New Roman"/>
          <w:sz w:val="30"/>
          <w:szCs w:val="30"/>
        </w:rPr>
        <w:t>и в случае введения процедуры, применяемой в деле о банкротстве), и не требуется соблюдения указанных условий в отношении требований, срок исполнения которых не наступил. Если будет установлено, что должник с учетом его текущего финансового состояния завед</w:t>
      </w:r>
      <w:r>
        <w:rPr>
          <w:rFonts w:ascii="Times New Roman" w:hAnsi="Times New Roman"/>
          <w:sz w:val="30"/>
          <w:szCs w:val="30"/>
        </w:rPr>
        <w:t>омо не способен будет расплатиться по всем своим долгам, в том числе непросроченным обязательствам, арбитражный суд в отсутствие отказа от требований кредиторов, включенных в реестр требований кредиторов, или удовлетворения требований кредиторов, срок испо</w:t>
      </w:r>
      <w:r>
        <w:rPr>
          <w:rFonts w:ascii="Times New Roman" w:hAnsi="Times New Roman"/>
          <w:sz w:val="30"/>
          <w:szCs w:val="30"/>
        </w:rPr>
        <w:t>лнения обязательств перед которыми еще не наступил, не прекращает производство по делу о банкротстве</w:t>
      </w:r>
      <w:r>
        <w:rPr>
          <w:rFonts w:ascii="Times New Roman" w:eastAsia="Times New Roman" w:hAnsi="Times New Roman"/>
          <w:sz w:val="30"/>
          <w:szCs w:val="30"/>
          <w:lang w:eastAsia="ru-RU"/>
        </w:rPr>
        <w:t>.»;</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 xml:space="preserve"> пункт 2</w:t>
      </w:r>
      <w:r>
        <w:rPr>
          <w:b/>
          <w:sz w:val="30"/>
          <w:szCs w:val="30"/>
        </w:rPr>
        <w:t xml:space="preserve"> </w:t>
      </w:r>
      <w:r>
        <w:rPr>
          <w:sz w:val="30"/>
          <w:szCs w:val="30"/>
        </w:rPr>
        <w:t>статьи 59</w:t>
      </w:r>
      <w:r>
        <w:rPr>
          <w:b/>
          <w:sz w:val="30"/>
          <w:szCs w:val="30"/>
        </w:rPr>
        <w:t xml:space="preserve"> </w:t>
      </w:r>
      <w:r>
        <w:rPr>
          <w:sz w:val="30"/>
          <w:szCs w:val="30"/>
        </w:rPr>
        <w:t>изложить в следующей редакции:</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w:t>
      </w: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Если по результатам рассмотрения обоснованности требований кредиторов арбитражным судом вынесено о</w:t>
      </w:r>
      <w:r>
        <w:rPr>
          <w:rFonts w:ascii="Times New Roman" w:hAnsi="Times New Roman"/>
          <w:sz w:val="30"/>
          <w:szCs w:val="30"/>
        </w:rPr>
        <w:t xml:space="preserve">пределение об оставлении заявления без рассмотрения или о прекращении производства по делу, за исключением удовлетворения требований заявителя после подачи заявления о признании должника банкротом, заявления о введении реструктуризации долгов, указанные в </w:t>
      </w:r>
      <w:r>
        <w:rPr>
          <w:rFonts w:ascii="Times New Roman" w:hAnsi="Times New Roman"/>
          <w:sz w:val="30"/>
          <w:szCs w:val="30"/>
        </w:rPr>
        <w:t>пункте</w:t>
      </w:r>
      <w:r>
        <w:rPr>
          <w:rFonts w:ascii="Times New Roman" w:eastAsia="Times New Roman" w:hAnsi="Times New Roman"/>
          <w:sz w:val="30"/>
          <w:szCs w:val="30"/>
          <w:lang w:eastAsia="ru-RU"/>
        </w:rPr>
        <w:t xml:space="preserve"> </w:t>
      </w:r>
      <w:r>
        <w:rPr>
          <w:rFonts w:ascii="Times New Roman" w:hAnsi="Times New Roman"/>
          <w:sz w:val="30"/>
          <w:szCs w:val="30"/>
        </w:rPr>
        <w:t>1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заявление было подано в порядке, устано</w:t>
      </w:r>
      <w:r>
        <w:rPr>
          <w:rFonts w:ascii="Times New Roman" w:hAnsi="Times New Roman"/>
          <w:sz w:val="30"/>
          <w:szCs w:val="30"/>
        </w:rPr>
        <w:t>вленном пунктом</w:t>
      </w:r>
      <w:r>
        <w:rPr>
          <w:rFonts w:ascii="Times New Roman" w:eastAsia="Times New Roman" w:hAnsi="Times New Roman"/>
          <w:sz w:val="30"/>
          <w:szCs w:val="30"/>
          <w:lang w:eastAsia="ru-RU"/>
        </w:rPr>
        <w:t xml:space="preserve"> </w:t>
      </w:r>
      <w:r>
        <w:rPr>
          <w:rFonts w:ascii="Times New Roman" w:hAnsi="Times New Roman"/>
          <w:sz w:val="30"/>
          <w:szCs w:val="30"/>
        </w:rPr>
        <w:t>5 статьи</w:t>
      </w:r>
      <w:r>
        <w:rPr>
          <w:rFonts w:ascii="Times New Roman" w:eastAsia="Times New Roman" w:hAnsi="Times New Roman"/>
          <w:sz w:val="30"/>
          <w:szCs w:val="30"/>
          <w:lang w:eastAsia="ru-RU"/>
        </w:rPr>
        <w:t xml:space="preserve"> </w:t>
      </w:r>
      <w:r>
        <w:rPr>
          <w:rFonts w:ascii="Times New Roman" w:hAnsi="Times New Roman"/>
          <w:sz w:val="30"/>
          <w:szCs w:val="30"/>
        </w:rPr>
        <w:t>39 настоящего Федерального закона, расходы, предусмотренные пунктом</w:t>
      </w:r>
      <w:r>
        <w:rPr>
          <w:rFonts w:ascii="Times New Roman" w:eastAsia="Times New Roman" w:hAnsi="Times New Roman"/>
          <w:sz w:val="30"/>
          <w:szCs w:val="30"/>
          <w:lang w:eastAsia="ru-RU"/>
        </w:rPr>
        <w:t xml:space="preserve"> </w:t>
      </w:r>
      <w:r>
        <w:rPr>
          <w:rFonts w:ascii="Times New Roman" w:hAnsi="Times New Roman"/>
          <w:sz w:val="30"/>
          <w:szCs w:val="30"/>
        </w:rPr>
        <w:t>1 настоящей статьи, распределяются между заявителями пропорционально суммам их требований</w:t>
      </w:r>
      <w:r>
        <w:rPr>
          <w:rFonts w:ascii="Times New Roman" w:eastAsia="Times New Roman" w:hAnsi="Times New Roman"/>
          <w:sz w:val="30"/>
          <w:szCs w:val="30"/>
          <w:lang w:eastAsia="ru-RU"/>
        </w:rPr>
        <w:t>.»;</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 xml:space="preserve"> статью 60 дополнить пунктом </w:t>
      </w:r>
      <w:r>
        <w:rPr>
          <w:sz w:val="30"/>
          <w:szCs w:val="30"/>
          <w:lang w:eastAsia="ru-RU"/>
        </w:rPr>
        <w:t>3</w:t>
      </w:r>
      <w:r>
        <w:rPr>
          <w:sz w:val="30"/>
          <w:szCs w:val="30"/>
          <w:vertAlign w:val="superscript"/>
          <w:lang w:eastAsia="ru-RU"/>
        </w:rPr>
        <w:t>1</w:t>
      </w:r>
      <w:r>
        <w:rPr>
          <w:sz w:val="30"/>
          <w:szCs w:val="30"/>
        </w:rPr>
        <w:t xml:space="preserve"> следующего содержания:</w:t>
      </w:r>
    </w:p>
    <w:p w:rsidR="00184A3E" w:rsidRDefault="00E11451">
      <w:pPr>
        <w:spacing w:after="0" w:line="480" w:lineRule="auto"/>
        <w:ind w:firstLine="709"/>
        <w:jc w:val="both"/>
        <w:rPr>
          <w:rFonts w:ascii="Times New Roman" w:eastAsia="Times New Roman" w:hAnsi="Times New Roman"/>
          <w:sz w:val="30"/>
          <w:szCs w:val="30"/>
          <w:lang w:eastAsia="ru-RU"/>
        </w:rPr>
      </w:pPr>
      <w:bookmarkStart w:id="72" w:name="_2et92p0"/>
      <w:bookmarkEnd w:id="72"/>
      <w:r>
        <w:rPr>
          <w:rFonts w:ascii="Times New Roman" w:eastAsia="Times New Roman" w:hAnsi="Times New Roman"/>
          <w:sz w:val="30"/>
          <w:szCs w:val="30"/>
          <w:lang w:eastAsia="ru-RU"/>
        </w:rPr>
        <w:t>«3</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xml:space="preserve">. Жалобы на </w:t>
      </w:r>
      <w:r>
        <w:rPr>
          <w:rFonts w:ascii="Times New Roman" w:eastAsia="Times New Roman" w:hAnsi="Times New Roman"/>
          <w:sz w:val="30"/>
          <w:szCs w:val="30"/>
          <w:lang w:eastAsia="ru-RU"/>
        </w:rPr>
        <w:t xml:space="preserve">действия (бездействие) арбитражного управляющего оплачиваются государственной пошлиной в размере, предусмотренном законодательством Российской Федерации о налогах и сборах для подачи заявлений о признании ненормативного правового акта недействительным и о </w:t>
      </w:r>
      <w:r>
        <w:rPr>
          <w:rFonts w:ascii="Times New Roman" w:eastAsia="Times New Roman" w:hAnsi="Times New Roman"/>
          <w:sz w:val="30"/>
          <w:szCs w:val="30"/>
          <w:lang w:eastAsia="ru-RU"/>
        </w:rPr>
        <w:t>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184A3E" w:rsidRDefault="00E11451">
      <w:pPr>
        <w:pStyle w:val="affa"/>
        <w:widowControl/>
        <w:numPr>
          <w:ilvl w:val="0"/>
          <w:numId w:val="3"/>
        </w:numPr>
        <w:tabs>
          <w:tab w:val="left" w:pos="1134"/>
        </w:tabs>
        <w:spacing w:line="480" w:lineRule="auto"/>
        <w:ind w:left="0" w:firstLine="709"/>
        <w:rPr>
          <w:sz w:val="30"/>
          <w:szCs w:val="30"/>
          <w:lang w:eastAsia="ru-RU"/>
        </w:rPr>
      </w:pPr>
      <w:bookmarkStart w:id="73" w:name="Par20"/>
      <w:bookmarkStart w:id="74" w:name="Par8"/>
      <w:bookmarkStart w:id="75" w:name="Par6"/>
      <w:bookmarkEnd w:id="73"/>
      <w:bookmarkEnd w:id="74"/>
      <w:bookmarkEnd w:id="75"/>
      <w:r>
        <w:rPr>
          <w:sz w:val="30"/>
          <w:szCs w:val="30"/>
          <w:lang w:eastAsia="ru-RU"/>
        </w:rPr>
        <w:t xml:space="preserve"> в статье 61:</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 в пункте 1 слово «50» заменить словом «60»;</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дополнить пунктом 2</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xml:space="preserve"> следующего содержания:</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«2</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w:t>
      </w:r>
      <w:r>
        <w:rPr>
          <w:rFonts w:ascii="Times New Roman" w:hAnsi="Times New Roman"/>
          <w:sz w:val="30"/>
          <w:szCs w:val="30"/>
        </w:rPr>
        <w:t xml:space="preserve">Определение арбитражного суда об утверждении плана реструктуризации долгов может быть обжаловано в порядке, установленном статьей </w:t>
      </w:r>
      <w:r>
        <w:rPr>
          <w:rFonts w:ascii="Times New Roman" w:eastAsia="Times New Roman" w:hAnsi="Times New Roman"/>
          <w:sz w:val="30"/>
          <w:szCs w:val="30"/>
          <w:lang w:eastAsia="ru-RU"/>
        </w:rPr>
        <w:t>76</w:t>
      </w:r>
      <w:r>
        <w:rPr>
          <w:rFonts w:ascii="Times New Roman" w:hAnsi="Times New Roman"/>
          <w:sz w:val="30"/>
          <w:szCs w:val="30"/>
        </w:rPr>
        <w:t xml:space="preserve"> настоящего Федерального закона</w:t>
      </w:r>
      <w:r>
        <w:rPr>
          <w:rFonts w:ascii="Times New Roman" w:eastAsia="Times New Roman" w:hAnsi="Times New Roman"/>
          <w:sz w:val="30"/>
          <w:szCs w:val="30"/>
          <w:lang w:eastAsia="ru-RU"/>
        </w:rPr>
        <w:t>.»;</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в статье</w:t>
      </w:r>
      <w:r>
        <w:rPr>
          <w:sz w:val="30"/>
          <w:szCs w:val="30"/>
          <w:lang w:eastAsia="ru-RU"/>
        </w:rPr>
        <w:t xml:space="preserve"> 61</w:t>
      </w:r>
      <w:r>
        <w:rPr>
          <w:sz w:val="30"/>
          <w:szCs w:val="30"/>
          <w:vertAlign w:val="superscript"/>
          <w:lang w:eastAsia="ru-RU"/>
        </w:rPr>
        <w:t>2</w:t>
      </w:r>
      <w:r>
        <w:rPr>
          <w:sz w:val="30"/>
          <w:szCs w:val="30"/>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а)</w:t>
      </w:r>
      <w:r>
        <w:rPr>
          <w:rFonts w:ascii="Times New Roman" w:eastAsia="Times New Roman" w:hAnsi="Times New Roman"/>
          <w:sz w:val="30"/>
          <w:szCs w:val="30"/>
          <w:lang w:eastAsia="ru-RU"/>
        </w:rPr>
        <w:t> </w:t>
      </w:r>
      <w:r>
        <w:rPr>
          <w:rFonts w:ascii="Times New Roman" w:hAnsi="Times New Roman"/>
          <w:sz w:val="30"/>
          <w:szCs w:val="30"/>
        </w:rPr>
        <w:t xml:space="preserve">абзац первый пункта 1 после слов </w:t>
      </w:r>
      <w:r>
        <w:rPr>
          <w:rFonts w:ascii="Times New Roman" w:eastAsia="Times New Roman" w:hAnsi="Times New Roman"/>
          <w:sz w:val="30"/>
          <w:szCs w:val="30"/>
          <w:lang w:eastAsia="ru-RU"/>
        </w:rPr>
        <w:t>«</w:t>
      </w:r>
      <w:r>
        <w:rPr>
          <w:rFonts w:ascii="Times New Roman" w:hAnsi="Times New Roman"/>
          <w:sz w:val="30"/>
          <w:szCs w:val="30"/>
        </w:rPr>
        <w:t>заявления о признании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w:t>
      </w:r>
      <w:r>
        <w:rPr>
          <w:rFonts w:ascii="Times New Roman" w:hAnsi="Times New Roman"/>
          <w:sz w:val="30"/>
          <w:szCs w:val="30"/>
        </w:rPr>
        <w:t xml:space="preserve">полнить словами </w:t>
      </w:r>
      <w:r>
        <w:rPr>
          <w:rFonts w:ascii="Times New Roman" w:eastAsia="Times New Roman" w:hAnsi="Times New Roman"/>
          <w:sz w:val="30"/>
          <w:szCs w:val="30"/>
          <w:lang w:eastAsia="ru-RU"/>
        </w:rPr>
        <w:t xml:space="preserve">«, </w:t>
      </w:r>
      <w:r>
        <w:rPr>
          <w:rFonts w:ascii="Times New Roman" w:hAnsi="Times New Roman"/>
          <w:sz w:val="30"/>
          <w:szCs w:val="30"/>
        </w:rPr>
        <w:t>заявления о введении реструктуризации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б)</w:t>
      </w:r>
      <w:r>
        <w:rPr>
          <w:rFonts w:ascii="Times New Roman" w:eastAsia="Times New Roman" w:hAnsi="Times New Roman"/>
          <w:sz w:val="30"/>
          <w:szCs w:val="30"/>
          <w:lang w:eastAsia="ru-RU"/>
        </w:rPr>
        <w:t> </w:t>
      </w:r>
      <w:r>
        <w:rPr>
          <w:rFonts w:ascii="Times New Roman" w:hAnsi="Times New Roman"/>
          <w:sz w:val="30"/>
          <w:szCs w:val="30"/>
        </w:rPr>
        <w:t>абзац первый пункта</w:t>
      </w:r>
      <w:r>
        <w:rPr>
          <w:rFonts w:ascii="Times New Roman" w:eastAsia="Times New Roman" w:hAnsi="Times New Roman"/>
          <w:sz w:val="30"/>
          <w:szCs w:val="30"/>
          <w:lang w:eastAsia="ru-RU"/>
        </w:rPr>
        <w:t xml:space="preserve"> </w:t>
      </w:r>
      <w:r>
        <w:rPr>
          <w:rFonts w:ascii="Times New Roman" w:hAnsi="Times New Roman"/>
          <w:sz w:val="30"/>
          <w:szCs w:val="30"/>
        </w:rPr>
        <w:t xml:space="preserve">2 после слов </w:t>
      </w:r>
      <w:r>
        <w:rPr>
          <w:rFonts w:ascii="Times New Roman" w:eastAsia="Times New Roman" w:hAnsi="Times New Roman"/>
          <w:sz w:val="30"/>
          <w:szCs w:val="30"/>
          <w:lang w:eastAsia="ru-RU"/>
        </w:rPr>
        <w:t>«</w:t>
      </w:r>
      <w:r>
        <w:rPr>
          <w:rFonts w:ascii="Times New Roman" w:hAnsi="Times New Roman"/>
          <w:sz w:val="30"/>
          <w:szCs w:val="30"/>
        </w:rPr>
        <w:t>заявления о признании должника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w:t>
      </w:r>
      <w:r>
        <w:rPr>
          <w:rFonts w:ascii="Times New Roman" w:eastAsia="Times New Roman" w:hAnsi="Times New Roman"/>
          <w:sz w:val="30"/>
          <w:szCs w:val="30"/>
          <w:lang w:eastAsia="ru-RU"/>
        </w:rPr>
        <w:t xml:space="preserve">«, </w:t>
      </w:r>
      <w:r>
        <w:rPr>
          <w:rFonts w:ascii="Times New Roman" w:hAnsi="Times New Roman"/>
          <w:sz w:val="30"/>
          <w:szCs w:val="30"/>
        </w:rPr>
        <w:t>заявления о введении реструктуризации долгов</w:t>
      </w:r>
      <w:r>
        <w:rPr>
          <w:rFonts w:ascii="Times New Roman" w:eastAsia="Times New Roman" w:hAnsi="Times New Roman"/>
          <w:sz w:val="30"/>
          <w:szCs w:val="30"/>
          <w:lang w:eastAsia="ru-RU"/>
        </w:rPr>
        <w:t>»;</w:t>
      </w:r>
    </w:p>
    <w:p w:rsidR="00184A3E" w:rsidRDefault="00E11451">
      <w:pPr>
        <w:pStyle w:val="affa"/>
        <w:widowControl/>
        <w:numPr>
          <w:ilvl w:val="0"/>
          <w:numId w:val="3"/>
        </w:numPr>
        <w:tabs>
          <w:tab w:val="left" w:pos="1134"/>
        </w:tabs>
        <w:spacing w:line="480" w:lineRule="auto"/>
        <w:ind w:left="0" w:firstLine="709"/>
        <w:rPr>
          <w:sz w:val="30"/>
          <w:szCs w:val="30"/>
          <w:lang w:eastAsia="ru-RU"/>
        </w:rPr>
      </w:pPr>
      <w:r>
        <w:rPr>
          <w:sz w:val="30"/>
          <w:szCs w:val="30"/>
          <w:lang w:eastAsia="ru-RU"/>
        </w:rPr>
        <w:t>в статье 61</w:t>
      </w:r>
      <w:r>
        <w:rPr>
          <w:sz w:val="30"/>
          <w:szCs w:val="30"/>
          <w:vertAlign w:val="superscript"/>
          <w:lang w:eastAsia="ru-RU"/>
        </w:rPr>
        <w:t>3</w:t>
      </w:r>
      <w:r>
        <w:rPr>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а) </w:t>
      </w:r>
      <w:r>
        <w:rPr>
          <w:rFonts w:ascii="Times New Roman" w:hAnsi="Times New Roman"/>
          <w:sz w:val="30"/>
          <w:szCs w:val="30"/>
        </w:rPr>
        <w:t>пункт</w:t>
      </w:r>
      <w:r>
        <w:rPr>
          <w:rFonts w:ascii="Times New Roman" w:eastAsia="Times New Roman" w:hAnsi="Times New Roman"/>
          <w:sz w:val="30"/>
          <w:szCs w:val="30"/>
          <w:lang w:eastAsia="ru-RU"/>
        </w:rPr>
        <w:t xml:space="preserve"> </w:t>
      </w:r>
      <w:r>
        <w:rPr>
          <w:rFonts w:ascii="Times New Roman" w:hAnsi="Times New Roman"/>
          <w:sz w:val="30"/>
          <w:szCs w:val="30"/>
        </w:rPr>
        <w:t xml:space="preserve">2 после слов </w:t>
      </w:r>
      <w:r>
        <w:rPr>
          <w:rFonts w:ascii="Times New Roman" w:eastAsia="Times New Roman" w:hAnsi="Times New Roman"/>
          <w:sz w:val="30"/>
          <w:szCs w:val="30"/>
          <w:lang w:eastAsia="ru-RU"/>
        </w:rPr>
        <w:t>«</w:t>
      </w:r>
      <w:r>
        <w:rPr>
          <w:rFonts w:ascii="Times New Roman" w:hAnsi="Times New Roman"/>
          <w:sz w:val="30"/>
          <w:szCs w:val="30"/>
        </w:rPr>
        <w:t>заявления о признании должника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w:t>
      </w:r>
      <w:r>
        <w:rPr>
          <w:rFonts w:ascii="Times New Roman" w:eastAsia="Times New Roman" w:hAnsi="Times New Roman"/>
          <w:sz w:val="30"/>
          <w:szCs w:val="30"/>
          <w:lang w:eastAsia="ru-RU"/>
        </w:rPr>
        <w:t xml:space="preserve">«, </w:t>
      </w:r>
      <w:r>
        <w:rPr>
          <w:rFonts w:ascii="Times New Roman" w:hAnsi="Times New Roman"/>
          <w:sz w:val="30"/>
          <w:szCs w:val="30"/>
        </w:rPr>
        <w:t>заявления о введении реструктуризации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абзац первый пункта 3 после слов «заявления о признании должника банкротом,» дополнить словами «заявления о введении реструктуризации долгов,»;</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 xml:space="preserve"> статью </w:t>
      </w:r>
      <w:r>
        <w:rPr>
          <w:sz w:val="30"/>
          <w:szCs w:val="30"/>
          <w:lang w:eastAsia="ru-RU"/>
        </w:rPr>
        <w:t>61</w:t>
      </w:r>
      <w:r>
        <w:rPr>
          <w:sz w:val="30"/>
          <w:szCs w:val="30"/>
          <w:vertAlign w:val="superscript"/>
          <w:lang w:eastAsia="ru-RU"/>
        </w:rPr>
        <w:t>4</w:t>
      </w:r>
      <w:r>
        <w:rPr>
          <w:sz w:val="30"/>
          <w:szCs w:val="30"/>
        </w:rPr>
        <w:t xml:space="preserve"> дополнить пунктами 8 - 10 следующего содержания:</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«8</w:t>
      </w:r>
      <w:r>
        <w:rPr>
          <w:rFonts w:ascii="Times New Roman" w:hAnsi="Times New Roman"/>
          <w:sz w:val="30"/>
          <w:szCs w:val="30"/>
        </w:rPr>
        <w:t>.</w:t>
      </w:r>
      <w:r>
        <w:rPr>
          <w:rFonts w:ascii="Times New Roman" w:eastAsia="Times New Roman" w:hAnsi="Times New Roman"/>
          <w:sz w:val="30"/>
          <w:szCs w:val="30"/>
          <w:lang w:eastAsia="ru-RU"/>
        </w:rPr>
        <w:t> </w:t>
      </w:r>
      <w:r>
        <w:rPr>
          <w:rFonts w:ascii="Times New Roman" w:hAnsi="Times New Roman"/>
          <w:sz w:val="30"/>
          <w:szCs w:val="30"/>
        </w:rPr>
        <w:t xml:space="preserve">Сделка, связанная с исполнением обязательств в соответствии </w:t>
      </w:r>
      <w:r>
        <w:rPr>
          <w:rFonts w:ascii="Times New Roman" w:eastAsia="Times New Roman" w:hAnsi="Times New Roman"/>
          <w:sz w:val="30"/>
          <w:szCs w:val="30"/>
          <w:lang w:eastAsia="ru-RU"/>
        </w:rPr>
        <w:br/>
      </w:r>
      <w:r>
        <w:rPr>
          <w:rFonts w:ascii="Times New Roman" w:hAnsi="Times New Roman"/>
          <w:sz w:val="30"/>
          <w:szCs w:val="30"/>
        </w:rPr>
        <w:t xml:space="preserve">с планом реструктуризации долгов, утвержденным арбитражным судом, не может быть признана недействительной на основании статей </w:t>
      </w:r>
      <w:r>
        <w:rPr>
          <w:rFonts w:ascii="Times New Roman" w:eastAsia="Times New Roman" w:hAnsi="Times New Roman"/>
          <w:sz w:val="30"/>
          <w:szCs w:val="30"/>
          <w:lang w:eastAsia="ru-RU"/>
        </w:rPr>
        <w:t>61</w:t>
      </w:r>
      <w:r>
        <w:rPr>
          <w:rFonts w:ascii="Times New Roman" w:eastAsia="Times New Roman" w:hAnsi="Times New Roman"/>
          <w:sz w:val="30"/>
          <w:szCs w:val="30"/>
          <w:vertAlign w:val="superscript"/>
          <w:lang w:eastAsia="ru-RU"/>
        </w:rPr>
        <w:t>2</w:t>
      </w:r>
      <w:r>
        <w:rPr>
          <w:rFonts w:ascii="Times New Roman" w:hAnsi="Times New Roman"/>
          <w:sz w:val="30"/>
          <w:szCs w:val="30"/>
        </w:rPr>
        <w:t xml:space="preserve"> и </w:t>
      </w:r>
      <w:r>
        <w:rPr>
          <w:rFonts w:ascii="Times New Roman" w:eastAsia="Times New Roman" w:hAnsi="Times New Roman"/>
          <w:sz w:val="30"/>
          <w:szCs w:val="30"/>
          <w:lang w:eastAsia="ru-RU"/>
        </w:rPr>
        <w:t>61</w:t>
      </w:r>
      <w:r>
        <w:rPr>
          <w:rFonts w:ascii="Times New Roman" w:eastAsia="Times New Roman" w:hAnsi="Times New Roman"/>
          <w:sz w:val="30"/>
          <w:szCs w:val="30"/>
          <w:vertAlign w:val="superscript"/>
          <w:lang w:eastAsia="ru-RU"/>
        </w:rPr>
        <w:t>3</w:t>
      </w:r>
      <w:r>
        <w:rPr>
          <w:rFonts w:ascii="Times New Roman" w:hAnsi="Times New Roman"/>
          <w:sz w:val="30"/>
          <w:szCs w:val="30"/>
        </w:rPr>
        <w:t xml:space="preserve"> настоящего Федерального закона, если не доказано, что другая сторона сделки при ее совершении знала или должна была знать о невозможности восстановления платежеспособности должника в результате реализации плана реструктуризации долгов и об ущемлении</w:t>
      </w:r>
      <w:r>
        <w:rPr>
          <w:rFonts w:ascii="Times New Roman" w:hAnsi="Times New Roman"/>
          <w:sz w:val="30"/>
          <w:szCs w:val="30"/>
        </w:rPr>
        <w:t xml:space="preserve"> интересов кредиторов должника такой сделкой.</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hAnsi="Times New Roman"/>
          <w:sz w:val="30"/>
          <w:szCs w:val="30"/>
        </w:rPr>
        <w:t>9.</w:t>
      </w:r>
      <w:r>
        <w:rPr>
          <w:rFonts w:ascii="Times New Roman" w:eastAsia="Times New Roman" w:hAnsi="Times New Roman"/>
          <w:sz w:val="30"/>
          <w:szCs w:val="30"/>
          <w:lang w:eastAsia="ru-RU"/>
        </w:rPr>
        <w:t> </w:t>
      </w:r>
      <w:r>
        <w:rPr>
          <w:rFonts w:ascii="Times New Roman" w:hAnsi="Times New Roman"/>
          <w:sz w:val="30"/>
          <w:szCs w:val="30"/>
        </w:rPr>
        <w:t xml:space="preserve">В деле о банкротстве, возбужденном не позднее трех месяцев после прекращения производства по делу о банкротстве, </w:t>
      </w:r>
      <w:r>
        <w:rPr>
          <w:rFonts w:ascii="Times New Roman" w:eastAsia="Times New Roman" w:hAnsi="Times New Roman"/>
          <w:sz w:val="30"/>
          <w:szCs w:val="30"/>
          <w:lang w:eastAsia="ru-RU"/>
        </w:rPr>
        <w:t>за исключением</w:t>
      </w:r>
      <w:r>
        <w:rPr>
          <w:rFonts w:ascii="Times New Roman" w:hAnsi="Times New Roman"/>
          <w:sz w:val="30"/>
          <w:szCs w:val="30"/>
        </w:rPr>
        <w:t xml:space="preserve"> случая, предусмотренного абзацем вторым пункта</w:t>
      </w:r>
      <w:r>
        <w:rPr>
          <w:rFonts w:ascii="Times New Roman" w:eastAsia="Times New Roman" w:hAnsi="Times New Roman"/>
          <w:sz w:val="30"/>
          <w:szCs w:val="30"/>
          <w:lang w:eastAsia="ru-RU"/>
        </w:rPr>
        <w:t xml:space="preserve"> </w:t>
      </w:r>
      <w:r>
        <w:rPr>
          <w:rFonts w:ascii="Times New Roman" w:hAnsi="Times New Roman"/>
          <w:sz w:val="30"/>
          <w:szCs w:val="30"/>
        </w:rPr>
        <w:t>1 статьи</w:t>
      </w:r>
      <w:r>
        <w:rPr>
          <w:rFonts w:ascii="Times New Roman" w:eastAsia="Times New Roman" w:hAnsi="Times New Roman"/>
          <w:sz w:val="30"/>
          <w:szCs w:val="30"/>
          <w:lang w:eastAsia="ru-RU"/>
        </w:rPr>
        <w:t xml:space="preserve"> </w:t>
      </w:r>
      <w:r>
        <w:rPr>
          <w:rFonts w:ascii="Times New Roman" w:hAnsi="Times New Roman"/>
          <w:sz w:val="30"/>
          <w:szCs w:val="30"/>
        </w:rPr>
        <w:t>57 настоящего Федеральн</w:t>
      </w:r>
      <w:r>
        <w:rPr>
          <w:rFonts w:ascii="Times New Roman" w:hAnsi="Times New Roman"/>
          <w:sz w:val="30"/>
          <w:szCs w:val="30"/>
        </w:rPr>
        <w:t>ого закона, периоды, в течение которых совершены сделки, которые могут быть признаны недействительными, или возникли обязательства должника, указанные в статьях</w:t>
      </w:r>
      <w:r>
        <w:rPr>
          <w:rFonts w:ascii="Times New Roman" w:eastAsia="Times New Roman" w:hAnsi="Times New Roman"/>
          <w:sz w:val="30"/>
          <w:szCs w:val="30"/>
          <w:lang w:eastAsia="ru-RU"/>
        </w:rPr>
        <w:t xml:space="preserve"> 61</w:t>
      </w:r>
      <w:r>
        <w:rPr>
          <w:rFonts w:ascii="Times New Roman" w:eastAsia="Times New Roman" w:hAnsi="Times New Roman"/>
          <w:sz w:val="30"/>
          <w:szCs w:val="30"/>
          <w:vertAlign w:val="superscript"/>
          <w:lang w:eastAsia="ru-RU"/>
        </w:rPr>
        <w:t>2</w:t>
      </w:r>
      <w:r>
        <w:rPr>
          <w:rFonts w:ascii="Times New Roman" w:eastAsia="Times New Roman" w:hAnsi="Times New Roman"/>
          <w:sz w:val="30"/>
          <w:szCs w:val="30"/>
          <w:lang w:eastAsia="ru-RU"/>
        </w:rPr>
        <w:t>, 61</w:t>
      </w:r>
      <w:r>
        <w:rPr>
          <w:rFonts w:ascii="Times New Roman" w:eastAsia="Times New Roman" w:hAnsi="Times New Roman"/>
          <w:sz w:val="30"/>
          <w:szCs w:val="30"/>
          <w:vertAlign w:val="superscript"/>
          <w:lang w:eastAsia="ru-RU"/>
        </w:rPr>
        <w:t>3</w:t>
      </w:r>
      <w:r>
        <w:rPr>
          <w:rFonts w:ascii="Times New Roman" w:hAnsi="Times New Roman"/>
          <w:sz w:val="30"/>
          <w:szCs w:val="30"/>
        </w:rPr>
        <w:t xml:space="preserve"> и пункте</w:t>
      </w:r>
      <w:r>
        <w:rPr>
          <w:rFonts w:ascii="Times New Roman" w:eastAsia="Times New Roman" w:hAnsi="Times New Roman"/>
          <w:sz w:val="30"/>
          <w:szCs w:val="30"/>
          <w:lang w:eastAsia="ru-RU"/>
        </w:rPr>
        <w:t xml:space="preserve"> </w:t>
      </w:r>
      <w:r>
        <w:rPr>
          <w:rFonts w:ascii="Times New Roman" w:hAnsi="Times New Roman"/>
          <w:sz w:val="30"/>
          <w:szCs w:val="30"/>
        </w:rPr>
        <w:t>4 статьи</w:t>
      </w:r>
      <w:r>
        <w:rPr>
          <w:rFonts w:ascii="Times New Roman" w:eastAsia="Times New Roman" w:hAnsi="Times New Roman"/>
          <w:sz w:val="30"/>
          <w:szCs w:val="30"/>
          <w:lang w:eastAsia="ru-RU"/>
        </w:rPr>
        <w:t xml:space="preserve"> 61</w:t>
      </w:r>
      <w:r>
        <w:rPr>
          <w:rFonts w:ascii="Times New Roman" w:eastAsia="Times New Roman" w:hAnsi="Times New Roman"/>
          <w:sz w:val="30"/>
          <w:szCs w:val="30"/>
          <w:vertAlign w:val="superscript"/>
          <w:lang w:eastAsia="ru-RU"/>
        </w:rPr>
        <w:t>6</w:t>
      </w:r>
      <w:r>
        <w:rPr>
          <w:rFonts w:ascii="Times New Roman" w:hAnsi="Times New Roman"/>
          <w:sz w:val="30"/>
          <w:szCs w:val="30"/>
        </w:rPr>
        <w:t xml:space="preserve"> настоящего Федерального закона, исчисляются с </w:t>
      </w:r>
      <w:r>
        <w:rPr>
          <w:rFonts w:ascii="Times New Roman" w:eastAsia="Times New Roman" w:hAnsi="Times New Roman"/>
          <w:sz w:val="30"/>
          <w:szCs w:val="30"/>
          <w:lang w:eastAsia="ru-RU"/>
        </w:rPr>
        <w:t>момента</w:t>
      </w:r>
      <w:r>
        <w:rPr>
          <w:rFonts w:ascii="Times New Roman" w:hAnsi="Times New Roman"/>
          <w:sz w:val="30"/>
          <w:szCs w:val="30"/>
        </w:rPr>
        <w:t xml:space="preserve"> возбуждени</w:t>
      </w:r>
      <w:r>
        <w:rPr>
          <w:rFonts w:ascii="Times New Roman" w:hAnsi="Times New Roman"/>
          <w:sz w:val="30"/>
          <w:szCs w:val="30"/>
        </w:rPr>
        <w:t>я производства по делу о банкротстве, в ходе которого применялась реструктуризации долгов</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bCs/>
          <w:sz w:val="30"/>
          <w:szCs w:val="30"/>
        </w:rPr>
      </w:pPr>
      <w:r>
        <w:rPr>
          <w:rFonts w:ascii="Times New Roman" w:hAnsi="Times New Roman"/>
          <w:bCs/>
          <w:sz w:val="30"/>
          <w:szCs w:val="30"/>
        </w:rPr>
        <w:t>10. Зачет сумм излишне уплаченных или излишне взысканных налогов, сборов, страховых взносов, пеней и (или) штрафов в счет погашения недоимки по налогам, сборам и (ил</w:t>
      </w:r>
      <w:r>
        <w:rPr>
          <w:rFonts w:ascii="Times New Roman" w:hAnsi="Times New Roman"/>
          <w:bCs/>
          <w:sz w:val="30"/>
          <w:szCs w:val="30"/>
        </w:rPr>
        <w:t>и) страховым взносам (задолженности по пеням и штрафам) не может быть оспорен на основании статей 61</w:t>
      </w:r>
      <w:r>
        <w:rPr>
          <w:rFonts w:ascii="Times New Roman" w:hAnsi="Times New Roman"/>
          <w:bCs/>
          <w:sz w:val="30"/>
          <w:szCs w:val="30"/>
          <w:vertAlign w:val="superscript"/>
        </w:rPr>
        <w:t>2</w:t>
      </w:r>
      <w:r>
        <w:rPr>
          <w:rFonts w:ascii="Times New Roman" w:hAnsi="Times New Roman"/>
          <w:bCs/>
          <w:sz w:val="30"/>
          <w:szCs w:val="30"/>
        </w:rPr>
        <w:t xml:space="preserve"> и 61</w:t>
      </w:r>
      <w:r>
        <w:rPr>
          <w:rFonts w:ascii="Times New Roman" w:hAnsi="Times New Roman"/>
          <w:bCs/>
          <w:sz w:val="30"/>
          <w:szCs w:val="30"/>
          <w:vertAlign w:val="superscript"/>
        </w:rPr>
        <w:t>3</w:t>
      </w:r>
      <w:r>
        <w:rPr>
          <w:rFonts w:ascii="Times New Roman" w:hAnsi="Times New Roman"/>
          <w:bCs/>
          <w:sz w:val="30"/>
          <w:szCs w:val="30"/>
        </w:rPr>
        <w:t xml:space="preserve"> настоящего Федерального закона.</w:t>
      </w:r>
      <w:r>
        <w:rPr>
          <w:rFonts w:ascii="Times New Roman" w:eastAsia="Times New Roman" w:hAnsi="Times New Roman"/>
          <w:sz w:val="30"/>
          <w:szCs w:val="30"/>
          <w:lang w:eastAsia="ru-RU"/>
        </w:rPr>
        <w:t>»;</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статье 61</w:t>
      </w:r>
      <w:r>
        <w:rPr>
          <w:sz w:val="30"/>
          <w:szCs w:val="30"/>
          <w:vertAlign w:val="superscript"/>
          <w:lang w:eastAsia="ru-RU"/>
        </w:rPr>
        <w:t>6</w:t>
      </w:r>
      <w:r>
        <w:rPr>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а) в пункте 2 слова «в порядке, предусмотренном законодательством Российской Федерации о </w:t>
      </w:r>
      <w:r>
        <w:rPr>
          <w:rFonts w:ascii="Times New Roman" w:hAnsi="Times New Roman"/>
          <w:sz w:val="30"/>
          <w:szCs w:val="30"/>
        </w:rPr>
        <w:t>несостоятельности (банкротстве), после удовлетворения требований кредиторов третьей очереди, включенных в реестр требований кредиторов» заменить словами «в составе требований седьмой очереди»;</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б) </w:t>
      </w:r>
      <w:r>
        <w:rPr>
          <w:rFonts w:ascii="Times New Roman" w:hAnsi="Times New Roman"/>
          <w:sz w:val="30"/>
          <w:szCs w:val="30"/>
        </w:rPr>
        <w:t>абзац второй пункта</w:t>
      </w:r>
      <w:r>
        <w:rPr>
          <w:rFonts w:ascii="Times New Roman" w:eastAsia="Times New Roman" w:hAnsi="Times New Roman"/>
          <w:sz w:val="30"/>
          <w:szCs w:val="30"/>
          <w:lang w:eastAsia="ru-RU"/>
        </w:rPr>
        <w:t xml:space="preserve"> </w:t>
      </w:r>
      <w:r>
        <w:rPr>
          <w:rFonts w:ascii="Times New Roman" w:hAnsi="Times New Roman"/>
          <w:sz w:val="30"/>
          <w:szCs w:val="30"/>
        </w:rPr>
        <w:t xml:space="preserve">4 после слов </w:t>
      </w:r>
      <w:r>
        <w:rPr>
          <w:rFonts w:ascii="Times New Roman" w:eastAsia="Times New Roman" w:hAnsi="Times New Roman"/>
          <w:sz w:val="30"/>
          <w:szCs w:val="30"/>
          <w:lang w:eastAsia="ru-RU"/>
        </w:rPr>
        <w:t>«</w:t>
      </w:r>
      <w:r>
        <w:rPr>
          <w:rFonts w:ascii="Times New Roman" w:hAnsi="Times New Roman"/>
          <w:sz w:val="30"/>
          <w:szCs w:val="30"/>
        </w:rPr>
        <w:t>заявления о признании долж</w:t>
      </w:r>
      <w:r>
        <w:rPr>
          <w:rFonts w:ascii="Times New Roman" w:hAnsi="Times New Roman"/>
          <w:sz w:val="30"/>
          <w:szCs w:val="30"/>
        </w:rPr>
        <w:t>ника банкротом</w:t>
      </w:r>
      <w:r>
        <w:rPr>
          <w:rFonts w:ascii="Times New Roman" w:eastAsia="Times New Roman" w:hAnsi="Times New Roman"/>
          <w:sz w:val="30"/>
          <w:szCs w:val="30"/>
          <w:lang w:eastAsia="ru-RU"/>
        </w:rPr>
        <w:t>,»</w:t>
      </w:r>
      <w:r>
        <w:rPr>
          <w:rFonts w:ascii="Times New Roman" w:hAnsi="Times New Roman"/>
          <w:sz w:val="30"/>
          <w:szCs w:val="30"/>
        </w:rPr>
        <w:t xml:space="preserve"> дополнить словами </w:t>
      </w:r>
      <w:r>
        <w:rPr>
          <w:rFonts w:ascii="Times New Roman" w:eastAsia="Times New Roman" w:hAnsi="Times New Roman"/>
          <w:sz w:val="30"/>
          <w:szCs w:val="30"/>
          <w:lang w:eastAsia="ru-RU"/>
        </w:rPr>
        <w:t>«</w:t>
      </w:r>
      <w:r>
        <w:rPr>
          <w:rFonts w:ascii="Times New Roman" w:hAnsi="Times New Roman"/>
          <w:sz w:val="30"/>
          <w:szCs w:val="30"/>
        </w:rPr>
        <w:t>заявления о введении реструктуризации долгов</w:t>
      </w:r>
      <w:r>
        <w:rPr>
          <w:rFonts w:ascii="Times New Roman" w:eastAsia="Times New Roman" w:hAnsi="Times New Roman"/>
          <w:sz w:val="30"/>
          <w:szCs w:val="30"/>
          <w:lang w:eastAsia="ru-RU"/>
        </w:rPr>
        <w:t>,»;</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статье 61</w:t>
      </w:r>
      <w:r>
        <w:rPr>
          <w:sz w:val="30"/>
          <w:szCs w:val="30"/>
          <w:vertAlign w:val="superscript"/>
        </w:rPr>
        <w:t xml:space="preserve">9: </w:t>
      </w:r>
    </w:p>
    <w:p w:rsidR="00184A3E" w:rsidRDefault="00E11451">
      <w:pPr>
        <w:pStyle w:val="affa"/>
        <w:widowControl/>
        <w:tabs>
          <w:tab w:val="left" w:pos="1418"/>
        </w:tabs>
        <w:spacing w:line="480" w:lineRule="auto"/>
        <w:ind w:left="0" w:firstLine="709"/>
        <w:rPr>
          <w:sz w:val="30"/>
          <w:szCs w:val="30"/>
        </w:rPr>
      </w:pPr>
      <w:r>
        <w:rPr>
          <w:sz w:val="30"/>
          <w:szCs w:val="30"/>
        </w:rPr>
        <w:t>а) в пункте</w:t>
      </w:r>
      <w:r>
        <w:rPr>
          <w:sz w:val="30"/>
          <w:szCs w:val="30"/>
          <w:lang w:eastAsia="ru-RU"/>
        </w:rPr>
        <w:t xml:space="preserve"> </w:t>
      </w:r>
      <w:r>
        <w:rPr>
          <w:sz w:val="30"/>
          <w:szCs w:val="30"/>
        </w:rPr>
        <w:t>1 статьи слова «внешним управляющим или конкурсным управляющим» заменить словами «арбитражным управляющим»;</w:t>
      </w:r>
    </w:p>
    <w:p w:rsidR="00184A3E" w:rsidRDefault="00E11451">
      <w:pPr>
        <w:pStyle w:val="affa"/>
        <w:widowControl/>
        <w:tabs>
          <w:tab w:val="left" w:pos="1418"/>
        </w:tabs>
        <w:spacing w:line="480" w:lineRule="auto"/>
        <w:ind w:left="0" w:firstLine="709"/>
        <w:rPr>
          <w:sz w:val="30"/>
          <w:szCs w:val="30"/>
        </w:rPr>
      </w:pPr>
      <w:r>
        <w:rPr>
          <w:sz w:val="30"/>
          <w:szCs w:val="30"/>
        </w:rPr>
        <w:t>б) пункт 2 дополнить новым абзацем сл</w:t>
      </w:r>
      <w:r>
        <w:rPr>
          <w:sz w:val="30"/>
          <w:szCs w:val="30"/>
        </w:rPr>
        <w:t>едующего содержания:</w:t>
      </w:r>
    </w:p>
    <w:p w:rsidR="00184A3E" w:rsidRDefault="00E11451">
      <w:pPr>
        <w:pStyle w:val="affa"/>
        <w:widowControl/>
        <w:tabs>
          <w:tab w:val="left" w:pos="1418"/>
        </w:tabs>
        <w:spacing w:line="480" w:lineRule="auto"/>
        <w:ind w:left="0" w:firstLine="709"/>
        <w:rPr>
          <w:sz w:val="30"/>
          <w:szCs w:val="30"/>
        </w:rPr>
      </w:pPr>
      <w:r>
        <w:rPr>
          <w:sz w:val="30"/>
          <w:szCs w:val="30"/>
        </w:rPr>
        <w:t>«Арбитражный управляющий обязан в течение десяти рабочих дней предоставить по требованию такого кредитора копии документов, подтверждающих заключение и исполнение сделок, совершенных должником в течение трех лет до возбуждения дела о б</w:t>
      </w:r>
      <w:r>
        <w:rPr>
          <w:sz w:val="30"/>
          <w:szCs w:val="30"/>
        </w:rPr>
        <w:t>анкротстве и после такого возбуждения, а также сведения о вносившихся в течение указанного срока записях о подлежащих государственной регистрации прав должника и выписки по банковским счетам должника за указанный период.»;</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пункте 2 статьи 61</w:t>
      </w:r>
      <w:r>
        <w:rPr>
          <w:sz w:val="30"/>
          <w:szCs w:val="30"/>
          <w:vertAlign w:val="superscript"/>
          <w:lang w:eastAsia="ru-RU"/>
        </w:rPr>
        <w:t>11</w:t>
      </w:r>
      <w:r>
        <w:rPr>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 в подп</w:t>
      </w:r>
      <w:r>
        <w:rPr>
          <w:rFonts w:ascii="Times New Roman" w:eastAsia="Times New Roman" w:hAnsi="Times New Roman"/>
          <w:sz w:val="30"/>
          <w:szCs w:val="30"/>
          <w:lang w:eastAsia="ru-RU"/>
        </w:rPr>
        <w:t>ункте 2 слово «наблюдения» заменить словами «реструктуризации долгов»;</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в подпункте 4 слово «наблюдения» заменить словами «реструктуризации долгов»;</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пункте 3 статьи 61</w:t>
      </w:r>
      <w:r>
        <w:rPr>
          <w:sz w:val="30"/>
          <w:szCs w:val="30"/>
          <w:vertAlign w:val="superscript"/>
          <w:lang w:eastAsia="ru-RU"/>
        </w:rPr>
        <w:t>15</w:t>
      </w:r>
      <w:r>
        <w:rPr>
          <w:sz w:val="30"/>
          <w:szCs w:val="30"/>
          <w:lang w:eastAsia="ru-RU"/>
        </w:rPr>
        <w:t xml:space="preserve"> слова «после всех других требований, включенных в реестр требований кредиторов, и требований, подлежащих удовлетворению после требований, включенных в такой реестр» заменить словами «в составе требований восьмой очереди»;</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 xml:space="preserve">главу </w:t>
      </w:r>
      <w:r>
        <w:rPr>
          <w:sz w:val="30"/>
          <w:szCs w:val="30"/>
          <w:lang w:val="en-US"/>
        </w:rPr>
        <w:t>IV</w:t>
      </w:r>
      <w:r>
        <w:rPr>
          <w:sz w:val="30"/>
          <w:szCs w:val="30"/>
        </w:rPr>
        <w:t xml:space="preserve"> изложить в следующей ред</w:t>
      </w:r>
      <w:r>
        <w:rPr>
          <w:sz w:val="30"/>
          <w:szCs w:val="30"/>
        </w:rPr>
        <w:t>акции:</w:t>
      </w:r>
    </w:p>
    <w:p w:rsidR="00184A3E" w:rsidRDefault="00E11451">
      <w:pPr>
        <w:keepNext/>
        <w:spacing w:after="0" w:line="240" w:lineRule="auto"/>
        <w:ind w:left="2410" w:hanging="1701"/>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«Глава </w:t>
      </w:r>
      <w:r>
        <w:rPr>
          <w:rFonts w:ascii="Times New Roman" w:eastAsia="Times New Roman" w:hAnsi="Times New Roman"/>
          <w:sz w:val="30"/>
          <w:szCs w:val="30"/>
          <w:lang w:val="en-US" w:eastAsia="ru-RU"/>
        </w:rPr>
        <w:t>IV</w:t>
      </w:r>
      <w:r>
        <w:rPr>
          <w:rFonts w:ascii="Times New Roman" w:eastAsia="Times New Roman" w:hAnsi="Times New Roman"/>
          <w:sz w:val="30"/>
          <w:szCs w:val="30"/>
          <w:lang w:eastAsia="ru-RU"/>
        </w:rPr>
        <w:t>.</w:t>
      </w:r>
      <w:r>
        <w:rPr>
          <w:rFonts w:ascii="Times New Roman" w:eastAsia="Times New Roman" w:hAnsi="Times New Roman"/>
          <w:sz w:val="30"/>
          <w:szCs w:val="30"/>
          <w:lang w:eastAsia="ru-RU"/>
        </w:rPr>
        <w:tab/>
      </w:r>
      <w:r>
        <w:rPr>
          <w:rFonts w:ascii="Times New Roman" w:eastAsia="Times New Roman" w:hAnsi="Times New Roman"/>
          <w:b/>
          <w:sz w:val="30"/>
          <w:szCs w:val="30"/>
          <w:lang w:eastAsia="ru-RU"/>
        </w:rPr>
        <w:t>Реструктуризация долгов</w:t>
      </w:r>
    </w:p>
    <w:p w:rsidR="00184A3E" w:rsidRDefault="00184A3E">
      <w:pPr>
        <w:keepNext/>
        <w:spacing w:after="0" w:line="240" w:lineRule="auto"/>
        <w:ind w:left="2410" w:hanging="1701"/>
        <w:rPr>
          <w:rFonts w:ascii="Times New Roman" w:eastAsia="Times New Roman" w:hAnsi="Times New Roman"/>
          <w:sz w:val="30"/>
          <w:szCs w:val="30"/>
          <w:lang w:eastAsia="ru-RU"/>
        </w:rPr>
      </w:pPr>
    </w:p>
    <w:p w:rsidR="00184A3E" w:rsidRDefault="00E11451">
      <w:pPr>
        <w:keepNext/>
        <w:spacing w:after="0" w:line="240" w:lineRule="auto"/>
        <w:ind w:left="2410" w:hanging="1701"/>
        <w:jc w:val="both"/>
        <w:rPr>
          <w:rFonts w:ascii="Times New Roman" w:hAnsi="Times New Roman"/>
          <w:b/>
          <w:sz w:val="30"/>
          <w:szCs w:val="30"/>
        </w:rPr>
      </w:pPr>
      <w:r>
        <w:rPr>
          <w:rFonts w:ascii="Times New Roman" w:hAnsi="Times New Roman"/>
          <w:sz w:val="30"/>
          <w:szCs w:val="30"/>
        </w:rPr>
        <w:t xml:space="preserve">Статья </w:t>
      </w:r>
      <w:r>
        <w:rPr>
          <w:rFonts w:ascii="Times New Roman" w:eastAsia="Times New Roman" w:hAnsi="Times New Roman"/>
          <w:sz w:val="30"/>
          <w:szCs w:val="30"/>
          <w:lang w:eastAsia="ru-RU"/>
        </w:rPr>
        <w:t>62.</w:t>
      </w:r>
      <w:r>
        <w:rPr>
          <w:rFonts w:ascii="Times New Roman" w:eastAsia="Times New Roman" w:hAnsi="Times New Roman"/>
          <w:b/>
          <w:sz w:val="30"/>
          <w:szCs w:val="30"/>
          <w:lang w:eastAsia="ru-RU"/>
        </w:rPr>
        <w:tab/>
      </w:r>
      <w:r>
        <w:rPr>
          <w:rFonts w:ascii="Times New Roman" w:hAnsi="Times New Roman"/>
          <w:b/>
          <w:sz w:val="30"/>
          <w:szCs w:val="30"/>
        </w:rPr>
        <w:t>Введение реструктуризации долгов</w:t>
      </w:r>
    </w:p>
    <w:p w:rsidR="00184A3E" w:rsidRDefault="00184A3E">
      <w:pPr>
        <w:keepNext/>
        <w:spacing w:after="0" w:line="240" w:lineRule="auto"/>
        <w:ind w:firstLine="709"/>
        <w:jc w:val="both"/>
        <w:rPr>
          <w:rFonts w:ascii="Times New Roman" w:hAnsi="Times New Roman"/>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Реструктуризация</w:t>
      </w:r>
      <w:r>
        <w:rPr>
          <w:rFonts w:ascii="Times New Roman" w:hAnsi="Times New Roman"/>
          <w:sz w:val="30"/>
          <w:szCs w:val="30"/>
        </w:rPr>
        <w:t xml:space="preserve"> долгов вводится по результатам рассмотрения арбитражным судом обоснованности заявления о введении реструктуризации долгов.</w:t>
      </w:r>
    </w:p>
    <w:p w:rsidR="00184A3E" w:rsidRDefault="00E11451">
      <w:pPr>
        <w:spacing w:after="0" w:line="240" w:lineRule="auto"/>
        <w:ind w:left="2410" w:hanging="1701"/>
        <w:jc w:val="both"/>
        <w:rPr>
          <w:rFonts w:ascii="Times New Roman" w:hAnsi="Times New Roman"/>
          <w:b/>
          <w:sz w:val="30"/>
          <w:szCs w:val="30"/>
        </w:rPr>
      </w:pPr>
      <w:r>
        <w:rPr>
          <w:rFonts w:ascii="Times New Roman" w:hAnsi="Times New Roman"/>
          <w:sz w:val="30"/>
          <w:szCs w:val="30"/>
        </w:rPr>
        <w:t xml:space="preserve">Статья </w:t>
      </w:r>
      <w:r>
        <w:rPr>
          <w:rFonts w:ascii="Times New Roman" w:eastAsia="Times New Roman" w:hAnsi="Times New Roman"/>
          <w:sz w:val="30"/>
          <w:szCs w:val="30"/>
          <w:lang w:eastAsia="ru-RU"/>
        </w:rPr>
        <w:t>63.</w:t>
      </w:r>
      <w:r>
        <w:rPr>
          <w:rFonts w:ascii="Times New Roman" w:eastAsia="Times New Roman" w:hAnsi="Times New Roman"/>
          <w:b/>
          <w:sz w:val="30"/>
          <w:szCs w:val="30"/>
          <w:lang w:eastAsia="ru-RU"/>
        </w:rPr>
        <w:tab/>
      </w:r>
      <w:r>
        <w:rPr>
          <w:rFonts w:ascii="Times New Roman" w:hAnsi="Times New Roman"/>
          <w:b/>
          <w:sz w:val="30"/>
          <w:szCs w:val="30"/>
        </w:rPr>
        <w:t xml:space="preserve">Определение о </w:t>
      </w:r>
      <w:r>
        <w:rPr>
          <w:rFonts w:ascii="Times New Roman" w:hAnsi="Times New Roman"/>
          <w:b/>
          <w:sz w:val="30"/>
          <w:szCs w:val="30"/>
        </w:rPr>
        <w:t>введении реструктуризации долгов</w:t>
      </w:r>
    </w:p>
    <w:p w:rsidR="00184A3E" w:rsidRDefault="00184A3E">
      <w:pPr>
        <w:spacing w:after="0" w:line="240" w:lineRule="auto"/>
        <w:ind w:left="2410" w:hanging="1701"/>
        <w:rPr>
          <w:rFonts w:ascii="Times New Roman" w:hAnsi="Times New Roman"/>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В определении арбитражного суда о введении реструктуризации долгов должны содержаться указания на:</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 </w:t>
      </w:r>
      <w:r>
        <w:rPr>
          <w:rFonts w:ascii="Times New Roman" w:hAnsi="Times New Roman"/>
          <w:sz w:val="30"/>
          <w:szCs w:val="30"/>
        </w:rPr>
        <w:t>утверждение антикризисного управляющего;</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2) </w:t>
      </w:r>
      <w:r>
        <w:rPr>
          <w:rFonts w:ascii="Times New Roman" w:hAnsi="Times New Roman"/>
          <w:sz w:val="30"/>
          <w:szCs w:val="30"/>
        </w:rPr>
        <w:t>дату судебного заседания по рассмотрению плана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hAnsi="Times New Roman"/>
          <w:sz w:val="30"/>
          <w:szCs w:val="30"/>
        </w:rPr>
        <w:t>.</w:t>
      </w:r>
      <w:r>
        <w:rPr>
          <w:rFonts w:ascii="Times New Roman" w:eastAsia="Times New Roman" w:hAnsi="Times New Roman"/>
          <w:sz w:val="30"/>
          <w:szCs w:val="30"/>
          <w:lang w:eastAsia="ru-RU"/>
        </w:rPr>
        <w:t> </w:t>
      </w:r>
      <w:r>
        <w:rPr>
          <w:rFonts w:ascii="Times New Roman" w:hAnsi="Times New Roman"/>
          <w:sz w:val="30"/>
          <w:szCs w:val="30"/>
        </w:rPr>
        <w:t>В случае, если при вынесении определения о введении реструктуризации долгов невозможно определить кандидатуру антикризисного управляющего, арбитражный суд выносит определение об отложении рассмотрения вопроса об утверждении антикризисного управляющего на</w:t>
      </w:r>
      <w:r>
        <w:rPr>
          <w:rFonts w:ascii="Times New Roman" w:hAnsi="Times New Roman"/>
          <w:sz w:val="30"/>
          <w:szCs w:val="30"/>
        </w:rPr>
        <w:t xml:space="preserve"> срок не более пятнадцати календарных дней с даты вынесения определения о введении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Определения о введении реструктуризации долгов</w:t>
      </w:r>
      <w:r>
        <w:rPr>
          <w:rFonts w:ascii="Times New Roman" w:eastAsia="Times New Roman" w:hAnsi="Times New Roman"/>
          <w:sz w:val="30"/>
          <w:szCs w:val="30"/>
          <w:lang w:eastAsia="ru-RU"/>
        </w:rPr>
        <w:t xml:space="preserve"> и</w:t>
      </w:r>
      <w:r>
        <w:rPr>
          <w:rFonts w:ascii="Times New Roman" w:hAnsi="Times New Roman"/>
          <w:sz w:val="30"/>
          <w:szCs w:val="30"/>
        </w:rPr>
        <w:t xml:space="preserve"> утверждении антикризисного управляющего подлежат немедленному исполнению.</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Указанные определения </w:t>
      </w:r>
      <w:r>
        <w:rPr>
          <w:rFonts w:ascii="Times New Roman" w:hAnsi="Times New Roman"/>
          <w:sz w:val="30"/>
          <w:szCs w:val="30"/>
        </w:rPr>
        <w:t>могут быть обжалованы. Их обжалование не приостанавливает их исполнение.</w:t>
      </w:r>
    </w:p>
    <w:p w:rsidR="00184A3E" w:rsidRDefault="00E11451">
      <w:pPr>
        <w:spacing w:after="0" w:line="240" w:lineRule="auto"/>
        <w:ind w:left="2410" w:hanging="1701"/>
        <w:jc w:val="both"/>
        <w:rPr>
          <w:rFonts w:ascii="Times New Roman" w:hAnsi="Times New Roman"/>
          <w:b/>
          <w:sz w:val="30"/>
          <w:szCs w:val="30"/>
        </w:rPr>
      </w:pPr>
      <w:r>
        <w:rPr>
          <w:rFonts w:ascii="Times New Roman" w:hAnsi="Times New Roman"/>
          <w:sz w:val="30"/>
          <w:szCs w:val="30"/>
        </w:rPr>
        <w:t xml:space="preserve">Статья </w:t>
      </w:r>
      <w:r>
        <w:rPr>
          <w:rFonts w:ascii="Times New Roman" w:eastAsia="Times New Roman" w:hAnsi="Times New Roman"/>
          <w:sz w:val="30"/>
          <w:szCs w:val="30"/>
          <w:lang w:eastAsia="ru-RU"/>
        </w:rPr>
        <w:t>64.</w:t>
      </w:r>
      <w:r>
        <w:rPr>
          <w:rFonts w:ascii="Times New Roman" w:eastAsia="Times New Roman" w:hAnsi="Times New Roman"/>
          <w:sz w:val="30"/>
          <w:szCs w:val="30"/>
          <w:lang w:eastAsia="ru-RU"/>
        </w:rPr>
        <w:tab/>
      </w:r>
      <w:r>
        <w:rPr>
          <w:rFonts w:ascii="Times New Roman" w:hAnsi="Times New Roman"/>
          <w:b/>
          <w:sz w:val="30"/>
          <w:szCs w:val="30"/>
        </w:rPr>
        <w:t>Последствия введения реструктуризации долгов</w:t>
      </w:r>
    </w:p>
    <w:p w:rsidR="00184A3E" w:rsidRDefault="00184A3E">
      <w:pPr>
        <w:spacing w:after="0" w:line="240" w:lineRule="auto"/>
        <w:ind w:left="2410" w:hanging="1701"/>
        <w:rPr>
          <w:rFonts w:ascii="Times New Roman" w:hAnsi="Times New Roman"/>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С даты вынесения арбитражным судом определения о введении реструктуризации долгов наступают следующие последствия:</w:t>
      </w:r>
    </w:p>
    <w:p w:rsidR="00184A3E" w:rsidRDefault="00E11451">
      <w:pPr>
        <w:numPr>
          <w:ilvl w:val="0"/>
          <w:numId w:val="2"/>
        </w:numPr>
        <w:spacing w:after="0" w:line="480" w:lineRule="auto"/>
        <w:ind w:left="0" w:firstLine="709"/>
        <w:jc w:val="both"/>
        <w:rPr>
          <w:rFonts w:ascii="Times New Roman" w:hAnsi="Times New Roman"/>
          <w:sz w:val="30"/>
          <w:szCs w:val="30"/>
        </w:rPr>
      </w:pPr>
      <w:r>
        <w:rPr>
          <w:rFonts w:ascii="Times New Roman" w:eastAsia="Times New Roman" w:hAnsi="Times New Roman"/>
          <w:sz w:val="30"/>
          <w:szCs w:val="30"/>
          <w:lang w:val="en-US" w:eastAsia="ru-RU"/>
        </w:rPr>
        <w:t> </w:t>
      </w:r>
      <w:r>
        <w:rPr>
          <w:rFonts w:ascii="Times New Roman" w:hAnsi="Times New Roman"/>
          <w:sz w:val="30"/>
          <w:szCs w:val="30"/>
        </w:rPr>
        <w:t xml:space="preserve">срок </w:t>
      </w:r>
      <w:r>
        <w:rPr>
          <w:rFonts w:ascii="Times New Roman" w:hAnsi="Times New Roman"/>
          <w:sz w:val="30"/>
          <w:szCs w:val="30"/>
        </w:rPr>
        <w:t>исполнения обязательств, возникших до возбуждения дела о банкротстве, для целей включения требований в реестр требований кредиторов и участия кредиторов в деле о банкротстве</w:t>
      </w:r>
      <w:r>
        <w:rPr>
          <w:rFonts w:ascii="Times New Roman" w:eastAsia="Times New Roman" w:hAnsi="Times New Roman"/>
          <w:sz w:val="30"/>
          <w:szCs w:val="30"/>
          <w:lang w:eastAsia="ru-RU"/>
        </w:rPr>
        <w:t xml:space="preserve">, </w:t>
      </w:r>
      <w:r>
        <w:rPr>
          <w:rFonts w:ascii="Times New Roman" w:hAnsi="Times New Roman"/>
          <w:sz w:val="30"/>
          <w:szCs w:val="30"/>
        </w:rPr>
        <w:t>в том числе в собрании кредиторов</w:t>
      </w:r>
      <w:r>
        <w:rPr>
          <w:rFonts w:ascii="Times New Roman" w:eastAsia="Times New Roman" w:hAnsi="Times New Roman"/>
          <w:sz w:val="30"/>
          <w:szCs w:val="30"/>
          <w:lang w:eastAsia="ru-RU"/>
        </w:rPr>
        <w:t>,</w:t>
      </w:r>
      <w:r>
        <w:rPr>
          <w:rFonts w:ascii="Times New Roman" w:hAnsi="Times New Roman"/>
          <w:sz w:val="30"/>
          <w:szCs w:val="30"/>
        </w:rPr>
        <w:t xml:space="preserve"> считается наступившим;</w:t>
      </w:r>
    </w:p>
    <w:p w:rsidR="00184A3E" w:rsidRDefault="00E11451">
      <w:pPr>
        <w:numPr>
          <w:ilvl w:val="0"/>
          <w:numId w:val="2"/>
        </w:numPr>
        <w:spacing w:after="0" w:line="480" w:lineRule="auto"/>
        <w:ind w:left="0" w:firstLine="709"/>
        <w:jc w:val="both"/>
        <w:rPr>
          <w:rFonts w:ascii="Times New Roman" w:hAnsi="Times New Roman"/>
          <w:spacing w:val="-2"/>
          <w:sz w:val="30"/>
          <w:szCs w:val="30"/>
        </w:rPr>
      </w:pPr>
      <w:r>
        <w:rPr>
          <w:rFonts w:ascii="Times New Roman" w:eastAsia="Times New Roman" w:hAnsi="Times New Roman"/>
          <w:spacing w:val="-2"/>
          <w:sz w:val="30"/>
          <w:szCs w:val="30"/>
          <w:lang w:val="en-US" w:eastAsia="ru-RU"/>
        </w:rPr>
        <w:t> </w:t>
      </w:r>
      <w:r>
        <w:rPr>
          <w:rFonts w:ascii="Times New Roman" w:hAnsi="Times New Roman"/>
          <w:spacing w:val="-2"/>
          <w:sz w:val="30"/>
          <w:szCs w:val="30"/>
        </w:rPr>
        <w:t xml:space="preserve">требования кредиторов </w:t>
      </w:r>
      <w:r>
        <w:rPr>
          <w:rFonts w:ascii="Times New Roman" w:hAnsi="Times New Roman"/>
          <w:spacing w:val="-2"/>
          <w:sz w:val="30"/>
          <w:szCs w:val="30"/>
        </w:rPr>
        <w:t>по денежным обязательствам, неденежным обязательствам имущественного характера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w:t>
      </w:r>
      <w:r>
        <w:rPr>
          <w:rFonts w:ascii="Times New Roman" w:hAnsi="Times New Roman"/>
          <w:spacing w:val="-2"/>
          <w:sz w:val="30"/>
          <w:szCs w:val="30"/>
        </w:rPr>
        <w:t>редъявления требований к должнику;</w:t>
      </w:r>
    </w:p>
    <w:p w:rsidR="00184A3E" w:rsidRDefault="00E11451">
      <w:pPr>
        <w:numPr>
          <w:ilvl w:val="0"/>
          <w:numId w:val="2"/>
        </w:numPr>
        <w:spacing w:after="0" w:line="480" w:lineRule="auto"/>
        <w:ind w:left="0" w:firstLine="709"/>
        <w:jc w:val="both"/>
        <w:rPr>
          <w:rFonts w:ascii="Times New Roman" w:hAnsi="Times New Roman"/>
          <w:sz w:val="30"/>
          <w:szCs w:val="30"/>
        </w:rPr>
      </w:pPr>
      <w:r>
        <w:rPr>
          <w:rFonts w:ascii="Times New Roman" w:eastAsia="Times New Roman" w:hAnsi="Times New Roman"/>
          <w:sz w:val="30"/>
          <w:szCs w:val="30"/>
          <w:lang w:val="en-US" w:eastAsia="ru-RU"/>
        </w:rPr>
        <w:t> </w:t>
      </w:r>
      <w:r>
        <w:rPr>
          <w:rFonts w:ascii="Times New Roman" w:hAnsi="Times New Roman"/>
          <w:sz w:val="30"/>
          <w:szCs w:val="30"/>
        </w:rPr>
        <w:t>снимаются ранее наложенные аресты на имущество должника и иные ограничения распоряжения имуществом должника, включая наложенные судами и иными органами вне рамок дела о банкротстве (в том числе наложенные по уголовным де</w:t>
      </w:r>
      <w:r>
        <w:rPr>
          <w:rFonts w:ascii="Times New Roman" w:hAnsi="Times New Roman"/>
          <w:sz w:val="30"/>
          <w:szCs w:val="30"/>
        </w:rPr>
        <w:t xml:space="preserve">лам и делам об административных правонарушениях). Основанием для снятия арестов и иных ограничений является определение суда о введении реструктуризации долгов, </w:t>
      </w:r>
      <w:r>
        <w:rPr>
          <w:rFonts w:ascii="Times New Roman" w:eastAsia="Times New Roman" w:hAnsi="Times New Roman"/>
          <w:sz w:val="30"/>
          <w:szCs w:val="30"/>
          <w:lang w:eastAsia="ru-RU"/>
        </w:rPr>
        <w:t>отмена</w:t>
      </w:r>
      <w:r>
        <w:rPr>
          <w:rFonts w:ascii="Times New Roman" w:hAnsi="Times New Roman"/>
          <w:sz w:val="30"/>
          <w:szCs w:val="30"/>
        </w:rPr>
        <w:t xml:space="preserve"> арестов и иных ограничений наложившими их органами не требуется;</w:t>
      </w:r>
    </w:p>
    <w:p w:rsidR="00184A3E" w:rsidRDefault="00E11451">
      <w:pPr>
        <w:numPr>
          <w:ilvl w:val="0"/>
          <w:numId w:val="2"/>
        </w:numPr>
        <w:spacing w:after="0" w:line="480" w:lineRule="auto"/>
        <w:ind w:left="0" w:firstLine="709"/>
        <w:jc w:val="both"/>
        <w:rPr>
          <w:rFonts w:ascii="Times New Roman" w:hAnsi="Times New Roman"/>
          <w:sz w:val="30"/>
          <w:szCs w:val="30"/>
        </w:rPr>
      </w:pPr>
      <w:r>
        <w:rPr>
          <w:rFonts w:ascii="Times New Roman" w:eastAsia="Times New Roman" w:hAnsi="Times New Roman"/>
          <w:sz w:val="30"/>
          <w:szCs w:val="30"/>
          <w:lang w:val="en-US" w:eastAsia="ru-RU"/>
        </w:rPr>
        <w:t> </w:t>
      </w:r>
      <w:r>
        <w:rPr>
          <w:rFonts w:ascii="Times New Roman" w:hAnsi="Times New Roman"/>
          <w:sz w:val="30"/>
          <w:szCs w:val="30"/>
        </w:rPr>
        <w:t>аресты на имущество до</w:t>
      </w:r>
      <w:r>
        <w:rPr>
          <w:rFonts w:ascii="Times New Roman" w:hAnsi="Times New Roman"/>
          <w:sz w:val="30"/>
          <w:szCs w:val="30"/>
        </w:rPr>
        <w:t xml:space="preserve">лжника и иные ограничения должника в части распоряжения принадлежащим ему имуществом могут быть наложены исключительно в рамках арбитражного процесса по делу о банкротстве, принятые вне рамок дела о банкротстве судами или другими органами акты о наложении </w:t>
      </w:r>
      <w:r>
        <w:rPr>
          <w:rFonts w:ascii="Times New Roman" w:hAnsi="Times New Roman"/>
          <w:sz w:val="30"/>
          <w:szCs w:val="30"/>
        </w:rPr>
        <w:t>арестов или иных ограничений не подлежат исполнению;</w:t>
      </w:r>
    </w:p>
    <w:p w:rsidR="00184A3E" w:rsidRDefault="00E11451">
      <w:pPr>
        <w:numPr>
          <w:ilvl w:val="0"/>
          <w:numId w:val="2"/>
        </w:numPr>
        <w:spacing w:after="0" w:line="480" w:lineRule="auto"/>
        <w:ind w:left="0" w:firstLine="709"/>
        <w:jc w:val="both"/>
        <w:rPr>
          <w:rFonts w:ascii="Times New Roman" w:hAnsi="Times New Roman"/>
          <w:sz w:val="30"/>
          <w:szCs w:val="30"/>
        </w:rPr>
      </w:pPr>
      <w:r>
        <w:rPr>
          <w:rFonts w:ascii="Times New Roman" w:eastAsia="Times New Roman" w:hAnsi="Times New Roman"/>
          <w:sz w:val="30"/>
          <w:szCs w:val="30"/>
          <w:lang w:val="en-US" w:eastAsia="ru-RU"/>
        </w:rPr>
        <w:t> </w:t>
      </w:r>
      <w:r>
        <w:rPr>
          <w:rFonts w:ascii="Times New Roman" w:hAnsi="Times New Roman"/>
          <w:sz w:val="30"/>
          <w:szCs w:val="30"/>
        </w:rPr>
        <w:t>осуществление имущественных взысканий</w:t>
      </w:r>
      <w:r>
        <w:rPr>
          <w:rFonts w:ascii="Times New Roman" w:eastAsia="Times New Roman" w:hAnsi="Times New Roman"/>
          <w:sz w:val="30"/>
          <w:szCs w:val="30"/>
          <w:lang w:eastAsia="ru-RU"/>
        </w:rPr>
        <w:t xml:space="preserve">, </w:t>
      </w:r>
      <w:r>
        <w:rPr>
          <w:rFonts w:ascii="Times New Roman" w:hAnsi="Times New Roman"/>
          <w:sz w:val="30"/>
          <w:szCs w:val="30"/>
        </w:rPr>
        <w:t>в том числе по денежным требованиям и по требованиям о передаче имущества</w:t>
      </w:r>
      <w:r>
        <w:rPr>
          <w:rFonts w:ascii="Times New Roman" w:eastAsia="Times New Roman" w:hAnsi="Times New Roman"/>
          <w:sz w:val="30"/>
          <w:szCs w:val="30"/>
          <w:lang w:eastAsia="ru-RU"/>
        </w:rPr>
        <w:t xml:space="preserve">, </w:t>
      </w:r>
      <w:r>
        <w:rPr>
          <w:rFonts w:ascii="Times New Roman" w:hAnsi="Times New Roman"/>
          <w:sz w:val="30"/>
          <w:szCs w:val="30"/>
        </w:rPr>
        <w:t>по исполнительным документам приостанавливается, за исключением взысканий по исполнитель</w:t>
      </w:r>
      <w:r>
        <w:rPr>
          <w:rFonts w:ascii="Times New Roman" w:hAnsi="Times New Roman"/>
          <w:sz w:val="30"/>
          <w:szCs w:val="30"/>
        </w:rPr>
        <w:t>ным документам, выданным на основании вступивших в законную силу до даты введения реструктуризации долгов судебных актов о взыскании задолженности по заработной плате, выплате вознаграждений авторам результатов интеллектуальной деятельности, об истребовани</w:t>
      </w:r>
      <w:r>
        <w:rPr>
          <w:rFonts w:ascii="Times New Roman" w:hAnsi="Times New Roman"/>
          <w:sz w:val="30"/>
          <w:szCs w:val="30"/>
        </w:rPr>
        <w:t>и имущества из чужого незаконного владения, о возврате должником вещи, полученной по недействительной сделке, о возмещении вреда, причиненного жизни или здоровью, а также о взыскании задолженности по текущим обязательствам;</w:t>
      </w:r>
    </w:p>
    <w:p w:rsidR="00184A3E" w:rsidRDefault="00E11451">
      <w:pPr>
        <w:numPr>
          <w:ilvl w:val="0"/>
          <w:numId w:val="2"/>
        </w:numPr>
        <w:spacing w:after="0" w:line="480" w:lineRule="auto"/>
        <w:ind w:left="0" w:firstLine="709"/>
        <w:jc w:val="both"/>
        <w:rPr>
          <w:rFonts w:ascii="Times New Roman" w:hAnsi="Times New Roman"/>
          <w:sz w:val="30"/>
          <w:szCs w:val="30"/>
        </w:rPr>
      </w:pPr>
      <w:r>
        <w:rPr>
          <w:rFonts w:ascii="Times New Roman" w:eastAsia="Times New Roman" w:hAnsi="Times New Roman"/>
          <w:sz w:val="30"/>
          <w:szCs w:val="30"/>
          <w:lang w:val="en-US" w:eastAsia="ru-RU"/>
        </w:rPr>
        <w:t> </w:t>
      </w:r>
      <w:r>
        <w:rPr>
          <w:rFonts w:ascii="Times New Roman" w:hAnsi="Times New Roman"/>
          <w:sz w:val="30"/>
          <w:szCs w:val="30"/>
        </w:rPr>
        <w:t>удовлетворение требований учред</w:t>
      </w:r>
      <w:r>
        <w:rPr>
          <w:rFonts w:ascii="Times New Roman" w:hAnsi="Times New Roman"/>
          <w:sz w:val="30"/>
          <w:szCs w:val="30"/>
        </w:rPr>
        <w:t>ителя (участника)</w:t>
      </w:r>
      <w:r>
        <w:rPr>
          <w:rFonts w:ascii="Times New Roman" w:eastAsia="Times New Roman" w:hAnsi="Times New Roman"/>
          <w:sz w:val="30"/>
          <w:szCs w:val="30"/>
          <w:lang w:eastAsia="ru-RU"/>
        </w:rPr>
        <w:t xml:space="preserve"> </w:t>
      </w:r>
      <w:r>
        <w:rPr>
          <w:rFonts w:ascii="Times New Roman" w:hAnsi="Times New Roman"/>
          <w:sz w:val="30"/>
          <w:szCs w:val="30"/>
        </w:rPr>
        <w:t>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w:t>
      </w:r>
      <w:r>
        <w:rPr>
          <w:rFonts w:ascii="Times New Roman" w:eastAsia="Times New Roman" w:hAnsi="Times New Roman"/>
          <w:sz w:val="30"/>
          <w:szCs w:val="30"/>
          <w:lang w:eastAsia="ru-RU"/>
        </w:rPr>
        <w:t> </w:t>
      </w:r>
      <w:r>
        <w:rPr>
          <w:rFonts w:ascii="Times New Roman" w:hAnsi="Times New Roman"/>
          <w:sz w:val="30"/>
          <w:szCs w:val="30"/>
        </w:rPr>
        <w:t>не допускаются;</w:t>
      </w:r>
    </w:p>
    <w:p w:rsidR="00184A3E" w:rsidRDefault="00E11451">
      <w:pPr>
        <w:numPr>
          <w:ilvl w:val="0"/>
          <w:numId w:val="2"/>
        </w:numPr>
        <w:spacing w:after="0" w:line="480" w:lineRule="auto"/>
        <w:ind w:left="0" w:firstLine="709"/>
        <w:jc w:val="both"/>
        <w:rPr>
          <w:rFonts w:ascii="Times New Roman" w:hAnsi="Times New Roman"/>
          <w:sz w:val="30"/>
          <w:szCs w:val="30"/>
        </w:rPr>
      </w:pPr>
      <w:r>
        <w:rPr>
          <w:rFonts w:ascii="Times New Roman" w:eastAsia="Times New Roman" w:hAnsi="Times New Roman"/>
          <w:sz w:val="30"/>
          <w:szCs w:val="30"/>
          <w:lang w:val="en-US" w:eastAsia="ru-RU"/>
        </w:rPr>
        <w:t> </w:t>
      </w:r>
      <w:r>
        <w:rPr>
          <w:rFonts w:ascii="Times New Roman" w:hAnsi="Times New Roman"/>
          <w:sz w:val="30"/>
          <w:szCs w:val="30"/>
        </w:rPr>
        <w:t>изъятие собс</w:t>
      </w:r>
      <w:r>
        <w:rPr>
          <w:rFonts w:ascii="Times New Roman" w:hAnsi="Times New Roman"/>
          <w:sz w:val="30"/>
          <w:szCs w:val="30"/>
        </w:rPr>
        <w:t xml:space="preserve">твенником имущества должника </w:t>
      </w:r>
      <w:r>
        <w:rPr>
          <w:rFonts w:ascii="Times New Roman" w:eastAsia="Times New Roman" w:hAnsi="Times New Roman"/>
          <w:sz w:val="30"/>
          <w:szCs w:val="30"/>
          <w:lang w:eastAsia="ru-RU"/>
        </w:rPr>
        <w:t>–</w:t>
      </w:r>
      <w:r>
        <w:rPr>
          <w:rFonts w:ascii="Times New Roman" w:hAnsi="Times New Roman"/>
          <w:sz w:val="30"/>
          <w:szCs w:val="30"/>
        </w:rPr>
        <w:t xml:space="preserve"> унитарного предприятия, принадлежащего должнику имущества, не допускается;</w:t>
      </w:r>
    </w:p>
    <w:p w:rsidR="00184A3E" w:rsidRDefault="00E11451">
      <w:pPr>
        <w:numPr>
          <w:ilvl w:val="0"/>
          <w:numId w:val="2"/>
        </w:numPr>
        <w:spacing w:after="0" w:line="480" w:lineRule="auto"/>
        <w:ind w:left="0" w:firstLine="709"/>
        <w:jc w:val="both"/>
        <w:rPr>
          <w:rFonts w:ascii="Times New Roman" w:hAnsi="Times New Roman"/>
          <w:sz w:val="30"/>
          <w:szCs w:val="30"/>
        </w:rPr>
      </w:pPr>
      <w:r>
        <w:rPr>
          <w:rFonts w:ascii="Times New Roman" w:eastAsia="Times New Roman" w:hAnsi="Times New Roman"/>
          <w:sz w:val="30"/>
          <w:szCs w:val="30"/>
          <w:lang w:val="en-US" w:eastAsia="ru-RU"/>
        </w:rPr>
        <w:t> </w:t>
      </w:r>
      <w:r>
        <w:rPr>
          <w:rFonts w:ascii="Times New Roman" w:hAnsi="Times New Roman"/>
          <w:sz w:val="30"/>
          <w:szCs w:val="30"/>
        </w:rPr>
        <w:t>выплата дивидендов и иных платежей по эмиссионным ценным бумагам, доходов по долям (паям), распределение прибыли между учредителями (участниками) дол</w:t>
      </w:r>
      <w:r>
        <w:rPr>
          <w:rFonts w:ascii="Times New Roman" w:hAnsi="Times New Roman"/>
          <w:sz w:val="30"/>
          <w:szCs w:val="30"/>
        </w:rPr>
        <w:t>жника не допускаются;</w:t>
      </w:r>
    </w:p>
    <w:p w:rsidR="00184A3E" w:rsidRDefault="00E11451">
      <w:pPr>
        <w:numPr>
          <w:ilvl w:val="0"/>
          <w:numId w:val="2"/>
        </w:numPr>
        <w:spacing w:after="0" w:line="480" w:lineRule="auto"/>
        <w:ind w:left="0" w:firstLine="709"/>
        <w:jc w:val="both"/>
        <w:rPr>
          <w:rFonts w:ascii="Times New Roman" w:hAnsi="Times New Roman"/>
          <w:sz w:val="30"/>
          <w:szCs w:val="30"/>
        </w:rPr>
      </w:pPr>
      <w:r>
        <w:rPr>
          <w:rFonts w:ascii="Times New Roman" w:eastAsia="Times New Roman" w:hAnsi="Times New Roman"/>
          <w:sz w:val="30"/>
          <w:szCs w:val="30"/>
          <w:lang w:val="en-US" w:eastAsia="ru-RU"/>
        </w:rPr>
        <w:t> </w:t>
      </w:r>
      <w:r>
        <w:rPr>
          <w:rFonts w:ascii="Times New Roman" w:hAnsi="Times New Roman"/>
          <w:sz w:val="30"/>
          <w:szCs w:val="30"/>
        </w:rPr>
        <w:t>прекращение денежных обязательств должника, возникших до возбуждения дела о банкротстве, путем зачета встречного однородного требования, предоставления отступного или применения иного способа не допускается, за исключением случаев, п</w:t>
      </w:r>
      <w:r>
        <w:rPr>
          <w:rFonts w:ascii="Times New Roman" w:hAnsi="Times New Roman"/>
          <w:sz w:val="30"/>
          <w:szCs w:val="30"/>
        </w:rPr>
        <w:t xml:space="preserve">редусмотренных законом или </w:t>
      </w:r>
      <w:r>
        <w:rPr>
          <w:rFonts w:ascii="Times New Roman" w:eastAsia="Times New Roman" w:hAnsi="Times New Roman"/>
          <w:sz w:val="30"/>
          <w:szCs w:val="30"/>
          <w:lang w:eastAsia="ru-RU"/>
        </w:rPr>
        <w:t>если</w:t>
      </w:r>
      <w:r>
        <w:rPr>
          <w:rFonts w:ascii="Times New Roman" w:hAnsi="Times New Roman"/>
          <w:sz w:val="30"/>
          <w:szCs w:val="30"/>
        </w:rPr>
        <w:t xml:space="preserve"> это предусмотрено планом реструктуризации долгов;</w:t>
      </w:r>
    </w:p>
    <w:p w:rsidR="00184A3E" w:rsidRDefault="00E11451">
      <w:pPr>
        <w:numPr>
          <w:ilvl w:val="0"/>
          <w:numId w:val="2"/>
        </w:numPr>
        <w:spacing w:after="0" w:line="480" w:lineRule="auto"/>
        <w:ind w:left="0" w:firstLine="709"/>
        <w:jc w:val="both"/>
        <w:rPr>
          <w:rFonts w:ascii="Times New Roman" w:hAnsi="Times New Roman"/>
          <w:sz w:val="30"/>
          <w:szCs w:val="30"/>
        </w:rPr>
      </w:pPr>
      <w:r>
        <w:rPr>
          <w:rFonts w:ascii="Times New Roman" w:eastAsia="Times New Roman" w:hAnsi="Times New Roman"/>
          <w:sz w:val="30"/>
          <w:szCs w:val="30"/>
          <w:lang w:val="en-US" w:eastAsia="ru-RU"/>
        </w:rPr>
        <w:t> </w:t>
      </w:r>
      <w:r>
        <w:rPr>
          <w:rFonts w:ascii="Times New Roman" w:hAnsi="Times New Roman"/>
          <w:sz w:val="30"/>
          <w:szCs w:val="30"/>
        </w:rPr>
        <w:t>подлежащие уплате проценты, а также неустойки (штрафы, пени)</w:t>
      </w:r>
      <w:r>
        <w:rPr>
          <w:rFonts w:ascii="Times New Roman" w:eastAsia="Times New Roman" w:hAnsi="Times New Roman"/>
          <w:sz w:val="30"/>
          <w:szCs w:val="30"/>
          <w:lang w:eastAsia="ru-RU"/>
        </w:rPr>
        <w:t> </w:t>
      </w:r>
      <w:r>
        <w:rPr>
          <w:rFonts w:ascii="Times New Roman" w:hAnsi="Times New Roman"/>
          <w:sz w:val="30"/>
          <w:szCs w:val="30"/>
        </w:rPr>
        <w:t>и иные</w:t>
      </w:r>
      <w:r>
        <w:rPr>
          <w:rFonts w:ascii="Times New Roman" w:eastAsia="Times New Roman" w:hAnsi="Times New Roman"/>
          <w:sz w:val="30"/>
          <w:szCs w:val="30"/>
          <w:lang w:eastAsia="ru-RU"/>
        </w:rPr>
        <w:t xml:space="preserve"> финансовые</w:t>
      </w:r>
      <w:r>
        <w:rPr>
          <w:rFonts w:ascii="Times New Roman" w:hAnsi="Times New Roman"/>
          <w:sz w:val="30"/>
          <w:szCs w:val="30"/>
        </w:rPr>
        <w:t xml:space="preserve"> санкции за неисполнение или ненадлежащее исполнение денежных и неденежных обязательств и обяза</w:t>
      </w:r>
      <w:r>
        <w:rPr>
          <w:rFonts w:ascii="Times New Roman" w:hAnsi="Times New Roman"/>
          <w:sz w:val="30"/>
          <w:szCs w:val="30"/>
        </w:rPr>
        <w:t>тельных платежей, за исключением текущих платежей, не начисляются.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Требования кредиторов рассматриваются в порядке, установленном статьей 51 настоящего Федерального закона.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На сумму требований кредиторов по денежным обязательствам и об уплате обязате</w:t>
      </w:r>
      <w:r>
        <w:rPr>
          <w:rFonts w:ascii="Times New Roman" w:hAnsi="Times New Roman"/>
          <w:sz w:val="30"/>
          <w:szCs w:val="30"/>
        </w:rPr>
        <w:t xml:space="preserve">льных платежей, включенных в реестр требований кредиторов, начисляются проценты в размере ключевой ставки </w:t>
      </w:r>
      <w:r>
        <w:rPr>
          <w:rFonts w:ascii="Times New Roman" w:eastAsia="Times New Roman" w:hAnsi="Times New Roman"/>
          <w:sz w:val="30"/>
          <w:szCs w:val="30"/>
          <w:lang w:eastAsia="ru-RU"/>
        </w:rPr>
        <w:t>Банка России</w:t>
      </w:r>
      <w:r>
        <w:rPr>
          <w:rFonts w:ascii="Times New Roman" w:hAnsi="Times New Roman"/>
          <w:sz w:val="30"/>
          <w:szCs w:val="30"/>
        </w:rPr>
        <w:t xml:space="preserve"> на дату введения реструктуризации долгов, исходя из непогашенной суммы требований в соответствии с планом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Соглаш</w:t>
      </w:r>
      <w:r>
        <w:rPr>
          <w:rFonts w:ascii="Times New Roman" w:hAnsi="Times New Roman"/>
          <w:sz w:val="30"/>
          <w:szCs w:val="30"/>
        </w:rPr>
        <w:t>ением между должником и конкурсным кредитором либо планом реструктуризации долгов может быть предусмотрен меньший размер подлежащих начислению процентов.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Указанные в настоящем пункте проценты подлежат начислению на сумму требований кредитора с даты вынесен</w:t>
      </w:r>
      <w:r>
        <w:rPr>
          <w:rFonts w:ascii="Times New Roman" w:hAnsi="Times New Roman"/>
          <w:sz w:val="30"/>
          <w:szCs w:val="30"/>
        </w:rPr>
        <w:t>ия определения о введении реструктуризации долгов и до даты погашения требований кредитора.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Начисленные согласно настоящей статье проценты подлежат уплате в соответствии с планом реструктуризации долгов. Указанные проценты за период проведения </w:t>
      </w:r>
      <w:r>
        <w:rPr>
          <w:rFonts w:ascii="Times New Roman" w:hAnsi="Times New Roman"/>
          <w:sz w:val="30"/>
          <w:szCs w:val="30"/>
        </w:rPr>
        <w:t>реструктуризации долгов не включаются в реестр требований кредиторов и не учитываются при определении количества голосов, принадлежащих кредитору, на собраниях кредиторов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Неустойки (штрафы, пени), а также суммы причиненных убытков в форме упущ</w:t>
      </w:r>
      <w:r>
        <w:rPr>
          <w:rFonts w:ascii="Times New Roman" w:hAnsi="Times New Roman"/>
          <w:sz w:val="30"/>
          <w:szCs w:val="30"/>
        </w:rPr>
        <w:t>енной выгоды, которые должник обязан уплатить кредиторам, в размерах, существовавших на дату введения реструктуризации долгов, подлежат погашению в ходе реструктуризации долгов после удовлетворения всех остальных требований кредиторов, если иное не предусм</w:t>
      </w:r>
      <w:r>
        <w:rPr>
          <w:rFonts w:ascii="Times New Roman" w:hAnsi="Times New Roman"/>
          <w:sz w:val="30"/>
          <w:szCs w:val="30"/>
        </w:rPr>
        <w:t>отрено планом реструктуризации долгов.</w:t>
      </w:r>
    </w:p>
    <w:p w:rsidR="00184A3E" w:rsidRDefault="00E11451">
      <w:pPr>
        <w:spacing w:after="0" w:line="240" w:lineRule="auto"/>
        <w:ind w:left="2410" w:hanging="1701"/>
        <w:jc w:val="both"/>
        <w:rPr>
          <w:rFonts w:ascii="Times New Roman" w:hAnsi="Times New Roman"/>
          <w:b/>
          <w:sz w:val="30"/>
          <w:szCs w:val="30"/>
        </w:rPr>
      </w:pPr>
      <w:r>
        <w:rPr>
          <w:rFonts w:ascii="Times New Roman" w:hAnsi="Times New Roman"/>
          <w:sz w:val="30"/>
          <w:szCs w:val="30"/>
        </w:rPr>
        <w:t xml:space="preserve">Статья </w:t>
      </w:r>
      <w:r>
        <w:rPr>
          <w:rFonts w:ascii="Times New Roman" w:eastAsia="Times New Roman" w:hAnsi="Times New Roman"/>
          <w:sz w:val="30"/>
          <w:szCs w:val="30"/>
          <w:lang w:eastAsia="ru-RU"/>
        </w:rPr>
        <w:t>65.</w:t>
      </w:r>
      <w:r>
        <w:rPr>
          <w:rFonts w:ascii="Times New Roman" w:eastAsia="Times New Roman" w:hAnsi="Times New Roman"/>
          <w:b/>
          <w:sz w:val="30"/>
          <w:szCs w:val="30"/>
          <w:lang w:eastAsia="ru-RU"/>
        </w:rPr>
        <w:tab/>
      </w:r>
      <w:r>
        <w:rPr>
          <w:rFonts w:ascii="Times New Roman" w:hAnsi="Times New Roman"/>
          <w:b/>
          <w:sz w:val="30"/>
          <w:szCs w:val="30"/>
        </w:rPr>
        <w:t>Управление должником в ходе реструктуризации</w:t>
      </w:r>
      <w:r>
        <w:rPr>
          <w:rFonts w:ascii="Times New Roman" w:hAnsi="Times New Roman"/>
          <w:sz w:val="30"/>
          <w:szCs w:val="30"/>
        </w:rPr>
        <w:t xml:space="preserve"> </w:t>
      </w:r>
      <w:r>
        <w:rPr>
          <w:rFonts w:ascii="Times New Roman" w:hAnsi="Times New Roman"/>
          <w:b/>
          <w:sz w:val="30"/>
          <w:szCs w:val="30"/>
        </w:rPr>
        <w:t>долгов</w:t>
      </w:r>
    </w:p>
    <w:p w:rsidR="00184A3E" w:rsidRDefault="00184A3E">
      <w:pPr>
        <w:spacing w:after="0" w:line="240" w:lineRule="auto"/>
        <w:ind w:left="2410" w:hanging="1701"/>
        <w:rPr>
          <w:rFonts w:ascii="Times New Roman" w:hAnsi="Times New Roman"/>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 xml:space="preserve">В соответствии с планом реструктуризации долгов управление должником в ходе реструктуризации долгов после утверждения такого плана может </w:t>
      </w:r>
      <w:r>
        <w:rPr>
          <w:rFonts w:ascii="Times New Roman" w:hAnsi="Times New Roman"/>
          <w:sz w:val="30"/>
          <w:szCs w:val="30"/>
        </w:rPr>
        <w:t>предусматривать:</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сохранение полномочий по избранию и прекращению полномочий руководителя и иных органов управления должника за учредителями (участниками)</w:t>
      </w:r>
      <w:r>
        <w:rPr>
          <w:rFonts w:ascii="Times New Roman" w:eastAsia="Times New Roman" w:hAnsi="Times New Roman"/>
          <w:sz w:val="30"/>
          <w:szCs w:val="30"/>
          <w:lang w:eastAsia="ru-RU"/>
        </w:rPr>
        <w:t> </w:t>
      </w:r>
      <w:r>
        <w:rPr>
          <w:rFonts w:ascii="Times New Roman" w:hAnsi="Times New Roman"/>
          <w:sz w:val="30"/>
          <w:szCs w:val="30"/>
        </w:rPr>
        <w:t>должника, собственником имущества должника - унитарного предприятия;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возложение полномочий руков</w:t>
      </w:r>
      <w:r>
        <w:rPr>
          <w:rFonts w:ascii="Times New Roman" w:hAnsi="Times New Roman"/>
          <w:sz w:val="30"/>
          <w:szCs w:val="30"/>
        </w:rPr>
        <w:t>одителя и иных органов управления должника на антикризисного управляющего;</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переход полномочий по избранию и прекращению полномочий руководителя и иных органов управления должника к собранию кредиторов или комитету кредиторов;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образование двух единоли</w:t>
      </w:r>
      <w:r>
        <w:rPr>
          <w:rFonts w:ascii="Times New Roman" w:hAnsi="Times New Roman"/>
          <w:sz w:val="30"/>
          <w:szCs w:val="30"/>
        </w:rPr>
        <w:t>чных исполнительных органов должника, один из которых избирается учредителями (участниками)</w:t>
      </w:r>
      <w:r>
        <w:rPr>
          <w:rFonts w:ascii="Times New Roman" w:eastAsia="Times New Roman" w:hAnsi="Times New Roman"/>
          <w:sz w:val="30"/>
          <w:szCs w:val="30"/>
          <w:lang w:eastAsia="ru-RU"/>
        </w:rPr>
        <w:t> </w:t>
      </w:r>
      <w:r>
        <w:rPr>
          <w:rFonts w:ascii="Times New Roman" w:hAnsi="Times New Roman"/>
          <w:sz w:val="30"/>
          <w:szCs w:val="30"/>
        </w:rPr>
        <w:t>должника, а другой собранием кредиторов, с распределением полномочий между ними в соответствии с планом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В ходе реструктуризации долгов о</w:t>
      </w:r>
      <w:r>
        <w:rPr>
          <w:rFonts w:ascii="Times New Roman" w:hAnsi="Times New Roman"/>
          <w:sz w:val="30"/>
          <w:szCs w:val="30"/>
        </w:rPr>
        <w:t>рганы управления должника осуществляют свои полномочия с ограничениями, установленными настоящей главой и планом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Сведения о таких ограничениях, предусмотренных планом реструктуризации долгов, подлежат включению антикризисным управл</w:t>
      </w:r>
      <w:r>
        <w:rPr>
          <w:rFonts w:ascii="Times New Roman" w:hAnsi="Times New Roman"/>
          <w:sz w:val="30"/>
          <w:szCs w:val="30"/>
        </w:rPr>
        <w:t xml:space="preserve">яющим в Единый федеральный реестр сведений о банкротстве в порядке, установленном статьей 28 настоящего Федерального закона, не позднее трех рабочих дней с даты вступления в законную силу определения арбитражного суда об утверждении плана реструктуризации </w:t>
      </w:r>
      <w:r>
        <w:rPr>
          <w:rFonts w:ascii="Times New Roman" w:hAnsi="Times New Roman"/>
          <w:sz w:val="30"/>
          <w:szCs w:val="30"/>
        </w:rPr>
        <w:t>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В случае ненадлежащего исполнения руководителем должника плана реструктуризации долгов или совершения им</w:t>
      </w:r>
      <w:r>
        <w:rPr>
          <w:rFonts w:ascii="Times New Roman" w:eastAsia="Times New Roman" w:hAnsi="Times New Roman"/>
          <w:sz w:val="30"/>
          <w:szCs w:val="30"/>
          <w:lang w:eastAsia="ru-RU"/>
        </w:rPr>
        <w:t xml:space="preserve">, </w:t>
      </w:r>
      <w:r>
        <w:rPr>
          <w:rFonts w:ascii="Times New Roman" w:hAnsi="Times New Roman"/>
          <w:sz w:val="30"/>
          <w:szCs w:val="30"/>
        </w:rPr>
        <w:t>в том числе до утверждения плана реструктуризации долгов</w:t>
      </w:r>
      <w:r>
        <w:rPr>
          <w:rFonts w:ascii="Times New Roman" w:eastAsia="Times New Roman" w:hAnsi="Times New Roman"/>
          <w:sz w:val="30"/>
          <w:szCs w:val="30"/>
          <w:lang w:eastAsia="ru-RU"/>
        </w:rPr>
        <w:t>,</w:t>
      </w:r>
      <w:r>
        <w:rPr>
          <w:rFonts w:ascii="Times New Roman" w:hAnsi="Times New Roman"/>
          <w:sz w:val="30"/>
          <w:szCs w:val="30"/>
        </w:rPr>
        <w:t xml:space="preserve"> действий, нарушающих права и законные интересы должника, кредиторов и (или) </w:t>
      </w:r>
      <w:r>
        <w:rPr>
          <w:rFonts w:ascii="Times New Roman" w:eastAsia="Times New Roman" w:hAnsi="Times New Roman"/>
          <w:sz w:val="30"/>
          <w:szCs w:val="30"/>
          <w:lang w:eastAsia="ru-RU"/>
        </w:rPr>
        <w:t>лиц,</w:t>
      </w:r>
      <w:r>
        <w:rPr>
          <w:rFonts w:ascii="Times New Roman" w:hAnsi="Times New Roman"/>
          <w:sz w:val="30"/>
          <w:szCs w:val="30"/>
        </w:rPr>
        <w:t xml:space="preserve"> </w:t>
      </w:r>
      <w:r>
        <w:rPr>
          <w:rFonts w:ascii="Times New Roman" w:hAnsi="Times New Roman"/>
          <w:sz w:val="30"/>
          <w:szCs w:val="30"/>
        </w:rPr>
        <w:t>предоставивших обеспечение, арбитражный суд может отстранить руководителя должника от должности на основании ходатайства антикризисного управляющего либо:</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 </w:t>
      </w:r>
      <w:r>
        <w:rPr>
          <w:rFonts w:ascii="Times New Roman" w:hAnsi="Times New Roman"/>
          <w:sz w:val="30"/>
          <w:szCs w:val="30"/>
        </w:rPr>
        <w:t>ходатайства собрания кредиторов (комитета кредиторов)</w:t>
      </w:r>
      <w:r>
        <w:rPr>
          <w:rFonts w:ascii="Times New Roman" w:eastAsia="Times New Roman" w:hAnsi="Times New Roman"/>
          <w:sz w:val="30"/>
          <w:szCs w:val="30"/>
          <w:lang w:eastAsia="ru-RU"/>
        </w:rPr>
        <w:t xml:space="preserve"> </w:t>
      </w:r>
      <w:r>
        <w:rPr>
          <w:rFonts w:ascii="Times New Roman" w:hAnsi="Times New Roman"/>
          <w:sz w:val="30"/>
          <w:szCs w:val="30"/>
        </w:rPr>
        <w:t xml:space="preserve">в случае отстранения руководителя должника, </w:t>
      </w:r>
      <w:r>
        <w:rPr>
          <w:rFonts w:ascii="Times New Roman" w:hAnsi="Times New Roman"/>
          <w:sz w:val="30"/>
          <w:szCs w:val="30"/>
        </w:rPr>
        <w:t>избранного учредителями (участниками)</w:t>
      </w:r>
      <w:r>
        <w:rPr>
          <w:rFonts w:ascii="Times New Roman" w:eastAsia="Times New Roman" w:hAnsi="Times New Roman"/>
          <w:sz w:val="30"/>
          <w:szCs w:val="30"/>
          <w:lang w:eastAsia="ru-RU"/>
        </w:rPr>
        <w:t> </w:t>
      </w:r>
      <w:r>
        <w:rPr>
          <w:rFonts w:ascii="Times New Roman" w:hAnsi="Times New Roman"/>
          <w:sz w:val="30"/>
          <w:szCs w:val="30"/>
        </w:rPr>
        <w:t>или собственником имущества должника - унитарного предприятия);</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2) </w:t>
      </w:r>
      <w:r>
        <w:rPr>
          <w:rFonts w:ascii="Times New Roman" w:hAnsi="Times New Roman"/>
          <w:sz w:val="30"/>
          <w:szCs w:val="30"/>
        </w:rPr>
        <w:t>ходатайства представителя учредителей (участников) или собственника имущества должника - унитарного предприятия в случае отстранения руководителя должн</w:t>
      </w:r>
      <w:r>
        <w:rPr>
          <w:rFonts w:ascii="Times New Roman" w:hAnsi="Times New Roman"/>
          <w:sz w:val="30"/>
          <w:szCs w:val="30"/>
        </w:rPr>
        <w:t>ика, избранного собранием кредиторов (комитетом кредиторов).</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4.</w:t>
      </w:r>
      <w:r>
        <w:rPr>
          <w:rFonts w:ascii="Times New Roman" w:eastAsia="Times New Roman" w:hAnsi="Times New Roman"/>
          <w:sz w:val="30"/>
          <w:szCs w:val="30"/>
          <w:lang w:val="en-US" w:eastAsia="ru-RU"/>
        </w:rPr>
        <w:t> </w:t>
      </w:r>
      <w:r>
        <w:rPr>
          <w:rFonts w:ascii="Times New Roman" w:hAnsi="Times New Roman"/>
          <w:sz w:val="30"/>
          <w:szCs w:val="30"/>
        </w:rPr>
        <w:t xml:space="preserve">При обращении в арбитражный суд с ходатайством об отстранении руководителя должника от должности лица, указанные в </w:t>
      </w:r>
      <w:r>
        <w:rPr>
          <w:rFonts w:ascii="Times New Roman" w:eastAsia="Times New Roman" w:hAnsi="Times New Roman"/>
          <w:sz w:val="30"/>
          <w:szCs w:val="30"/>
          <w:lang w:eastAsia="ru-RU"/>
        </w:rPr>
        <w:t>пункте 3 настоящей статьи</w:t>
      </w:r>
      <w:r>
        <w:rPr>
          <w:rFonts w:ascii="Times New Roman" w:hAnsi="Times New Roman"/>
          <w:sz w:val="30"/>
          <w:szCs w:val="30"/>
        </w:rPr>
        <w:t>, обязаны направить его копии руководителю должника,</w:t>
      </w:r>
      <w:r>
        <w:rPr>
          <w:rFonts w:ascii="Times New Roman" w:hAnsi="Times New Roman"/>
          <w:sz w:val="30"/>
          <w:szCs w:val="30"/>
        </w:rPr>
        <w:t xml:space="preserve"> представителю учредителей (участников)</w:t>
      </w:r>
      <w:r>
        <w:rPr>
          <w:rFonts w:ascii="Times New Roman" w:eastAsia="Times New Roman" w:hAnsi="Times New Roman"/>
          <w:sz w:val="30"/>
          <w:szCs w:val="30"/>
          <w:lang w:eastAsia="ru-RU"/>
        </w:rPr>
        <w:t xml:space="preserve"> </w:t>
      </w:r>
      <w:r>
        <w:rPr>
          <w:rFonts w:ascii="Times New Roman" w:hAnsi="Times New Roman"/>
          <w:sz w:val="30"/>
          <w:szCs w:val="30"/>
        </w:rPr>
        <w:t>должника, представителю собственника имущества должника - унитарного предприятия и представителю собрания кредиторов (комитета кредиторов).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Арбитражный суд выносит определение о рассмотрении в судебном заседании хода</w:t>
      </w:r>
      <w:r>
        <w:rPr>
          <w:rFonts w:ascii="Times New Roman" w:hAnsi="Times New Roman"/>
          <w:sz w:val="30"/>
          <w:szCs w:val="30"/>
        </w:rPr>
        <w:t>тайства об отстранении руководителя должника и уведомляет лиц, обладающих в соответствии с планом реструктуризации долгов правом избирать руководителя и иные органы управления должника (до даты утверждения плана - собрание (комитет)</w:t>
      </w:r>
      <w:r>
        <w:rPr>
          <w:rFonts w:ascii="Times New Roman" w:eastAsia="Times New Roman" w:hAnsi="Times New Roman"/>
          <w:sz w:val="30"/>
          <w:szCs w:val="30"/>
          <w:lang w:eastAsia="ru-RU"/>
        </w:rPr>
        <w:t xml:space="preserve"> </w:t>
      </w:r>
      <w:r>
        <w:rPr>
          <w:rFonts w:ascii="Times New Roman" w:hAnsi="Times New Roman"/>
          <w:sz w:val="30"/>
          <w:szCs w:val="30"/>
        </w:rPr>
        <w:t>кредиторов и орган упра</w:t>
      </w:r>
      <w:r>
        <w:rPr>
          <w:rFonts w:ascii="Times New Roman" w:hAnsi="Times New Roman"/>
          <w:sz w:val="30"/>
          <w:szCs w:val="30"/>
        </w:rPr>
        <w:t xml:space="preserve">вления должника, </w:t>
      </w:r>
      <w:r>
        <w:rPr>
          <w:rFonts w:ascii="Times New Roman" w:eastAsia="Times New Roman" w:hAnsi="Times New Roman"/>
          <w:sz w:val="30"/>
          <w:szCs w:val="30"/>
          <w:lang w:eastAsia="ru-RU"/>
        </w:rPr>
        <w:t>уполномоченные</w:t>
      </w:r>
      <w:r>
        <w:rPr>
          <w:rFonts w:ascii="Times New Roman" w:hAnsi="Times New Roman"/>
          <w:sz w:val="30"/>
          <w:szCs w:val="30"/>
        </w:rPr>
        <w:t xml:space="preserve"> избирать руководителя должника), о дате проведения заседания и необходимости представить в суд кандидатуру руководителя должника на период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 случае удовлетворения арбитражным судом ходатайства об отс</w:t>
      </w:r>
      <w:r>
        <w:rPr>
          <w:rFonts w:ascii="Times New Roman" w:hAnsi="Times New Roman"/>
          <w:sz w:val="30"/>
          <w:szCs w:val="30"/>
        </w:rPr>
        <w:t>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кандидатуру руководителя должника, представленную лицом, обладающим в соотв</w:t>
      </w:r>
      <w:r>
        <w:rPr>
          <w:rFonts w:ascii="Times New Roman" w:hAnsi="Times New Roman"/>
          <w:sz w:val="30"/>
          <w:szCs w:val="30"/>
        </w:rPr>
        <w:t>етствии с планом реструктуризации долгов правом избирать руководителя и иные органы управления должника (до утверждения плана - кандидатуру, согласованную с собранием (комитетом)</w:t>
      </w:r>
      <w:r>
        <w:rPr>
          <w:rFonts w:ascii="Times New Roman" w:eastAsia="Times New Roman" w:hAnsi="Times New Roman"/>
          <w:sz w:val="30"/>
          <w:szCs w:val="30"/>
          <w:lang w:eastAsia="ru-RU"/>
        </w:rPr>
        <w:t xml:space="preserve"> </w:t>
      </w:r>
      <w:r>
        <w:rPr>
          <w:rFonts w:ascii="Times New Roman" w:hAnsi="Times New Roman"/>
          <w:sz w:val="30"/>
          <w:szCs w:val="30"/>
        </w:rPr>
        <w:t xml:space="preserve">кредиторов и органом управления должника, </w:t>
      </w:r>
      <w:r>
        <w:rPr>
          <w:rFonts w:ascii="Times New Roman" w:eastAsia="Times New Roman" w:hAnsi="Times New Roman"/>
          <w:sz w:val="30"/>
          <w:szCs w:val="30"/>
          <w:lang w:eastAsia="ru-RU"/>
        </w:rPr>
        <w:t>уполномоченными</w:t>
      </w:r>
      <w:r>
        <w:rPr>
          <w:rFonts w:ascii="Times New Roman" w:hAnsi="Times New Roman"/>
          <w:sz w:val="30"/>
          <w:szCs w:val="30"/>
        </w:rPr>
        <w:t xml:space="preserve"> избирать руководите</w:t>
      </w:r>
      <w:r>
        <w:rPr>
          <w:rFonts w:ascii="Times New Roman" w:hAnsi="Times New Roman"/>
          <w:sz w:val="30"/>
          <w:szCs w:val="30"/>
        </w:rPr>
        <w:t>ля должника). В случае непредставления кандидатуры руководителя должника арбитражный суд вправе возложить исполнение обязанностей руководителя должника на антикризисного управляющего до представления такой кандидатуры.</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Об отстранении руководителя должника </w:t>
      </w:r>
      <w:r>
        <w:rPr>
          <w:rFonts w:ascii="Times New Roman" w:hAnsi="Times New Roman"/>
          <w:sz w:val="30"/>
          <w:szCs w:val="30"/>
        </w:rPr>
        <w:t>от должности арбитражный суд выносит определение, которое может быть обжаловано.</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5. </w:t>
      </w:r>
      <w:r>
        <w:rPr>
          <w:rFonts w:ascii="Times New Roman" w:hAnsi="Times New Roman"/>
          <w:sz w:val="30"/>
          <w:szCs w:val="30"/>
        </w:rPr>
        <w:t>С даты введения в отношении должника реструктуризации долгов и до утверждения плана реструктуризации долгов, а также после его утверждения, если иное не предусмотрено плано</w:t>
      </w:r>
      <w:r>
        <w:rPr>
          <w:rFonts w:ascii="Times New Roman" w:hAnsi="Times New Roman"/>
          <w:sz w:val="30"/>
          <w:szCs w:val="30"/>
        </w:rPr>
        <w:t>м реструктуризации долгов, должник не вправе без согласия собрания кредиторов или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 </w:t>
      </w:r>
      <w:r>
        <w:rPr>
          <w:rFonts w:ascii="Times New Roman" w:hAnsi="Times New Roman"/>
          <w:sz w:val="30"/>
          <w:szCs w:val="30"/>
        </w:rPr>
        <w:t>связаны с отчуждением или во</w:t>
      </w:r>
      <w:r>
        <w:rPr>
          <w:rFonts w:ascii="Times New Roman" w:hAnsi="Times New Roman"/>
          <w:sz w:val="30"/>
          <w:szCs w:val="30"/>
        </w:rPr>
        <w:t>зможностью отчуждения прямо либо косвенно имущества должника, стоимость которого по данным бухгалтерского учета составляет более пяти процентов балансовой стоимости активов должника на последнюю отчетную дату, предшествующую дате заключения сделки, либо не</w:t>
      </w:r>
      <w:r>
        <w:rPr>
          <w:rFonts w:ascii="Times New Roman" w:hAnsi="Times New Roman"/>
          <w:sz w:val="30"/>
          <w:szCs w:val="30"/>
        </w:rPr>
        <w:t>движимого имущества должника;</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2) </w:t>
      </w:r>
      <w:r>
        <w:rPr>
          <w:rFonts w:ascii="Times New Roman" w:hAnsi="Times New Roman"/>
          <w:sz w:val="30"/>
          <w:szCs w:val="30"/>
        </w:rPr>
        <w:t>влекут за собой выдачу займов (кредитов), выдачу поручительств и гарантий, а также учреждение доверительного управления имуществом должника.</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 xml:space="preserve">6. С даты введения в отношении должника реструктуризации долгов и </w:t>
      </w:r>
      <w:r>
        <w:rPr>
          <w:rFonts w:ascii="Times New Roman" w:hAnsi="Times New Roman"/>
          <w:sz w:val="30"/>
          <w:szCs w:val="30"/>
        </w:rPr>
        <w:t>до утверждения п</w:t>
      </w:r>
      <w:r>
        <w:rPr>
          <w:rFonts w:ascii="Times New Roman" w:hAnsi="Times New Roman"/>
          <w:sz w:val="30"/>
          <w:szCs w:val="30"/>
        </w:rPr>
        <w:t xml:space="preserve">лана реструктуризации долгов, а также после его утверждения, </w:t>
      </w:r>
      <w:r>
        <w:rPr>
          <w:rFonts w:ascii="Times New Roman" w:eastAsia="Times New Roman" w:hAnsi="Times New Roman"/>
          <w:sz w:val="30"/>
          <w:szCs w:val="30"/>
          <w:lang w:eastAsia="ru-RU"/>
        </w:rPr>
        <w:t>при условии, что</w:t>
      </w:r>
      <w:r>
        <w:rPr>
          <w:rFonts w:ascii="Times New Roman" w:hAnsi="Times New Roman"/>
          <w:sz w:val="30"/>
          <w:szCs w:val="30"/>
        </w:rPr>
        <w:t xml:space="preserve"> иное не предусмотрено этим планом, должник не вправе без согласия антикризисного управляющего совершать сделки или несколько взаимосвязанных сделок, которые:</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 </w:t>
      </w:r>
      <w:r>
        <w:rPr>
          <w:rFonts w:ascii="Times New Roman" w:hAnsi="Times New Roman"/>
          <w:sz w:val="30"/>
          <w:szCs w:val="30"/>
        </w:rPr>
        <w:t>влекут за собой у</w:t>
      </w:r>
      <w:r>
        <w:rPr>
          <w:rFonts w:ascii="Times New Roman" w:hAnsi="Times New Roman"/>
          <w:sz w:val="30"/>
          <w:szCs w:val="30"/>
        </w:rPr>
        <w:t>величение кредиторской задолженности должника более чем на пять процентов от балансовой стоимости активов должника, определенной на основании данных бухгалтерской (финансовой) отчетности по состоянию на последнюю отчетную дату, предшествующую дате введения</w:t>
      </w:r>
      <w:r>
        <w:rPr>
          <w:rFonts w:ascii="Times New Roman" w:hAnsi="Times New Roman"/>
          <w:sz w:val="30"/>
          <w:szCs w:val="30"/>
        </w:rPr>
        <w:t xml:space="preserve"> процедуры, применяемой в деле о банкротстве, а если ведение бухгалтерской отчетности не является обязательным, от суммы требований кредиторов, включенных в реестр требований кредиторов.;</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2) </w:t>
      </w:r>
      <w:r>
        <w:rPr>
          <w:rFonts w:ascii="Times New Roman" w:hAnsi="Times New Roman"/>
          <w:sz w:val="30"/>
          <w:szCs w:val="30"/>
        </w:rPr>
        <w:t xml:space="preserve">связаны с приобретением, отчуждением или возможностью отчуждения </w:t>
      </w:r>
      <w:r>
        <w:rPr>
          <w:rFonts w:ascii="Times New Roman" w:hAnsi="Times New Roman"/>
          <w:sz w:val="30"/>
          <w:szCs w:val="30"/>
        </w:rPr>
        <w:t>прямо либо косвенно имущества должника, за исключением реализации имущества должника, являющегося готовой продукцией (работами, услугами), производимой или реализуемой должником в процессе обычной хозяйственной деятельности;</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3) </w:t>
      </w:r>
      <w:r>
        <w:rPr>
          <w:rFonts w:ascii="Times New Roman" w:hAnsi="Times New Roman"/>
          <w:sz w:val="30"/>
          <w:szCs w:val="30"/>
        </w:rPr>
        <w:t>влекут за собой уступку прав</w:t>
      </w:r>
      <w:r>
        <w:rPr>
          <w:rFonts w:ascii="Times New Roman" w:hAnsi="Times New Roman"/>
          <w:sz w:val="30"/>
          <w:szCs w:val="30"/>
        </w:rPr>
        <w:t xml:space="preserve"> требований, перевод долга;</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4) </w:t>
      </w:r>
      <w:r>
        <w:rPr>
          <w:rFonts w:ascii="Times New Roman" w:hAnsi="Times New Roman"/>
          <w:sz w:val="30"/>
          <w:szCs w:val="30"/>
        </w:rPr>
        <w:t>влекут за собой получение займов (кредитов).</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 xml:space="preserve">7. С даты введения в отношении должника реструктуризации долгов </w:t>
      </w:r>
      <w:r>
        <w:rPr>
          <w:rFonts w:ascii="Times New Roman" w:hAnsi="Times New Roman"/>
          <w:sz w:val="30"/>
          <w:szCs w:val="30"/>
        </w:rPr>
        <w:t>до утверждения плана реструктуризации долгов, а также после его утверждения (если иное не предусмотрено этим планом)</w:t>
      </w:r>
      <w:r>
        <w:rPr>
          <w:rFonts w:ascii="Times New Roman" w:hAnsi="Times New Roman"/>
          <w:sz w:val="30"/>
          <w:szCs w:val="30"/>
        </w:rPr>
        <w:t>, если размер денежных обязательств и обязательных платежей должника, возникших после введения реструктуризации долгов, составляет более двадцати процентов суммы требований кредиторов, включенных в реестр требований кредиторов, сделки, влекущие за собой во</w:t>
      </w:r>
      <w:r>
        <w:rPr>
          <w:rFonts w:ascii="Times New Roman" w:hAnsi="Times New Roman"/>
          <w:sz w:val="30"/>
          <w:szCs w:val="30"/>
        </w:rPr>
        <w:t>зникновение новых обязательств должника, могут совершаться исключительно с согласия собрания кредиторов (комитета кредиторов).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Должник не вправе без согласия собрания кредиторов (комитета кредиторов)</w:t>
      </w:r>
      <w:r>
        <w:rPr>
          <w:rFonts w:ascii="Times New Roman" w:eastAsia="Times New Roman" w:hAnsi="Times New Roman"/>
          <w:sz w:val="30"/>
          <w:szCs w:val="30"/>
          <w:lang w:eastAsia="ru-RU"/>
        </w:rPr>
        <w:t xml:space="preserve"> </w:t>
      </w:r>
      <w:r>
        <w:rPr>
          <w:rFonts w:ascii="Times New Roman" w:hAnsi="Times New Roman"/>
          <w:sz w:val="30"/>
          <w:szCs w:val="30"/>
        </w:rPr>
        <w:t>и лица или лиц, предоставивших обеспечение, принимать ре</w:t>
      </w:r>
      <w:r>
        <w:rPr>
          <w:rFonts w:ascii="Times New Roman" w:hAnsi="Times New Roman"/>
          <w:sz w:val="30"/>
          <w:szCs w:val="30"/>
        </w:rPr>
        <w:t>шение о своей реорганизации (слиянии, присоединении, разделении, выделении, преобразовании).</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8. </w:t>
      </w:r>
      <w:r>
        <w:rPr>
          <w:rFonts w:ascii="Times New Roman" w:hAnsi="Times New Roman"/>
          <w:sz w:val="30"/>
          <w:szCs w:val="30"/>
        </w:rPr>
        <w:t>Планом реструктуризации долгов может быть предусмотрена необходимость получения согласия антикризисного управляющего или собрания кредиторов (комитета кредиторо</w:t>
      </w:r>
      <w:r>
        <w:rPr>
          <w:rFonts w:ascii="Times New Roman" w:hAnsi="Times New Roman"/>
          <w:sz w:val="30"/>
          <w:szCs w:val="30"/>
        </w:rPr>
        <w:t xml:space="preserve">в) на совершение должником иных сделок, </w:t>
      </w:r>
      <w:r>
        <w:rPr>
          <w:rFonts w:ascii="Times New Roman" w:eastAsia="Times New Roman" w:hAnsi="Times New Roman"/>
          <w:sz w:val="30"/>
          <w:szCs w:val="30"/>
          <w:lang w:eastAsia="ru-RU"/>
        </w:rPr>
        <w:t>наряду предусмотренными</w:t>
      </w:r>
      <w:r>
        <w:rPr>
          <w:rFonts w:ascii="Times New Roman" w:hAnsi="Times New Roman"/>
          <w:sz w:val="30"/>
          <w:szCs w:val="30"/>
        </w:rPr>
        <w:t xml:space="preserve"> пунктами</w:t>
      </w:r>
      <w:r>
        <w:rPr>
          <w:rFonts w:ascii="Times New Roman" w:eastAsia="Times New Roman" w:hAnsi="Times New Roman"/>
          <w:sz w:val="30"/>
          <w:szCs w:val="30"/>
          <w:lang w:eastAsia="ru-RU"/>
        </w:rPr>
        <w:t xml:space="preserve"> 5 - 7</w:t>
      </w:r>
      <w:r>
        <w:rPr>
          <w:rFonts w:ascii="Times New Roman" w:hAnsi="Times New Roman"/>
          <w:sz w:val="30"/>
          <w:szCs w:val="30"/>
        </w:rPr>
        <w:t xml:space="preserve"> настоящей статьи.</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9. </w:t>
      </w:r>
      <w:r>
        <w:rPr>
          <w:rFonts w:ascii="Times New Roman" w:hAnsi="Times New Roman"/>
          <w:sz w:val="30"/>
          <w:szCs w:val="30"/>
        </w:rPr>
        <w:t xml:space="preserve">Арбитражный суд на основании заявления антикризисного управляющего может запретить руководителю должника совершать иные сделки и действия или совершать их </w:t>
      </w:r>
      <w:r>
        <w:rPr>
          <w:rFonts w:ascii="Times New Roman" w:hAnsi="Times New Roman"/>
          <w:sz w:val="30"/>
          <w:szCs w:val="30"/>
        </w:rPr>
        <w:t>без согласия антикризисного управляющего.</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10. Сделки, совершенные должником с нарушением требований настоящей статьи, могут быть признаны недействительными по заявлению лиц, участвующих в деле о банкротстве, в порядке статьи 61</w:t>
      </w:r>
      <w:r>
        <w:rPr>
          <w:rFonts w:ascii="Times New Roman" w:eastAsia="Times New Roman" w:hAnsi="Times New Roman"/>
          <w:sz w:val="30"/>
          <w:szCs w:val="30"/>
          <w:vertAlign w:val="superscript"/>
          <w:lang w:eastAsia="ru-RU"/>
        </w:rPr>
        <w:t>8</w:t>
      </w:r>
      <w:r>
        <w:rPr>
          <w:rFonts w:ascii="Times New Roman" w:eastAsia="Times New Roman" w:hAnsi="Times New Roman"/>
          <w:sz w:val="30"/>
          <w:szCs w:val="30"/>
          <w:lang w:eastAsia="ru-RU"/>
        </w:rPr>
        <w:t xml:space="preserve"> настоящего Федерального зак</w:t>
      </w:r>
      <w:r>
        <w:rPr>
          <w:rFonts w:ascii="Times New Roman" w:eastAsia="Times New Roman" w:hAnsi="Times New Roman"/>
          <w:sz w:val="30"/>
          <w:szCs w:val="30"/>
          <w:lang w:eastAsia="ru-RU"/>
        </w:rPr>
        <w:t>она, если будет доказано, что другая сторона сделки знала или должна была знать о таком нарушении, а также что сделка причинила вред должнику и (или) его кредиторам либо иным образом затруднила восстановление платежеспособности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11.</w:t>
      </w:r>
      <w:r>
        <w:rPr>
          <w:rFonts w:ascii="Times New Roman" w:eastAsia="Times New Roman" w:hAnsi="Times New Roman"/>
          <w:sz w:val="30"/>
          <w:szCs w:val="30"/>
          <w:lang w:eastAsia="ru-RU"/>
        </w:rPr>
        <w:t> </w:t>
      </w:r>
      <w:r>
        <w:rPr>
          <w:rFonts w:ascii="Times New Roman" w:hAnsi="Times New Roman"/>
          <w:sz w:val="30"/>
          <w:szCs w:val="30"/>
        </w:rPr>
        <w:t>Не позднее пят</w:t>
      </w:r>
      <w:r>
        <w:rPr>
          <w:rFonts w:ascii="Times New Roman" w:hAnsi="Times New Roman"/>
          <w:sz w:val="30"/>
          <w:szCs w:val="30"/>
        </w:rPr>
        <w:t>надцати дней с даты утверждения антикризисного управляющего руководитель должника обязан предоставить антикризисному управляющему и направить в арбитражный суд перечень имущества должника, в том числе имущественных прав, а также бухгалтерские и иные докуме</w:t>
      </w:r>
      <w:r>
        <w:rPr>
          <w:rFonts w:ascii="Times New Roman" w:hAnsi="Times New Roman"/>
          <w:sz w:val="30"/>
          <w:szCs w:val="30"/>
        </w:rPr>
        <w:t>нты, отражающие экономическую деятельность должника за три года до введения реструктуризации долгов.</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С даты введения в отношении должника реструктуризации долгов и до утверждения плана реструктуризации долгов, а также после его утверждения</w:t>
      </w:r>
      <w:r>
        <w:rPr>
          <w:rFonts w:ascii="Times New Roman" w:eastAsia="Times New Roman" w:hAnsi="Times New Roman"/>
          <w:sz w:val="30"/>
          <w:szCs w:val="30"/>
          <w:lang w:eastAsia="ru-RU"/>
        </w:rPr>
        <w:t xml:space="preserve"> </w:t>
      </w:r>
      <w:r>
        <w:rPr>
          <w:rFonts w:ascii="Times New Roman" w:hAnsi="Times New Roman"/>
          <w:sz w:val="30"/>
          <w:szCs w:val="30"/>
        </w:rPr>
        <w:t>руководитель до</w:t>
      </w:r>
      <w:r>
        <w:rPr>
          <w:rFonts w:ascii="Times New Roman" w:hAnsi="Times New Roman"/>
          <w:sz w:val="30"/>
          <w:szCs w:val="30"/>
        </w:rPr>
        <w:t>лжника обязан ежемесячно (</w:t>
      </w:r>
      <w:r>
        <w:rPr>
          <w:rFonts w:ascii="Times New Roman" w:eastAsia="Times New Roman" w:hAnsi="Times New Roman"/>
          <w:sz w:val="30"/>
          <w:szCs w:val="30"/>
          <w:lang w:eastAsia="ru-RU"/>
        </w:rPr>
        <w:t>при условии, что</w:t>
      </w:r>
      <w:r>
        <w:rPr>
          <w:rFonts w:ascii="Times New Roman" w:hAnsi="Times New Roman"/>
          <w:sz w:val="30"/>
          <w:szCs w:val="30"/>
        </w:rPr>
        <w:t xml:space="preserve"> иное не предусмотрено этим планом)</w:t>
      </w:r>
      <w:r>
        <w:rPr>
          <w:rFonts w:ascii="Times New Roman" w:eastAsia="Times New Roman" w:hAnsi="Times New Roman"/>
          <w:sz w:val="30"/>
          <w:szCs w:val="30"/>
          <w:lang w:eastAsia="ru-RU"/>
        </w:rPr>
        <w:t> </w:t>
      </w:r>
      <w:r>
        <w:rPr>
          <w:rFonts w:ascii="Times New Roman" w:hAnsi="Times New Roman"/>
          <w:sz w:val="30"/>
          <w:szCs w:val="30"/>
        </w:rPr>
        <w:t>информировать антикризисного управляющего об изменении состава имущества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12.</w:t>
      </w:r>
      <w:r>
        <w:rPr>
          <w:rFonts w:ascii="Times New Roman" w:eastAsia="Times New Roman" w:hAnsi="Times New Roman"/>
          <w:sz w:val="30"/>
          <w:szCs w:val="30"/>
          <w:lang w:eastAsia="ru-RU"/>
        </w:rPr>
        <w:t> </w:t>
      </w:r>
      <w:r>
        <w:rPr>
          <w:rFonts w:ascii="Times New Roman" w:hAnsi="Times New Roman"/>
          <w:sz w:val="30"/>
          <w:szCs w:val="30"/>
        </w:rPr>
        <w:t>Сделки, подлежащие согласованию с собранием кредиторов (комитетом кредиторов)</w:t>
      </w:r>
      <w:r>
        <w:rPr>
          <w:rFonts w:ascii="Times New Roman" w:eastAsia="Times New Roman" w:hAnsi="Times New Roman"/>
          <w:sz w:val="30"/>
          <w:szCs w:val="30"/>
          <w:lang w:eastAsia="ru-RU"/>
        </w:rPr>
        <w:t> </w:t>
      </w:r>
      <w:r>
        <w:rPr>
          <w:rFonts w:ascii="Times New Roman" w:hAnsi="Times New Roman"/>
          <w:sz w:val="30"/>
          <w:szCs w:val="30"/>
        </w:rPr>
        <w:t xml:space="preserve">в соответствии с пунктами </w:t>
      </w:r>
      <w:r>
        <w:rPr>
          <w:rFonts w:ascii="Times New Roman" w:eastAsia="Times New Roman" w:hAnsi="Times New Roman"/>
          <w:sz w:val="30"/>
          <w:szCs w:val="30"/>
          <w:lang w:eastAsia="ru-RU"/>
        </w:rPr>
        <w:t>5</w:t>
      </w:r>
      <w:r>
        <w:rPr>
          <w:rFonts w:ascii="Times New Roman" w:hAnsi="Times New Roman"/>
          <w:sz w:val="30"/>
          <w:szCs w:val="30"/>
        </w:rPr>
        <w:t xml:space="preserve"> и </w:t>
      </w:r>
      <w:r>
        <w:rPr>
          <w:rFonts w:ascii="Times New Roman" w:eastAsia="Times New Roman" w:hAnsi="Times New Roman"/>
          <w:sz w:val="30"/>
          <w:szCs w:val="30"/>
          <w:lang w:eastAsia="ru-RU"/>
        </w:rPr>
        <w:t>7</w:t>
      </w:r>
      <w:r>
        <w:rPr>
          <w:rFonts w:ascii="Times New Roman" w:hAnsi="Times New Roman"/>
          <w:sz w:val="30"/>
          <w:szCs w:val="30"/>
        </w:rPr>
        <w:t xml:space="preserve"> настоящей статьи, могут совершаться при соблюдении порядка одобрения, установленного настоящим пунктом.</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Руководитель должника до совершения сделки, требующей согласования, обязан уведомить об этом конкурсных кредиторов и уп</w:t>
      </w:r>
      <w:r>
        <w:rPr>
          <w:rFonts w:ascii="Times New Roman" w:hAnsi="Times New Roman"/>
          <w:sz w:val="30"/>
          <w:szCs w:val="30"/>
        </w:rPr>
        <w:t>олномоченные органы. Указанное уведомление должно быть направлено каждому конкурсному кредитору и в каждый уполномоченный орган способом, обеспечивающим его доставку не позднее чем за тридцать дней до предполагаемой даты совершения сделки, требующей соглас</w:t>
      </w:r>
      <w:r>
        <w:rPr>
          <w:rFonts w:ascii="Times New Roman" w:hAnsi="Times New Roman"/>
          <w:sz w:val="30"/>
          <w:szCs w:val="30"/>
        </w:rPr>
        <w:t>ования, либо включено антикризисным управляющим в Единый федеральный реестр сведений о банкротстве в указанный срок. В сообщении о совершении сделки должны быть указаны лицо (лица), являющееся ее стороной (сторонами), выгодоприобретателем (выгодоприобретат</w:t>
      </w:r>
      <w:r>
        <w:rPr>
          <w:rFonts w:ascii="Times New Roman" w:hAnsi="Times New Roman"/>
          <w:sz w:val="30"/>
          <w:szCs w:val="30"/>
        </w:rPr>
        <w:t>елями), предельная цена, предмет сделки и иные ее существенные условия.</w:t>
      </w:r>
      <w:r>
        <w:rPr>
          <w:rFonts w:ascii="Times New Roman" w:eastAsia="Times New Roman" w:hAnsi="Times New Roman"/>
          <w:sz w:val="30"/>
          <w:szCs w:val="30"/>
          <w:lang w:eastAsia="ru-RU"/>
        </w:rPr>
        <w:t xml:space="preserve"> </w:t>
      </w:r>
      <w:r>
        <w:rPr>
          <w:rFonts w:ascii="Times New Roman" w:hAnsi="Times New Roman"/>
          <w:sz w:val="30"/>
          <w:szCs w:val="30"/>
        </w:rPr>
        <w:t xml:space="preserve">Документы, подтверждающие направление указанного уведомления (размещение сообщения), </w:t>
      </w:r>
      <w:r>
        <w:rPr>
          <w:rFonts w:ascii="Times New Roman" w:eastAsia="Times New Roman" w:hAnsi="Times New Roman"/>
          <w:sz w:val="30"/>
          <w:szCs w:val="30"/>
          <w:lang w:eastAsia="ru-RU"/>
        </w:rPr>
        <w:t>и</w:t>
      </w:r>
      <w:r>
        <w:rPr>
          <w:rFonts w:ascii="Times New Roman" w:hAnsi="Times New Roman"/>
          <w:sz w:val="30"/>
          <w:szCs w:val="30"/>
        </w:rPr>
        <w:t xml:space="preserve"> копия соответствующего уведомления (сообщения)</w:t>
      </w:r>
      <w:r>
        <w:rPr>
          <w:rFonts w:ascii="Times New Roman" w:eastAsia="Times New Roman" w:hAnsi="Times New Roman"/>
          <w:sz w:val="30"/>
          <w:szCs w:val="30"/>
          <w:lang w:eastAsia="ru-RU"/>
        </w:rPr>
        <w:t xml:space="preserve"> </w:t>
      </w:r>
      <w:r>
        <w:rPr>
          <w:rFonts w:ascii="Times New Roman" w:hAnsi="Times New Roman"/>
          <w:sz w:val="30"/>
          <w:szCs w:val="30"/>
        </w:rPr>
        <w:t>приобщаются к материалам дела.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Конкурсные кредитор</w:t>
      </w:r>
      <w:r>
        <w:rPr>
          <w:rFonts w:ascii="Times New Roman" w:hAnsi="Times New Roman"/>
          <w:sz w:val="30"/>
          <w:szCs w:val="30"/>
        </w:rPr>
        <w:t>ы и (или) уполномоченные органы, права требования которых составляют не менее пяти процентов общей суммы требований кредиторов по денежным обязательствам и об уплате обязательных платежей, включенных в реестр требований кредиторов (за исключением лиц, явля</w:t>
      </w:r>
      <w:r>
        <w:rPr>
          <w:rFonts w:ascii="Times New Roman" w:hAnsi="Times New Roman"/>
          <w:sz w:val="30"/>
          <w:szCs w:val="30"/>
        </w:rPr>
        <w:t>ющихся заинтересованными по отношению к должнику), вправе потребовать предоставления им дополнительной информации о планируемой сделке, необходимой для принятия решения о ее одобрении, а также проведения собрания кредиторов (комитета кредиторов).</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Указанно</w:t>
      </w:r>
      <w:r>
        <w:rPr>
          <w:rFonts w:ascii="Times New Roman" w:hAnsi="Times New Roman"/>
          <w:sz w:val="30"/>
          <w:szCs w:val="30"/>
        </w:rPr>
        <w:t>е требование подлежит направлению должнику и антикризисному управляющему способом, обеспечивающим его доставку не позднее чем через тридцать дней с даты получения уведомления о планируемом совершении сделки.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 случае, если в указанный срок конкурсные креди</w:t>
      </w:r>
      <w:r>
        <w:rPr>
          <w:rFonts w:ascii="Times New Roman" w:hAnsi="Times New Roman"/>
          <w:sz w:val="30"/>
          <w:szCs w:val="30"/>
        </w:rPr>
        <w:t>торы и</w:t>
      </w:r>
      <w:r>
        <w:rPr>
          <w:rFonts w:ascii="Times New Roman" w:eastAsia="Times New Roman" w:hAnsi="Times New Roman"/>
          <w:sz w:val="30"/>
          <w:szCs w:val="30"/>
          <w:lang w:eastAsia="ru-RU"/>
        </w:rPr>
        <w:t> </w:t>
      </w:r>
      <w:r>
        <w:rPr>
          <w:rFonts w:ascii="Times New Roman" w:hAnsi="Times New Roman"/>
          <w:sz w:val="30"/>
          <w:szCs w:val="30"/>
        </w:rPr>
        <w:t>(или)</w:t>
      </w:r>
      <w:r>
        <w:rPr>
          <w:rFonts w:ascii="Times New Roman" w:eastAsia="Times New Roman" w:hAnsi="Times New Roman"/>
          <w:sz w:val="30"/>
          <w:szCs w:val="30"/>
          <w:lang w:eastAsia="ru-RU"/>
        </w:rPr>
        <w:t> </w:t>
      </w:r>
      <w:r>
        <w:rPr>
          <w:rFonts w:ascii="Times New Roman" w:hAnsi="Times New Roman"/>
          <w:sz w:val="30"/>
          <w:szCs w:val="30"/>
        </w:rPr>
        <w:t>уполномоченные органы не направят требование о проведении собрания кредиторов (комитета кредиторов), сделка считается одобренной кредиторами.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В случае невыполнения руководителем должника обязанности по уведомлению о намерении совершить сделку </w:t>
      </w:r>
      <w:r>
        <w:rPr>
          <w:rFonts w:ascii="Times New Roman" w:hAnsi="Times New Roman"/>
          <w:sz w:val="30"/>
          <w:szCs w:val="30"/>
        </w:rPr>
        <w:t>в порядке, установленном настоящим пунктом, конкурсные кредиторы и (или)</w:t>
      </w:r>
      <w:r>
        <w:rPr>
          <w:rFonts w:ascii="Times New Roman" w:eastAsia="Times New Roman" w:hAnsi="Times New Roman"/>
          <w:sz w:val="30"/>
          <w:szCs w:val="30"/>
          <w:lang w:eastAsia="ru-RU"/>
        </w:rPr>
        <w:t xml:space="preserve"> </w:t>
      </w:r>
      <w:r>
        <w:rPr>
          <w:rFonts w:ascii="Times New Roman" w:hAnsi="Times New Roman"/>
          <w:sz w:val="30"/>
          <w:szCs w:val="30"/>
        </w:rPr>
        <w:t xml:space="preserve">уполномоченные органы, указанные в абзаце </w:t>
      </w:r>
      <w:r>
        <w:rPr>
          <w:rFonts w:ascii="Times New Roman" w:eastAsia="Times New Roman" w:hAnsi="Times New Roman"/>
          <w:sz w:val="30"/>
          <w:szCs w:val="30"/>
          <w:lang w:eastAsia="ru-RU"/>
        </w:rPr>
        <w:t>третьем</w:t>
      </w:r>
      <w:r>
        <w:rPr>
          <w:rFonts w:ascii="Times New Roman" w:hAnsi="Times New Roman"/>
          <w:sz w:val="30"/>
          <w:szCs w:val="30"/>
        </w:rPr>
        <w:t xml:space="preserve"> настоящего пункта, в течение тридцати дней со дня, когда они узнали или должны были узнать о совершении указанной сделки, вправе потр</w:t>
      </w:r>
      <w:r>
        <w:rPr>
          <w:rFonts w:ascii="Times New Roman" w:hAnsi="Times New Roman"/>
          <w:sz w:val="30"/>
          <w:szCs w:val="30"/>
        </w:rPr>
        <w:t>ебовать проведения собрания кредиторов (комитета кредиторов), в повестку дня которого включается вопрос об одобрении указанной сделки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В случае отказа собрания кредиторов, созванного в соответствии с абзацем </w:t>
      </w:r>
      <w:r>
        <w:rPr>
          <w:rFonts w:ascii="Times New Roman" w:eastAsia="Times New Roman" w:hAnsi="Times New Roman"/>
          <w:sz w:val="30"/>
          <w:szCs w:val="30"/>
          <w:lang w:eastAsia="ru-RU"/>
        </w:rPr>
        <w:t>третьим</w:t>
      </w:r>
      <w:r>
        <w:rPr>
          <w:rFonts w:ascii="Times New Roman" w:hAnsi="Times New Roman"/>
          <w:sz w:val="30"/>
          <w:szCs w:val="30"/>
        </w:rPr>
        <w:t xml:space="preserve"> настоящего пункта, одобрить сде</w:t>
      </w:r>
      <w:r>
        <w:rPr>
          <w:rFonts w:ascii="Times New Roman" w:hAnsi="Times New Roman"/>
          <w:sz w:val="30"/>
          <w:szCs w:val="30"/>
        </w:rPr>
        <w:t xml:space="preserve">лку, такая сделка может быть признана недействительной арбитражным судом по заявлению, поданному с учетом положений пунктов 1 и 2 статьи </w:t>
      </w:r>
      <w:r>
        <w:rPr>
          <w:rFonts w:ascii="Times New Roman" w:eastAsia="Times New Roman" w:hAnsi="Times New Roman"/>
          <w:sz w:val="30"/>
          <w:szCs w:val="30"/>
          <w:lang w:eastAsia="ru-RU"/>
        </w:rPr>
        <w:t>61</w:t>
      </w:r>
      <w:r>
        <w:rPr>
          <w:rFonts w:ascii="Times New Roman" w:eastAsia="Times New Roman" w:hAnsi="Times New Roman"/>
          <w:sz w:val="30"/>
          <w:szCs w:val="30"/>
          <w:vertAlign w:val="superscript"/>
          <w:lang w:eastAsia="ru-RU"/>
        </w:rPr>
        <w:t>9</w:t>
      </w:r>
      <w:r>
        <w:rPr>
          <w:rFonts w:ascii="Times New Roman" w:hAnsi="Times New Roman"/>
          <w:sz w:val="30"/>
          <w:szCs w:val="30"/>
        </w:rPr>
        <w:t xml:space="preserve"> настоящего Федерального закона.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12.</w:t>
      </w:r>
      <w:r>
        <w:rPr>
          <w:rFonts w:ascii="Times New Roman" w:eastAsia="Times New Roman" w:hAnsi="Times New Roman"/>
          <w:sz w:val="30"/>
          <w:szCs w:val="30"/>
          <w:lang w:eastAsia="ru-RU"/>
        </w:rPr>
        <w:t> </w:t>
      </w:r>
      <w:r>
        <w:rPr>
          <w:rFonts w:ascii="Times New Roman" w:hAnsi="Times New Roman"/>
          <w:sz w:val="30"/>
          <w:szCs w:val="30"/>
        </w:rPr>
        <w:t>Планом реструктуризации долгов, одобренным собранием кредиторов, может предусма</w:t>
      </w:r>
      <w:r>
        <w:rPr>
          <w:rFonts w:ascii="Times New Roman" w:hAnsi="Times New Roman"/>
          <w:sz w:val="30"/>
          <w:szCs w:val="30"/>
        </w:rPr>
        <w:t>триваться иной порядок одобрения сделок, указанных в</w:t>
      </w:r>
      <w:r>
        <w:rPr>
          <w:rFonts w:ascii="Times New Roman" w:eastAsia="Times New Roman" w:hAnsi="Times New Roman"/>
          <w:sz w:val="30"/>
          <w:szCs w:val="30"/>
          <w:lang w:eastAsia="ru-RU"/>
        </w:rPr>
        <w:t xml:space="preserve"> </w:t>
      </w:r>
      <w:r>
        <w:rPr>
          <w:rFonts w:ascii="Times New Roman" w:hAnsi="Times New Roman"/>
          <w:sz w:val="30"/>
          <w:szCs w:val="30"/>
        </w:rPr>
        <w:t xml:space="preserve">пунктах </w:t>
      </w:r>
      <w:r>
        <w:rPr>
          <w:rFonts w:ascii="Times New Roman" w:eastAsia="Times New Roman" w:hAnsi="Times New Roman"/>
          <w:sz w:val="30"/>
          <w:szCs w:val="30"/>
          <w:lang w:eastAsia="ru-RU"/>
        </w:rPr>
        <w:t>5</w:t>
      </w:r>
      <w:r>
        <w:rPr>
          <w:rFonts w:ascii="Times New Roman" w:hAnsi="Times New Roman"/>
          <w:sz w:val="30"/>
          <w:szCs w:val="30"/>
        </w:rPr>
        <w:t xml:space="preserve"> и </w:t>
      </w:r>
      <w:r>
        <w:rPr>
          <w:rFonts w:ascii="Times New Roman" w:eastAsia="Times New Roman" w:hAnsi="Times New Roman"/>
          <w:sz w:val="30"/>
          <w:szCs w:val="30"/>
          <w:lang w:eastAsia="ru-RU"/>
        </w:rPr>
        <w:t>7</w:t>
      </w:r>
      <w:r>
        <w:rPr>
          <w:rFonts w:ascii="Times New Roman" w:hAnsi="Times New Roman"/>
          <w:sz w:val="30"/>
          <w:szCs w:val="30"/>
        </w:rPr>
        <w:t xml:space="preserve"> настоящей статьи.</w:t>
      </w:r>
    </w:p>
    <w:p w:rsidR="00184A3E" w:rsidRDefault="00E11451">
      <w:pPr>
        <w:spacing w:after="0" w:line="240" w:lineRule="auto"/>
        <w:ind w:left="2410" w:hanging="1701"/>
        <w:jc w:val="both"/>
        <w:rPr>
          <w:rFonts w:ascii="Times New Roman" w:hAnsi="Times New Roman"/>
          <w:b/>
          <w:sz w:val="30"/>
          <w:szCs w:val="30"/>
        </w:rPr>
      </w:pPr>
      <w:r>
        <w:rPr>
          <w:rFonts w:ascii="Times New Roman" w:hAnsi="Times New Roman"/>
          <w:sz w:val="30"/>
          <w:szCs w:val="30"/>
        </w:rPr>
        <w:t xml:space="preserve">Статья </w:t>
      </w:r>
      <w:r>
        <w:rPr>
          <w:rFonts w:ascii="Times New Roman" w:eastAsia="Times New Roman" w:hAnsi="Times New Roman"/>
          <w:sz w:val="30"/>
          <w:szCs w:val="30"/>
          <w:lang w:eastAsia="ru-RU"/>
        </w:rPr>
        <w:t>66.</w:t>
      </w:r>
      <w:r>
        <w:rPr>
          <w:rFonts w:ascii="Times New Roman" w:eastAsia="Times New Roman" w:hAnsi="Times New Roman"/>
          <w:sz w:val="30"/>
          <w:szCs w:val="30"/>
          <w:lang w:eastAsia="ru-RU"/>
        </w:rPr>
        <w:tab/>
      </w:r>
      <w:r>
        <w:rPr>
          <w:rFonts w:ascii="Times New Roman" w:hAnsi="Times New Roman"/>
          <w:b/>
          <w:sz w:val="30"/>
          <w:szCs w:val="30"/>
        </w:rPr>
        <w:t>Антикризисный управляющий</w:t>
      </w:r>
    </w:p>
    <w:p w:rsidR="00184A3E" w:rsidRDefault="00184A3E">
      <w:pPr>
        <w:spacing w:after="0" w:line="240" w:lineRule="auto"/>
        <w:ind w:left="2410" w:hanging="1701"/>
        <w:jc w:val="both"/>
        <w:rPr>
          <w:rFonts w:ascii="Times New Roman" w:hAnsi="Times New Roman"/>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Антикризисный управляющий утверждается арбитражным судом в порядке, предусмотренном статьей</w:t>
      </w:r>
      <w:r>
        <w:rPr>
          <w:rFonts w:ascii="Times New Roman" w:eastAsia="Times New Roman" w:hAnsi="Times New Roman"/>
          <w:sz w:val="30"/>
          <w:szCs w:val="30"/>
          <w:lang w:eastAsia="ru-RU"/>
        </w:rPr>
        <w:t xml:space="preserve"> </w:t>
      </w:r>
      <w:r>
        <w:rPr>
          <w:rFonts w:ascii="Times New Roman" w:hAnsi="Times New Roman"/>
          <w:sz w:val="30"/>
          <w:szCs w:val="30"/>
        </w:rPr>
        <w:t>45 настоящего Федерального закона.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Антикризисный управляющий действует с даты его утверждения арбитражным судом до прекращения реструктуризации долгов либо до его отстранения или освобождения арбитражным судом в том числе с учетом особенностей, предусмотренных абзацем вторым настоящего пунк</w:t>
      </w:r>
      <w:r>
        <w:rPr>
          <w:rFonts w:ascii="Times New Roman" w:hAnsi="Times New Roman"/>
          <w:sz w:val="30"/>
          <w:szCs w:val="30"/>
        </w:rPr>
        <w:t>та.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При утверждении плана реструктуризации долгов арбитражный суд на основании решения собрания кредиторов освобождает ранее утвержденного антикризисного управляющего от исполнения возложенных на него обязанностей в деле о банкротстве и утверждает антикриз</w:t>
      </w:r>
      <w:r>
        <w:rPr>
          <w:rFonts w:ascii="Times New Roman" w:hAnsi="Times New Roman"/>
          <w:sz w:val="30"/>
          <w:szCs w:val="30"/>
        </w:rPr>
        <w:t>исного управляющего, кандидатура которого предложена решением собрания кредиторов.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Антикризисный управляющий в ходе реструктуризации долгов обязан:</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принимать меры по обеспечению сохранности имущества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 xml:space="preserve">проводить инвентаризацию имущества </w:t>
      </w:r>
      <w:r>
        <w:rPr>
          <w:rFonts w:ascii="Times New Roman" w:hAnsi="Times New Roman"/>
          <w:sz w:val="30"/>
          <w:szCs w:val="30"/>
        </w:rPr>
        <w:t>должника, продажа которого предусмотрена планом реструктуризации долгов, и включать в Единый федеральный реестр</w:t>
      </w:r>
      <w:r>
        <w:rPr>
          <w:rFonts w:ascii="Times New Roman" w:eastAsia="Times New Roman" w:hAnsi="Times New Roman"/>
          <w:sz w:val="30"/>
          <w:szCs w:val="30"/>
          <w:lang w:eastAsia="ru-RU"/>
        </w:rPr>
        <w:t xml:space="preserve"> сведений</w:t>
      </w:r>
      <w:r>
        <w:rPr>
          <w:rFonts w:ascii="Times New Roman" w:hAnsi="Times New Roman"/>
          <w:sz w:val="30"/>
          <w:szCs w:val="30"/>
        </w:rPr>
        <w:t xml:space="preserve"> о банкротстве сведения о результатах такой инвентаризации;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проводить анализ финансового состояния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выявлять кредиторов д</w:t>
      </w:r>
      <w:r>
        <w:rPr>
          <w:rFonts w:ascii="Times New Roman" w:hAnsi="Times New Roman"/>
          <w:sz w:val="30"/>
          <w:szCs w:val="30"/>
        </w:rPr>
        <w:t>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5)</w:t>
      </w:r>
      <w:r>
        <w:rPr>
          <w:rFonts w:ascii="Times New Roman" w:eastAsia="Times New Roman" w:hAnsi="Times New Roman"/>
          <w:sz w:val="30"/>
          <w:szCs w:val="30"/>
          <w:lang w:eastAsia="ru-RU"/>
        </w:rPr>
        <w:t> </w:t>
      </w:r>
      <w:r>
        <w:rPr>
          <w:rFonts w:ascii="Times New Roman" w:hAnsi="Times New Roman"/>
          <w:sz w:val="30"/>
          <w:szCs w:val="30"/>
        </w:rPr>
        <w:t>вести реестр требований кредиторов, за исключением случаев, предусмотренных настоящим Федеральным законом;</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6)</w:t>
      </w:r>
      <w:r>
        <w:rPr>
          <w:rFonts w:ascii="Times New Roman" w:eastAsia="Times New Roman" w:hAnsi="Times New Roman"/>
          <w:sz w:val="30"/>
          <w:szCs w:val="30"/>
          <w:lang w:eastAsia="ru-RU"/>
        </w:rPr>
        <w:t> </w:t>
      </w:r>
      <w:r>
        <w:rPr>
          <w:rFonts w:ascii="Times New Roman" w:hAnsi="Times New Roman"/>
          <w:sz w:val="30"/>
          <w:szCs w:val="30"/>
        </w:rPr>
        <w:t xml:space="preserve">уведомлять кредиторов о введении реструктуризации долгов в порядке, установленном статьей </w:t>
      </w:r>
      <w:r>
        <w:rPr>
          <w:rFonts w:ascii="Times New Roman" w:eastAsia="Times New Roman" w:hAnsi="Times New Roman"/>
          <w:sz w:val="30"/>
          <w:szCs w:val="30"/>
          <w:lang w:eastAsia="ru-RU"/>
        </w:rPr>
        <w:t xml:space="preserve">67 </w:t>
      </w:r>
      <w:r>
        <w:rPr>
          <w:rFonts w:ascii="Times New Roman" w:hAnsi="Times New Roman"/>
          <w:sz w:val="30"/>
          <w:szCs w:val="30"/>
        </w:rPr>
        <w:t xml:space="preserve">настоящего Федерального закона;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7)</w:t>
      </w:r>
      <w:r>
        <w:rPr>
          <w:rFonts w:ascii="Times New Roman" w:eastAsia="Times New Roman" w:hAnsi="Times New Roman"/>
          <w:sz w:val="30"/>
          <w:szCs w:val="30"/>
          <w:lang w:eastAsia="ru-RU"/>
        </w:rPr>
        <w:t> </w:t>
      </w:r>
      <w:r>
        <w:rPr>
          <w:rFonts w:ascii="Times New Roman" w:hAnsi="Times New Roman"/>
          <w:sz w:val="30"/>
          <w:szCs w:val="30"/>
        </w:rPr>
        <w:t>созыв</w:t>
      </w:r>
      <w:r>
        <w:rPr>
          <w:rFonts w:ascii="Times New Roman" w:hAnsi="Times New Roman"/>
          <w:sz w:val="30"/>
          <w:szCs w:val="30"/>
        </w:rPr>
        <w:t>ать и проводить собрания кредиторов в случаях, установленных настоящим Федеральным законом;</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8)</w:t>
      </w:r>
      <w:r>
        <w:rPr>
          <w:rFonts w:ascii="Times New Roman" w:eastAsia="Times New Roman" w:hAnsi="Times New Roman"/>
          <w:sz w:val="30"/>
          <w:szCs w:val="30"/>
          <w:lang w:eastAsia="ru-RU"/>
        </w:rPr>
        <w:t> </w:t>
      </w:r>
      <w:r>
        <w:rPr>
          <w:rFonts w:ascii="Times New Roman" w:hAnsi="Times New Roman"/>
          <w:sz w:val="30"/>
          <w:szCs w:val="30"/>
        </w:rPr>
        <w:t xml:space="preserve">рассматривать отчеты о ходе выполнения плана реструктуризации долгов, представленные должником, и предоставлять собранию кредиторов заключения о ходе выполнения </w:t>
      </w:r>
      <w:r>
        <w:rPr>
          <w:rFonts w:ascii="Times New Roman" w:hAnsi="Times New Roman"/>
          <w:sz w:val="30"/>
          <w:szCs w:val="30"/>
        </w:rPr>
        <w:t>плана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9)</w:t>
      </w:r>
      <w:r>
        <w:rPr>
          <w:rFonts w:ascii="Times New Roman" w:eastAsia="Times New Roman" w:hAnsi="Times New Roman"/>
          <w:sz w:val="30"/>
          <w:szCs w:val="30"/>
          <w:lang w:eastAsia="ru-RU"/>
        </w:rPr>
        <w:t> </w:t>
      </w:r>
      <w:r>
        <w:rPr>
          <w:rFonts w:ascii="Times New Roman" w:hAnsi="Times New Roman"/>
          <w:sz w:val="30"/>
          <w:szCs w:val="30"/>
        </w:rPr>
        <w:t>предоставлять собранию кредиторов или комитету кредиторов на рассмотрение информацию о ходе выполнения плана реструктуризации долгов в порядке и в объеме, которые установлены собранием кредиторов или комитетом кредиторов;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10)</w:t>
      </w:r>
      <w:r>
        <w:rPr>
          <w:rFonts w:ascii="Times New Roman" w:eastAsia="Times New Roman" w:hAnsi="Times New Roman"/>
          <w:sz w:val="30"/>
          <w:szCs w:val="30"/>
          <w:lang w:eastAsia="ru-RU"/>
        </w:rPr>
        <w:t> </w:t>
      </w:r>
      <w:r>
        <w:rPr>
          <w:rFonts w:ascii="Times New Roman" w:hAnsi="Times New Roman"/>
          <w:sz w:val="30"/>
          <w:szCs w:val="30"/>
        </w:rPr>
        <w:t>осуществлять контроль за своевременным удовлетворением должником требований кредиторов по текущим платежам;</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11)</w:t>
      </w:r>
      <w:r>
        <w:rPr>
          <w:rFonts w:ascii="Times New Roman" w:eastAsia="Times New Roman" w:hAnsi="Times New Roman"/>
          <w:sz w:val="30"/>
          <w:szCs w:val="30"/>
          <w:lang w:eastAsia="ru-RU"/>
        </w:rPr>
        <w:t> </w:t>
      </w:r>
      <w:r>
        <w:rPr>
          <w:rFonts w:ascii="Times New Roman" w:hAnsi="Times New Roman"/>
          <w:sz w:val="30"/>
          <w:szCs w:val="30"/>
        </w:rPr>
        <w:t>осуществлять контроль за ходом выполнения плана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12)</w:t>
      </w:r>
      <w:r>
        <w:rPr>
          <w:rFonts w:ascii="Times New Roman" w:eastAsia="Times New Roman" w:hAnsi="Times New Roman"/>
          <w:sz w:val="30"/>
          <w:szCs w:val="30"/>
          <w:lang w:eastAsia="ru-RU"/>
        </w:rPr>
        <w:t> </w:t>
      </w:r>
      <w:r>
        <w:rPr>
          <w:rFonts w:ascii="Times New Roman" w:hAnsi="Times New Roman"/>
          <w:sz w:val="30"/>
          <w:szCs w:val="30"/>
        </w:rPr>
        <w:t>в случае неисполнения должником обязательств в соответствии с п</w:t>
      </w:r>
      <w:r>
        <w:rPr>
          <w:rFonts w:ascii="Times New Roman" w:hAnsi="Times New Roman"/>
          <w:sz w:val="30"/>
          <w:szCs w:val="30"/>
        </w:rPr>
        <w:t>ланом реструктуризации долгов требовать от лиц, предоставивших обеспечение исполнения должником обязательств в соответствии с планом, исполнения обязанностей, вытекающих из предоставленного обеспечения;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13)</w:t>
      </w:r>
      <w:r>
        <w:rPr>
          <w:rFonts w:ascii="Times New Roman" w:eastAsia="Times New Roman" w:hAnsi="Times New Roman"/>
          <w:sz w:val="30"/>
          <w:szCs w:val="30"/>
          <w:lang w:eastAsia="ru-RU"/>
        </w:rPr>
        <w:t> </w:t>
      </w:r>
      <w:r>
        <w:rPr>
          <w:rFonts w:ascii="Times New Roman" w:hAnsi="Times New Roman"/>
          <w:sz w:val="30"/>
          <w:szCs w:val="30"/>
        </w:rPr>
        <w:t>исполнять иные предусмотренные настоящим Федераль</w:t>
      </w:r>
      <w:r>
        <w:rPr>
          <w:rFonts w:ascii="Times New Roman" w:hAnsi="Times New Roman"/>
          <w:sz w:val="30"/>
          <w:szCs w:val="30"/>
        </w:rPr>
        <w:t>ным законом и планом реструктуризации долгов обязанности.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Антикризисный управляющий обязан представить в арбитражный суд отчет о своей деятельности и протокол собрания кредиторов по вопросу одобрения плана реструктуризации долгов с приложением документо</w:t>
      </w:r>
      <w:r>
        <w:rPr>
          <w:rFonts w:ascii="Times New Roman" w:hAnsi="Times New Roman"/>
          <w:sz w:val="30"/>
          <w:szCs w:val="30"/>
        </w:rPr>
        <w:t>в, определенных пунктом 7 статьи 12 настоящего Федерального закона, не позднее чем за пять дней до даты заседания арбитражного суда, указанной в определении арбитражного суда о введении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К отчету антикризисного управляющего прилагае</w:t>
      </w:r>
      <w:r>
        <w:rPr>
          <w:rFonts w:ascii="Times New Roman" w:hAnsi="Times New Roman"/>
          <w:sz w:val="30"/>
          <w:szCs w:val="30"/>
        </w:rPr>
        <w:t>тся заключение о финансовом состоянии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5.</w:t>
      </w:r>
      <w:r>
        <w:rPr>
          <w:rFonts w:ascii="Times New Roman" w:eastAsia="Times New Roman" w:hAnsi="Times New Roman"/>
          <w:sz w:val="30"/>
          <w:szCs w:val="30"/>
          <w:lang w:eastAsia="ru-RU"/>
        </w:rPr>
        <w:t> </w:t>
      </w:r>
      <w:r>
        <w:rPr>
          <w:rFonts w:ascii="Times New Roman" w:hAnsi="Times New Roman"/>
          <w:sz w:val="30"/>
          <w:szCs w:val="30"/>
        </w:rPr>
        <w:t>Антикризисный управляющий имеет право:</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требовать от руководителя должника информацию о текущей деятельности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принимать участие в инвентаризации при проведении ее должником</w:t>
      </w:r>
      <w:r>
        <w:rPr>
          <w:rFonts w:ascii="Times New Roman" w:eastAsia="Times New Roman" w:hAnsi="Times New Roman"/>
          <w:sz w:val="30"/>
          <w:szCs w:val="30"/>
          <w:lang w:eastAsia="ru-RU"/>
        </w:rPr>
        <w:t>, за исключением</w:t>
      </w:r>
      <w:r>
        <w:rPr>
          <w:rFonts w:ascii="Times New Roman" w:hAnsi="Times New Roman"/>
          <w:sz w:val="30"/>
          <w:szCs w:val="30"/>
        </w:rPr>
        <w:t xml:space="preserve"> сл</w:t>
      </w:r>
      <w:r>
        <w:rPr>
          <w:rFonts w:ascii="Times New Roman" w:hAnsi="Times New Roman"/>
          <w:sz w:val="30"/>
          <w:szCs w:val="30"/>
        </w:rPr>
        <w:t xml:space="preserve">учаев, </w:t>
      </w:r>
      <w:r>
        <w:rPr>
          <w:rFonts w:ascii="Times New Roman" w:eastAsia="Times New Roman" w:hAnsi="Times New Roman"/>
          <w:sz w:val="30"/>
          <w:szCs w:val="30"/>
          <w:lang w:eastAsia="ru-RU"/>
        </w:rPr>
        <w:t>если</w:t>
      </w:r>
      <w:r>
        <w:rPr>
          <w:rFonts w:ascii="Times New Roman" w:hAnsi="Times New Roman"/>
          <w:sz w:val="30"/>
          <w:szCs w:val="30"/>
        </w:rPr>
        <w:t xml:space="preserve"> пунктом</w:t>
      </w:r>
      <w:r>
        <w:rPr>
          <w:rFonts w:ascii="Times New Roman" w:eastAsia="Times New Roman" w:hAnsi="Times New Roman"/>
          <w:sz w:val="30"/>
          <w:szCs w:val="30"/>
          <w:lang w:eastAsia="ru-RU"/>
        </w:rPr>
        <w:t xml:space="preserve"> </w:t>
      </w:r>
      <w:r>
        <w:rPr>
          <w:rFonts w:ascii="Times New Roman" w:hAnsi="Times New Roman"/>
          <w:sz w:val="30"/>
          <w:szCs w:val="30"/>
        </w:rPr>
        <w:t>3 настоящей статьи предусмотрена его обязанность проводить инвентаризацию</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согласовывать сделки должника в случаях, предусмотренных настоящим Федеральным законом и планом реструктуризации долгов, и предоставлять кредиторам информацию</w:t>
      </w:r>
      <w:r>
        <w:rPr>
          <w:rFonts w:ascii="Times New Roman" w:hAnsi="Times New Roman"/>
          <w:sz w:val="30"/>
          <w:szCs w:val="30"/>
        </w:rPr>
        <w:t xml:space="preserve"> об указанных сделках;</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обращаться в арбитражный суд с ходатайством об отстранении руководителя должника в случаях, установленных настоящим Федеральным законом;</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5)</w:t>
      </w:r>
      <w:r>
        <w:rPr>
          <w:rFonts w:ascii="Times New Roman" w:eastAsia="Times New Roman" w:hAnsi="Times New Roman"/>
          <w:sz w:val="30"/>
          <w:szCs w:val="30"/>
          <w:lang w:eastAsia="ru-RU"/>
        </w:rPr>
        <w:t> </w:t>
      </w:r>
      <w:r>
        <w:rPr>
          <w:rFonts w:ascii="Times New Roman" w:hAnsi="Times New Roman"/>
          <w:sz w:val="30"/>
          <w:szCs w:val="30"/>
        </w:rPr>
        <w:t xml:space="preserve">обращаться в арбитражный суд с ходатайством о принятии дополнительных мер по обеспечению </w:t>
      </w:r>
      <w:r>
        <w:rPr>
          <w:rFonts w:ascii="Times New Roman" w:hAnsi="Times New Roman"/>
          <w:sz w:val="30"/>
          <w:szCs w:val="30"/>
        </w:rPr>
        <w:t>сохранности имущества должника, а также об отмене таких мер;</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6)</w:t>
      </w:r>
      <w:r>
        <w:rPr>
          <w:rFonts w:ascii="Times New Roman" w:eastAsia="Times New Roman" w:hAnsi="Times New Roman"/>
          <w:sz w:val="30"/>
          <w:szCs w:val="30"/>
          <w:lang w:eastAsia="ru-RU"/>
        </w:rPr>
        <w:t> </w:t>
      </w:r>
      <w:r>
        <w:rPr>
          <w:rFonts w:ascii="Times New Roman" w:hAnsi="Times New Roman"/>
          <w:sz w:val="30"/>
          <w:szCs w:val="30"/>
        </w:rPr>
        <w:t xml:space="preserve">предъявлять в арбитражный суд от имени должника требования о признании недействительными сделок, а также о применении последствий недействительности сделок, совершенных должником с нарушением </w:t>
      </w:r>
      <w:r>
        <w:rPr>
          <w:rFonts w:ascii="Times New Roman" w:hAnsi="Times New Roman"/>
          <w:sz w:val="30"/>
          <w:szCs w:val="30"/>
        </w:rPr>
        <w:t>требований настоящего Федерального закона;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7)</w:t>
      </w:r>
      <w:r>
        <w:rPr>
          <w:rFonts w:ascii="Times New Roman" w:eastAsia="Times New Roman" w:hAnsi="Times New Roman"/>
          <w:sz w:val="30"/>
          <w:szCs w:val="30"/>
          <w:lang w:eastAsia="ru-RU"/>
        </w:rPr>
        <w:t> </w:t>
      </w:r>
      <w:r>
        <w:rPr>
          <w:rFonts w:ascii="Times New Roman" w:hAnsi="Times New Roman"/>
          <w:sz w:val="30"/>
          <w:szCs w:val="30"/>
        </w:rPr>
        <w:t xml:space="preserve">осуществлять иные предусмотренные настоящим Федеральным законом полномочия.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6.</w:t>
      </w:r>
      <w:r>
        <w:rPr>
          <w:rFonts w:ascii="Times New Roman" w:eastAsia="Times New Roman" w:hAnsi="Times New Roman"/>
          <w:sz w:val="30"/>
          <w:szCs w:val="30"/>
          <w:lang w:eastAsia="ru-RU"/>
        </w:rPr>
        <w:t> </w:t>
      </w:r>
      <w:r>
        <w:rPr>
          <w:rFonts w:ascii="Times New Roman" w:hAnsi="Times New Roman"/>
          <w:sz w:val="30"/>
          <w:szCs w:val="30"/>
        </w:rPr>
        <w:t>Прекращение производства по делу о банкротстве влечет за собой прекращение полномочий антикризисного управляющего.</w:t>
      </w:r>
    </w:p>
    <w:p w:rsidR="00184A3E" w:rsidRDefault="00E11451">
      <w:pPr>
        <w:spacing w:after="0" w:line="240" w:lineRule="auto"/>
        <w:ind w:left="2410" w:hanging="1701"/>
        <w:jc w:val="both"/>
        <w:rPr>
          <w:rFonts w:ascii="Times New Roman" w:hAnsi="Times New Roman"/>
          <w:b/>
          <w:sz w:val="30"/>
          <w:szCs w:val="30"/>
        </w:rPr>
      </w:pPr>
      <w:r>
        <w:rPr>
          <w:rFonts w:ascii="Times New Roman" w:hAnsi="Times New Roman"/>
          <w:sz w:val="30"/>
          <w:szCs w:val="30"/>
        </w:rPr>
        <w:t xml:space="preserve">Статья </w:t>
      </w:r>
      <w:r>
        <w:rPr>
          <w:rFonts w:ascii="Times New Roman" w:eastAsia="Times New Roman" w:hAnsi="Times New Roman"/>
          <w:sz w:val="30"/>
          <w:szCs w:val="30"/>
          <w:lang w:eastAsia="ru-RU"/>
        </w:rPr>
        <w:t>67.</w:t>
      </w:r>
      <w:r>
        <w:rPr>
          <w:rFonts w:ascii="Times New Roman" w:eastAsia="Times New Roman" w:hAnsi="Times New Roman"/>
          <w:sz w:val="30"/>
          <w:szCs w:val="30"/>
          <w:lang w:eastAsia="ru-RU"/>
        </w:rPr>
        <w:tab/>
      </w:r>
      <w:r>
        <w:rPr>
          <w:rFonts w:ascii="Times New Roman" w:hAnsi="Times New Roman"/>
          <w:b/>
          <w:sz w:val="30"/>
          <w:szCs w:val="30"/>
        </w:rPr>
        <w:t>Увед</w:t>
      </w:r>
      <w:r>
        <w:rPr>
          <w:rFonts w:ascii="Times New Roman" w:hAnsi="Times New Roman"/>
          <w:b/>
          <w:sz w:val="30"/>
          <w:szCs w:val="30"/>
        </w:rPr>
        <w:t>омление о введении реструктуризации долгов</w:t>
      </w:r>
    </w:p>
    <w:p w:rsidR="00184A3E" w:rsidRDefault="00184A3E">
      <w:pPr>
        <w:spacing w:after="0" w:line="240" w:lineRule="auto"/>
        <w:ind w:left="2410" w:hanging="1701"/>
        <w:rPr>
          <w:rFonts w:ascii="Times New Roman" w:hAnsi="Times New Roman"/>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 xml:space="preserve">Антикризисный управляющий обязан не позднее чем через десять дней с даты своего утверждения направить для опубликования в порядке, установленном статьей 28 настоящего Федерального закона, сообщение о введении </w:t>
      </w:r>
      <w:r>
        <w:rPr>
          <w:rFonts w:ascii="Times New Roman" w:hAnsi="Times New Roman"/>
          <w:sz w:val="30"/>
          <w:szCs w:val="30"/>
        </w:rPr>
        <w:t>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Сообщение о введении реструктуризации долгов должно содержать:</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наименование должника и его адрес;</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 xml:space="preserve">наименование арбитражного суда, вынесшего определение о введении реструктуризации долгов, дату вынесения такого определения </w:t>
      </w:r>
      <w:r>
        <w:rPr>
          <w:rFonts w:ascii="Times New Roman" w:hAnsi="Times New Roman"/>
          <w:sz w:val="30"/>
          <w:szCs w:val="30"/>
        </w:rPr>
        <w:t>и номер дела о банкротстве;</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фамилию, имя, отчество (при наличии) антикризисного управляющего и адрес для направления ему корреспонденции;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установленную арбитражным судом дату судебного заседания по вопросу утверждения плана реструктуризации долгов.</w:t>
      </w:r>
    </w:p>
    <w:p w:rsidR="00184A3E" w:rsidRDefault="00E11451">
      <w:pPr>
        <w:spacing w:after="0" w:line="240" w:lineRule="auto"/>
        <w:ind w:left="2410" w:hanging="1701"/>
        <w:jc w:val="both"/>
        <w:rPr>
          <w:rFonts w:ascii="Times New Roman" w:hAnsi="Times New Roman"/>
          <w:b/>
          <w:sz w:val="30"/>
          <w:szCs w:val="30"/>
        </w:rPr>
      </w:pPr>
      <w:r>
        <w:rPr>
          <w:rFonts w:ascii="Times New Roman" w:hAnsi="Times New Roman"/>
          <w:sz w:val="30"/>
          <w:szCs w:val="30"/>
        </w:rPr>
        <w:t xml:space="preserve">Статья </w:t>
      </w:r>
      <w:r>
        <w:rPr>
          <w:rFonts w:ascii="Times New Roman" w:eastAsia="Times New Roman" w:hAnsi="Times New Roman"/>
          <w:sz w:val="30"/>
          <w:szCs w:val="30"/>
          <w:lang w:eastAsia="ru-RU"/>
        </w:rPr>
        <w:t>68.</w:t>
      </w:r>
      <w:r>
        <w:rPr>
          <w:rFonts w:ascii="Times New Roman" w:eastAsia="Times New Roman" w:hAnsi="Times New Roman"/>
          <w:sz w:val="30"/>
          <w:szCs w:val="30"/>
          <w:lang w:eastAsia="ru-RU"/>
        </w:rPr>
        <w:tab/>
      </w:r>
      <w:r>
        <w:rPr>
          <w:rFonts w:ascii="Times New Roman" w:eastAsia="Times New Roman" w:hAnsi="Times New Roman"/>
          <w:b/>
          <w:sz w:val="30"/>
          <w:szCs w:val="30"/>
          <w:lang w:eastAsia="ru-RU"/>
        </w:rPr>
        <w:t>Договор аренды, имеющий</w:t>
      </w:r>
      <w:r>
        <w:rPr>
          <w:rFonts w:ascii="Times New Roman" w:hAnsi="Times New Roman"/>
          <w:b/>
          <w:sz w:val="30"/>
          <w:szCs w:val="30"/>
        </w:rPr>
        <w:t xml:space="preserve"> значение для реструктуризации долгов</w:t>
      </w:r>
    </w:p>
    <w:p w:rsidR="00184A3E" w:rsidRDefault="00184A3E">
      <w:pPr>
        <w:spacing w:after="0" w:line="240" w:lineRule="auto"/>
        <w:ind w:left="2410" w:hanging="1701"/>
        <w:rPr>
          <w:rFonts w:ascii="Times New Roman" w:hAnsi="Times New Roman"/>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w:t>
      </w:r>
      <w:r>
        <w:rPr>
          <w:rFonts w:ascii="Times New Roman" w:eastAsia="Times New Roman" w:hAnsi="Times New Roman"/>
          <w:sz w:val="30"/>
          <w:szCs w:val="30"/>
          <w:lang w:val="en-US" w:eastAsia="ru-RU"/>
        </w:rPr>
        <w:t> </w:t>
      </w:r>
      <w:r>
        <w:rPr>
          <w:rFonts w:ascii="Times New Roman" w:hAnsi="Times New Roman"/>
          <w:sz w:val="30"/>
          <w:szCs w:val="30"/>
        </w:rPr>
        <w:t>С даты введения в отношении должника реструктуризации долгов не допускается односторонний отказ от исполнения или одностороннее изменение договора аренды контрагентом –арендодателе</w:t>
      </w:r>
      <w:r>
        <w:rPr>
          <w:rFonts w:ascii="Times New Roman" w:hAnsi="Times New Roman"/>
          <w:sz w:val="30"/>
          <w:szCs w:val="30"/>
        </w:rPr>
        <w:t>м должника во внесудебном порядке.</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 случае разногласий по указанному вопросу требование контрагента должника об изменении или о расторжении договора аренды подлежит предъявлению в деле о банкротстве и рассматривается арбитражным судом по правилам пункта</w:t>
      </w:r>
      <w:r>
        <w:rPr>
          <w:rFonts w:ascii="Times New Roman" w:eastAsia="Times New Roman" w:hAnsi="Times New Roman"/>
          <w:sz w:val="30"/>
          <w:szCs w:val="30"/>
          <w:lang w:eastAsia="ru-RU"/>
        </w:rPr>
        <w:t xml:space="preserve"> </w:t>
      </w:r>
      <w:r>
        <w:rPr>
          <w:rFonts w:ascii="Times New Roman" w:hAnsi="Times New Roman"/>
          <w:sz w:val="30"/>
          <w:szCs w:val="30"/>
        </w:rPr>
        <w:t>2 статьи</w:t>
      </w:r>
      <w:r>
        <w:rPr>
          <w:rFonts w:ascii="Times New Roman" w:eastAsia="Times New Roman" w:hAnsi="Times New Roman"/>
          <w:sz w:val="30"/>
          <w:szCs w:val="30"/>
          <w:lang w:eastAsia="ru-RU"/>
        </w:rPr>
        <w:t xml:space="preserve"> </w:t>
      </w:r>
      <w:r>
        <w:rPr>
          <w:rFonts w:ascii="Times New Roman" w:hAnsi="Times New Roman"/>
          <w:sz w:val="30"/>
          <w:szCs w:val="30"/>
        </w:rPr>
        <w:t>450 Гражданского кодекса Российской Федерации.</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2.</w:t>
      </w:r>
      <w:r>
        <w:rPr>
          <w:rFonts w:ascii="Times New Roman" w:eastAsia="Times New Roman" w:hAnsi="Times New Roman"/>
          <w:sz w:val="30"/>
          <w:szCs w:val="30"/>
          <w:lang w:val="en-US" w:eastAsia="ru-RU"/>
        </w:rPr>
        <w:t> </w:t>
      </w:r>
      <w:r>
        <w:rPr>
          <w:rFonts w:ascii="Times New Roman" w:hAnsi="Times New Roman"/>
          <w:sz w:val="30"/>
          <w:szCs w:val="30"/>
        </w:rPr>
        <w:t xml:space="preserve">Суд вправе отказать в изменении или расторжении </w:t>
      </w:r>
      <w:r>
        <w:rPr>
          <w:rFonts w:ascii="Times New Roman" w:eastAsia="Times New Roman" w:hAnsi="Times New Roman"/>
          <w:sz w:val="30"/>
          <w:szCs w:val="30"/>
          <w:lang w:eastAsia="ru-RU"/>
        </w:rPr>
        <w:t xml:space="preserve">договора аренды </w:t>
      </w:r>
      <w:r>
        <w:rPr>
          <w:rFonts w:ascii="Times New Roman" w:hAnsi="Times New Roman"/>
          <w:sz w:val="30"/>
          <w:szCs w:val="30"/>
        </w:rPr>
        <w:t xml:space="preserve">при условии представления должником доказательств того, что он сможет исполнять договор </w:t>
      </w:r>
      <w:r>
        <w:rPr>
          <w:rFonts w:ascii="Times New Roman" w:eastAsia="Times New Roman" w:hAnsi="Times New Roman"/>
          <w:sz w:val="30"/>
          <w:szCs w:val="30"/>
          <w:lang w:eastAsia="ru-RU"/>
        </w:rPr>
        <w:t xml:space="preserve">аренды </w:t>
      </w:r>
      <w:r>
        <w:rPr>
          <w:rFonts w:ascii="Times New Roman" w:hAnsi="Times New Roman"/>
          <w:sz w:val="30"/>
          <w:szCs w:val="30"/>
        </w:rPr>
        <w:t xml:space="preserve">в ходе реструктуризации долгов (в </w:t>
      </w:r>
      <w:r>
        <w:rPr>
          <w:rFonts w:ascii="Times New Roman" w:hAnsi="Times New Roman"/>
          <w:sz w:val="30"/>
          <w:szCs w:val="30"/>
        </w:rPr>
        <w:t>качестве такого доказательства может быть принято обеспечение обязательства другим кредитором или третьим лицом, предусмотренное гражданским законодательством), и устранения просрочки исполнения обязательств по договору.</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3.</w:t>
      </w:r>
      <w:r>
        <w:rPr>
          <w:rFonts w:ascii="Times New Roman" w:eastAsia="Times New Roman" w:hAnsi="Times New Roman"/>
          <w:sz w:val="30"/>
          <w:szCs w:val="30"/>
          <w:lang w:val="en-US" w:eastAsia="ru-RU"/>
        </w:rPr>
        <w:t> </w:t>
      </w:r>
      <w:r>
        <w:rPr>
          <w:rFonts w:ascii="Times New Roman" w:hAnsi="Times New Roman"/>
          <w:sz w:val="30"/>
          <w:szCs w:val="30"/>
        </w:rPr>
        <w:t>Суд вправе отложить проведение с</w:t>
      </w:r>
      <w:r>
        <w:rPr>
          <w:rFonts w:ascii="Times New Roman" w:hAnsi="Times New Roman"/>
          <w:sz w:val="30"/>
          <w:szCs w:val="30"/>
        </w:rPr>
        <w:t>обрания кредиторов по вопросу об утверждении плана реструктуризации долгов до рассмотрения требования об изменении или о расторжении договора</w:t>
      </w:r>
      <w:r>
        <w:rPr>
          <w:rFonts w:ascii="Times New Roman" w:eastAsia="Times New Roman" w:hAnsi="Times New Roman"/>
          <w:sz w:val="30"/>
          <w:szCs w:val="30"/>
          <w:lang w:eastAsia="ru-RU"/>
        </w:rPr>
        <w:t xml:space="preserve"> аренды</w:t>
      </w:r>
      <w:r>
        <w:rPr>
          <w:rFonts w:ascii="Times New Roman" w:hAnsi="Times New Roman"/>
          <w:sz w:val="30"/>
          <w:szCs w:val="30"/>
        </w:rPr>
        <w:t>, если его рассмотрение имеет существенное значение для утверждения плана реструктуризации долгов.</w:t>
      </w:r>
    </w:p>
    <w:p w:rsidR="00184A3E" w:rsidRDefault="00E11451">
      <w:pPr>
        <w:spacing w:after="0" w:line="240" w:lineRule="auto"/>
        <w:ind w:left="2410" w:hanging="1701"/>
        <w:jc w:val="both"/>
        <w:rPr>
          <w:rFonts w:ascii="Times New Roman" w:hAnsi="Times New Roman"/>
          <w:sz w:val="30"/>
          <w:szCs w:val="30"/>
        </w:rPr>
      </w:pPr>
      <w:r>
        <w:rPr>
          <w:rFonts w:ascii="Times New Roman" w:hAnsi="Times New Roman"/>
          <w:sz w:val="30"/>
          <w:szCs w:val="30"/>
        </w:rPr>
        <w:t xml:space="preserve">Статья </w:t>
      </w:r>
      <w:r>
        <w:rPr>
          <w:rFonts w:ascii="Times New Roman" w:eastAsia="Times New Roman" w:hAnsi="Times New Roman"/>
          <w:sz w:val="30"/>
          <w:szCs w:val="30"/>
          <w:lang w:eastAsia="ru-RU"/>
        </w:rPr>
        <w:t>69</w:t>
      </w:r>
      <w:r>
        <w:rPr>
          <w:rFonts w:ascii="Times New Roman" w:eastAsia="Times New Roman" w:hAnsi="Times New Roman"/>
          <w:sz w:val="30"/>
          <w:szCs w:val="30"/>
          <w:lang w:eastAsia="ru-RU"/>
        </w:rPr>
        <w:t>.</w:t>
      </w:r>
      <w:r>
        <w:rPr>
          <w:rFonts w:ascii="Times New Roman" w:eastAsia="Times New Roman" w:hAnsi="Times New Roman"/>
          <w:sz w:val="30"/>
          <w:szCs w:val="30"/>
          <w:lang w:eastAsia="ru-RU"/>
        </w:rPr>
        <w:tab/>
      </w:r>
      <w:r>
        <w:rPr>
          <w:rFonts w:ascii="Times New Roman" w:hAnsi="Times New Roman"/>
          <w:b/>
          <w:sz w:val="30"/>
          <w:szCs w:val="30"/>
        </w:rPr>
        <w:t>Отказ должника от исполнения договоров, препятствующих реструктуризации</w:t>
      </w:r>
      <w:r>
        <w:rPr>
          <w:rFonts w:ascii="Times New Roman" w:hAnsi="Times New Roman"/>
          <w:sz w:val="30"/>
          <w:szCs w:val="30"/>
        </w:rPr>
        <w:t xml:space="preserve"> </w:t>
      </w:r>
      <w:r>
        <w:rPr>
          <w:rFonts w:ascii="Times New Roman" w:hAnsi="Times New Roman"/>
          <w:b/>
          <w:sz w:val="30"/>
          <w:szCs w:val="30"/>
        </w:rPr>
        <w:t>долгов</w:t>
      </w:r>
    </w:p>
    <w:p w:rsidR="00184A3E" w:rsidRDefault="00184A3E">
      <w:pPr>
        <w:spacing w:after="0" w:line="240" w:lineRule="auto"/>
        <w:ind w:left="2410" w:hanging="1701"/>
        <w:rPr>
          <w:rFonts w:ascii="Times New Roman" w:hAnsi="Times New Roman"/>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Должник в течение двух месяцев с даты введения реструктуризации долгов вправе отказаться от исполнения договора должника, заключенного до возбуждения дела о банкротстве, е</w:t>
      </w:r>
      <w:r>
        <w:rPr>
          <w:rFonts w:ascii="Times New Roman" w:hAnsi="Times New Roman"/>
          <w:sz w:val="30"/>
          <w:szCs w:val="30"/>
        </w:rPr>
        <w:t>сли его исполнение существенно затруднит восстановление платежеспособности должника или повлечет за собой убытки для должника по сравнению с аналогичными сделками, заключаемыми при сравнимых обстоятельствах.</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В таком случае договор считается расторгнутым с </w:t>
      </w:r>
      <w:r>
        <w:rPr>
          <w:rFonts w:ascii="Times New Roman" w:hAnsi="Times New Roman"/>
          <w:sz w:val="30"/>
          <w:szCs w:val="30"/>
        </w:rPr>
        <w:t>даты получения всеми сторонами по такому договору заявления должника об отказе от исполнения договора.</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Данный</w:t>
      </w:r>
      <w:r>
        <w:rPr>
          <w:rFonts w:ascii="Times New Roman" w:hAnsi="Times New Roman"/>
          <w:sz w:val="30"/>
          <w:szCs w:val="30"/>
        </w:rPr>
        <w:t xml:space="preserve"> отказ может быть оспорен стороной договора в арбитражном суде, рассматривающем дело о банкротстве, в течение двух месяцев со дня его получения.</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2.</w:t>
      </w:r>
      <w:r>
        <w:rPr>
          <w:rFonts w:ascii="Times New Roman" w:eastAsia="Times New Roman" w:hAnsi="Times New Roman"/>
          <w:sz w:val="30"/>
          <w:szCs w:val="30"/>
          <w:lang w:eastAsia="ru-RU"/>
        </w:rPr>
        <w:t> </w:t>
      </w:r>
      <w:r>
        <w:rPr>
          <w:rFonts w:ascii="Times New Roman" w:hAnsi="Times New Roman"/>
          <w:sz w:val="30"/>
          <w:szCs w:val="30"/>
        </w:rPr>
        <w:t>Отказ от исполнения финансовых договоров, соответствующих определенным пунктом</w:t>
      </w:r>
      <w:r>
        <w:rPr>
          <w:rFonts w:ascii="Times New Roman" w:eastAsia="Times New Roman" w:hAnsi="Times New Roman"/>
          <w:sz w:val="30"/>
          <w:szCs w:val="30"/>
          <w:lang w:eastAsia="ru-RU"/>
        </w:rPr>
        <w:t xml:space="preserve"> </w:t>
      </w:r>
      <w:r>
        <w:rPr>
          <w:rFonts w:ascii="Times New Roman" w:hAnsi="Times New Roman"/>
          <w:sz w:val="30"/>
          <w:szCs w:val="30"/>
        </w:rPr>
        <w:t>1 статьи</w:t>
      </w:r>
      <w:r>
        <w:rPr>
          <w:rFonts w:ascii="Times New Roman" w:eastAsia="Times New Roman" w:hAnsi="Times New Roman"/>
          <w:sz w:val="30"/>
          <w:szCs w:val="30"/>
          <w:lang w:eastAsia="ru-RU"/>
        </w:rPr>
        <w:t xml:space="preserve"> 4</w:t>
      </w:r>
      <w:r>
        <w:rPr>
          <w:rFonts w:ascii="Times New Roman" w:eastAsia="Times New Roman" w:hAnsi="Times New Roman"/>
          <w:sz w:val="30"/>
          <w:szCs w:val="30"/>
          <w:vertAlign w:val="superscript"/>
          <w:lang w:eastAsia="ru-RU"/>
        </w:rPr>
        <w:t>1</w:t>
      </w:r>
      <w:r>
        <w:rPr>
          <w:rFonts w:ascii="Times New Roman" w:hAnsi="Times New Roman"/>
          <w:sz w:val="30"/>
          <w:szCs w:val="30"/>
        </w:rP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3. </w:t>
      </w:r>
      <w:r>
        <w:rPr>
          <w:rFonts w:ascii="Times New Roman" w:hAnsi="Times New Roman"/>
          <w:sz w:val="30"/>
          <w:szCs w:val="30"/>
        </w:rPr>
        <w:t xml:space="preserve">Положения </w:t>
      </w:r>
      <w:r>
        <w:rPr>
          <w:rFonts w:ascii="Times New Roman" w:hAnsi="Times New Roman"/>
          <w:sz w:val="30"/>
          <w:szCs w:val="30"/>
        </w:rPr>
        <w:t xml:space="preserve">настоящей статьи не применяются к кредитным договорам и сделкам, направленным на обеспечение исполнения обязательств (залог, поручительство и </w:t>
      </w:r>
      <w:r>
        <w:rPr>
          <w:rFonts w:ascii="Times New Roman" w:eastAsia="Times New Roman" w:hAnsi="Times New Roman"/>
          <w:sz w:val="30"/>
          <w:szCs w:val="30"/>
          <w:lang w:eastAsia="ru-RU"/>
        </w:rPr>
        <w:t>другие способы обеспечения</w:t>
      </w:r>
      <w:r>
        <w:rPr>
          <w:rFonts w:ascii="Times New Roman" w:hAnsi="Times New Roman"/>
          <w:sz w:val="30"/>
          <w:szCs w:val="30"/>
        </w:rPr>
        <w:t xml:space="preserve">). </w:t>
      </w:r>
    </w:p>
    <w:p w:rsidR="00184A3E" w:rsidRDefault="00E11451">
      <w:pPr>
        <w:spacing w:after="0" w:line="240" w:lineRule="auto"/>
        <w:ind w:left="2410" w:hanging="1701"/>
        <w:jc w:val="both"/>
        <w:rPr>
          <w:rFonts w:ascii="Times New Roman" w:hAnsi="Times New Roman"/>
          <w:b/>
          <w:sz w:val="30"/>
          <w:szCs w:val="30"/>
        </w:rPr>
      </w:pPr>
      <w:r>
        <w:rPr>
          <w:rFonts w:ascii="Times New Roman" w:hAnsi="Times New Roman"/>
          <w:sz w:val="30"/>
          <w:szCs w:val="30"/>
        </w:rPr>
        <w:t xml:space="preserve">Статья </w:t>
      </w:r>
      <w:r>
        <w:rPr>
          <w:rFonts w:ascii="Times New Roman" w:eastAsia="Times New Roman" w:hAnsi="Times New Roman"/>
          <w:sz w:val="30"/>
          <w:szCs w:val="30"/>
          <w:lang w:eastAsia="ru-RU"/>
        </w:rPr>
        <w:t>70.</w:t>
      </w:r>
      <w:r>
        <w:rPr>
          <w:rFonts w:ascii="Times New Roman" w:eastAsia="Times New Roman" w:hAnsi="Times New Roman"/>
          <w:b/>
          <w:sz w:val="30"/>
          <w:szCs w:val="30"/>
          <w:lang w:eastAsia="ru-RU"/>
        </w:rPr>
        <w:tab/>
      </w:r>
      <w:r>
        <w:rPr>
          <w:rFonts w:ascii="Times New Roman" w:hAnsi="Times New Roman"/>
          <w:b/>
          <w:sz w:val="30"/>
          <w:szCs w:val="30"/>
        </w:rPr>
        <w:t>План реструктуризации долгов</w:t>
      </w:r>
    </w:p>
    <w:p w:rsidR="00184A3E" w:rsidRDefault="00184A3E">
      <w:pPr>
        <w:spacing w:after="0" w:line="240" w:lineRule="auto"/>
        <w:ind w:left="2410" w:hanging="1701"/>
        <w:rPr>
          <w:rFonts w:ascii="Times New Roman" w:hAnsi="Times New Roman"/>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План реструктуризации долгов разрабатыва</w:t>
      </w:r>
      <w:r>
        <w:rPr>
          <w:rFonts w:ascii="Times New Roman" w:hAnsi="Times New Roman"/>
          <w:sz w:val="30"/>
          <w:szCs w:val="30"/>
        </w:rPr>
        <w:t>ется в целях восстановления платежеспособности должника, сохранения работоспособности хозяйствующего субъекта (бизнеса) и удовлетворения требований кредиторов в соответствии с таким планом. Под восстановлением платежеспособности понимается отсутствие по ок</w:t>
      </w:r>
      <w:r>
        <w:rPr>
          <w:rFonts w:ascii="Times New Roman" w:hAnsi="Times New Roman"/>
          <w:sz w:val="30"/>
          <w:szCs w:val="30"/>
        </w:rPr>
        <w:t xml:space="preserve">ончании реструктуризации долгов </w:t>
      </w:r>
      <w:r>
        <w:rPr>
          <w:rFonts w:ascii="Times New Roman" w:eastAsia="Times New Roman" w:hAnsi="Times New Roman"/>
          <w:sz w:val="30"/>
          <w:szCs w:val="30"/>
          <w:lang w:eastAsia="ru-RU"/>
        </w:rPr>
        <w:t xml:space="preserve">просроченной задолженности, </w:t>
      </w:r>
      <w:r>
        <w:rPr>
          <w:rFonts w:ascii="Times New Roman" w:hAnsi="Times New Roman"/>
          <w:sz w:val="30"/>
          <w:szCs w:val="30"/>
        </w:rPr>
        <w:t>не урегулированной в соответствии с планом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Должник обязан предложить план реструктуризации долгов в течение четырех месяцев с даты введения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Кон</w:t>
      </w:r>
      <w:r>
        <w:rPr>
          <w:rFonts w:ascii="Times New Roman" w:hAnsi="Times New Roman"/>
          <w:sz w:val="30"/>
          <w:szCs w:val="30"/>
        </w:rPr>
        <w:t>курсные кредиторы или уполномоченные органы, антикризисный управляющий, учредитель (участник</w:t>
      </w:r>
      <w:r>
        <w:rPr>
          <w:rFonts w:ascii="Times New Roman" w:eastAsia="Times New Roman" w:hAnsi="Times New Roman"/>
          <w:sz w:val="30"/>
          <w:szCs w:val="30"/>
          <w:lang w:eastAsia="ru-RU"/>
        </w:rPr>
        <w:t>) </w:t>
      </w:r>
      <w:r>
        <w:rPr>
          <w:rFonts w:ascii="Times New Roman" w:hAnsi="Times New Roman"/>
          <w:sz w:val="30"/>
          <w:szCs w:val="30"/>
        </w:rPr>
        <w:t>должника</w:t>
      </w:r>
      <w:r>
        <w:rPr>
          <w:rFonts w:ascii="Times New Roman" w:eastAsia="Times New Roman" w:hAnsi="Times New Roman"/>
          <w:sz w:val="30"/>
          <w:szCs w:val="30"/>
          <w:lang w:eastAsia="ru-RU"/>
        </w:rPr>
        <w:t>,</w:t>
      </w:r>
      <w:r>
        <w:rPr>
          <w:rFonts w:ascii="Times New Roman" w:hAnsi="Times New Roman"/>
          <w:sz w:val="30"/>
          <w:szCs w:val="30"/>
        </w:rPr>
        <w:t xml:space="preserve"> представитель работников должника и третьи лица</w:t>
      </w:r>
      <w:r>
        <w:rPr>
          <w:rFonts w:ascii="Times New Roman" w:eastAsia="Times New Roman" w:hAnsi="Times New Roman"/>
          <w:sz w:val="30"/>
          <w:szCs w:val="30"/>
          <w:lang w:eastAsia="ru-RU"/>
        </w:rPr>
        <w:t xml:space="preserve">, </w:t>
      </w:r>
      <w:r>
        <w:rPr>
          <w:rFonts w:ascii="Times New Roman" w:hAnsi="Times New Roman"/>
          <w:sz w:val="30"/>
          <w:szCs w:val="30"/>
        </w:rPr>
        <w:t xml:space="preserve">в том числе органы государственной власти и </w:t>
      </w:r>
      <w:r>
        <w:rPr>
          <w:rFonts w:ascii="Times New Roman" w:eastAsia="Times New Roman" w:hAnsi="Times New Roman"/>
          <w:sz w:val="30"/>
          <w:szCs w:val="30"/>
          <w:lang w:eastAsia="ru-RU"/>
        </w:rPr>
        <w:t xml:space="preserve">органы </w:t>
      </w:r>
      <w:r>
        <w:rPr>
          <w:rFonts w:ascii="Times New Roman" w:hAnsi="Times New Roman"/>
          <w:sz w:val="30"/>
          <w:szCs w:val="30"/>
        </w:rPr>
        <w:t>местного самоуправления</w:t>
      </w:r>
      <w:r>
        <w:rPr>
          <w:rFonts w:ascii="Times New Roman" w:eastAsia="Times New Roman" w:hAnsi="Times New Roman"/>
          <w:sz w:val="30"/>
          <w:szCs w:val="30"/>
          <w:lang w:eastAsia="ru-RU"/>
        </w:rPr>
        <w:t>,</w:t>
      </w:r>
      <w:r>
        <w:rPr>
          <w:rFonts w:ascii="Times New Roman" w:hAnsi="Times New Roman"/>
          <w:sz w:val="30"/>
          <w:szCs w:val="30"/>
        </w:rPr>
        <w:t xml:space="preserve"> в течение указанного срока также вправе предложить план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Лицо, предлагающее свой план реструктуризации долгов после представленного другим лицом плана реструктуризации долгов, вправе представить мотивированное обоснование недостатк</w:t>
      </w:r>
      <w:r>
        <w:rPr>
          <w:rFonts w:ascii="Times New Roman" w:hAnsi="Times New Roman"/>
          <w:sz w:val="30"/>
          <w:szCs w:val="30"/>
        </w:rPr>
        <w:t>ов или преимуществ ранее представленного плана, о котором ему известно, и преимуществ собственного плана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Лицо, предложившее план реструктуризации долгов, вправе отозвать его до рассмотрения собранием кредиторов.</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3.</w:t>
      </w:r>
      <w:r>
        <w:rPr>
          <w:rFonts w:ascii="Times New Roman" w:eastAsia="Times New Roman" w:hAnsi="Times New Roman"/>
          <w:sz w:val="30"/>
          <w:szCs w:val="30"/>
          <w:lang w:val="en-US" w:eastAsia="ru-RU"/>
        </w:rPr>
        <w:t> </w:t>
      </w:r>
      <w:r>
        <w:rPr>
          <w:rFonts w:ascii="Times New Roman" w:hAnsi="Times New Roman"/>
          <w:sz w:val="30"/>
          <w:szCs w:val="30"/>
        </w:rPr>
        <w:t>Не позднее двух</w:t>
      </w:r>
      <w:r>
        <w:rPr>
          <w:rFonts w:ascii="Times New Roman" w:hAnsi="Times New Roman"/>
          <w:sz w:val="30"/>
          <w:szCs w:val="30"/>
        </w:rPr>
        <w:t xml:space="preserve"> месяцев до истечения предусмотренного пунктом </w:t>
      </w:r>
      <w:r>
        <w:rPr>
          <w:rFonts w:ascii="Times New Roman" w:eastAsia="Times New Roman" w:hAnsi="Times New Roman"/>
          <w:sz w:val="30"/>
          <w:szCs w:val="30"/>
          <w:lang w:eastAsia="ru-RU"/>
        </w:rPr>
        <w:t xml:space="preserve">2 настоящей статьи </w:t>
      </w:r>
      <w:r>
        <w:rPr>
          <w:rFonts w:ascii="Times New Roman" w:hAnsi="Times New Roman"/>
          <w:sz w:val="30"/>
          <w:szCs w:val="30"/>
        </w:rPr>
        <w:t>срока подготовки плана реструктуризации долгов конкурсные кредиторы и</w:t>
      </w:r>
      <w:r>
        <w:rPr>
          <w:rFonts w:ascii="Times New Roman" w:eastAsia="Times New Roman" w:hAnsi="Times New Roman"/>
          <w:sz w:val="30"/>
          <w:szCs w:val="30"/>
          <w:lang w:eastAsia="ru-RU"/>
        </w:rPr>
        <w:t xml:space="preserve"> </w:t>
      </w:r>
      <w:r>
        <w:rPr>
          <w:rFonts w:ascii="Times New Roman" w:hAnsi="Times New Roman"/>
          <w:sz w:val="30"/>
          <w:szCs w:val="30"/>
        </w:rPr>
        <w:t>(или)</w:t>
      </w:r>
      <w:r>
        <w:rPr>
          <w:rFonts w:ascii="Times New Roman" w:eastAsia="Times New Roman" w:hAnsi="Times New Roman"/>
          <w:sz w:val="30"/>
          <w:szCs w:val="30"/>
          <w:lang w:eastAsia="ru-RU"/>
        </w:rPr>
        <w:t xml:space="preserve"> </w:t>
      </w:r>
      <w:r>
        <w:rPr>
          <w:rFonts w:ascii="Times New Roman" w:hAnsi="Times New Roman"/>
          <w:sz w:val="30"/>
          <w:szCs w:val="30"/>
        </w:rPr>
        <w:t>уполномоченные органы, права требования которых составляют не менее десяти процентов общей суммы требований кредит</w:t>
      </w:r>
      <w:r>
        <w:rPr>
          <w:rFonts w:ascii="Times New Roman" w:hAnsi="Times New Roman"/>
          <w:sz w:val="30"/>
          <w:szCs w:val="30"/>
        </w:rPr>
        <w:t>оров по денежным обязательствам и об уплате обязательных платежей, включенных в реестр требований кредиторов в составе требований третьей очереди (за исключением лиц, являющихся заинтересованными по отношению к должнику), вправе направить антикризисному уп</w:t>
      </w:r>
      <w:r>
        <w:rPr>
          <w:rFonts w:ascii="Times New Roman" w:hAnsi="Times New Roman"/>
          <w:sz w:val="30"/>
          <w:szCs w:val="30"/>
        </w:rPr>
        <w:t>равляющему и должнику требование о привлечении независимого оценщика с указанием состава имущества должника, в отношении которого требуется проведение оценки, а также требование о привлечении аудитора для подготовки аудиторского заключения о бухгалтерской</w:t>
      </w:r>
      <w:r>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(финансовой) </w:t>
      </w:r>
      <w:r>
        <w:rPr>
          <w:rFonts w:ascii="Times New Roman" w:hAnsi="Times New Roman"/>
          <w:sz w:val="30"/>
          <w:szCs w:val="30"/>
        </w:rPr>
        <w:t>отчетности должника за отдельные или все отчетные периоды, содержащейся в отчете о финансовом состоянии должника (подпункт 11 пункта 1 статьи 38</w:t>
      </w:r>
      <w:r>
        <w:rPr>
          <w:rFonts w:ascii="Times New Roman" w:hAnsi="Times New Roman"/>
          <w:sz w:val="30"/>
          <w:szCs w:val="30"/>
          <w:vertAlign w:val="superscript"/>
        </w:rPr>
        <w:t>1</w:t>
      </w:r>
      <w:r>
        <w:rPr>
          <w:rFonts w:ascii="Times New Roman" w:hAnsi="Times New Roman"/>
          <w:sz w:val="30"/>
          <w:szCs w:val="30"/>
        </w:rPr>
        <w:t xml:space="preserve"> настоящего Федерального закона).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 указанном случае отчет о стоимости имущества должника, подгото</w:t>
      </w:r>
      <w:r>
        <w:rPr>
          <w:rFonts w:ascii="Times New Roman" w:hAnsi="Times New Roman"/>
          <w:sz w:val="30"/>
          <w:szCs w:val="30"/>
        </w:rPr>
        <w:t>вленный оценщиком, и заключение аудитора должны быть приложены к плану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4. </w:t>
      </w:r>
      <w:r>
        <w:rPr>
          <w:rFonts w:ascii="Times New Roman" w:hAnsi="Times New Roman"/>
          <w:sz w:val="30"/>
          <w:szCs w:val="30"/>
        </w:rPr>
        <w:t>План реструктуризации долгов с приложением документов, предусмотренных настоящим Федеральным законом, направляется разработавшим его лицом антикризисному упр</w:t>
      </w:r>
      <w:r>
        <w:rPr>
          <w:rFonts w:ascii="Times New Roman" w:hAnsi="Times New Roman"/>
          <w:sz w:val="30"/>
          <w:szCs w:val="30"/>
        </w:rPr>
        <w:t>авляющему, должнику, представителю собрания (комитета)</w:t>
      </w:r>
      <w:r>
        <w:rPr>
          <w:rFonts w:ascii="Times New Roman" w:eastAsia="Times New Roman" w:hAnsi="Times New Roman"/>
          <w:sz w:val="30"/>
          <w:szCs w:val="30"/>
          <w:lang w:eastAsia="ru-RU"/>
        </w:rPr>
        <w:t xml:space="preserve"> </w:t>
      </w:r>
      <w:r>
        <w:rPr>
          <w:rFonts w:ascii="Times New Roman" w:hAnsi="Times New Roman"/>
          <w:sz w:val="30"/>
          <w:szCs w:val="30"/>
        </w:rPr>
        <w:t>кредиторов и в арбитражный суд способом, обеспечивающим его доставку не позднее чем через пять рабочих дней со дня его направления.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Антикризисный управляющий не позднее пяти рабочих дней с даты получен</w:t>
      </w:r>
      <w:r>
        <w:rPr>
          <w:rFonts w:ascii="Times New Roman" w:hAnsi="Times New Roman"/>
          <w:sz w:val="30"/>
          <w:szCs w:val="30"/>
        </w:rPr>
        <w:t>ия плана реструктуризации долгов включает в Единый федеральный реестр сведений о банкротстве сообщение о порядке и месте ознакомления с планом реструктуризации долгов и прилагаемыми к нему документами.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Лица, участвующие в деле о банкротстве, вправе </w:t>
      </w:r>
      <w:r>
        <w:rPr>
          <w:rFonts w:ascii="Times New Roman" w:hAnsi="Times New Roman"/>
          <w:sz w:val="30"/>
          <w:szCs w:val="30"/>
        </w:rPr>
        <w:t>направить разработавшему план реструктуризации долгов лицу, антикризисному управляющему, должнику и представителю собрания (комитета)</w:t>
      </w:r>
      <w:r>
        <w:rPr>
          <w:rFonts w:ascii="Times New Roman" w:eastAsia="Times New Roman" w:hAnsi="Times New Roman"/>
          <w:sz w:val="30"/>
          <w:szCs w:val="30"/>
          <w:lang w:eastAsia="ru-RU"/>
        </w:rPr>
        <w:t xml:space="preserve"> </w:t>
      </w:r>
      <w:r>
        <w:rPr>
          <w:rFonts w:ascii="Times New Roman" w:hAnsi="Times New Roman"/>
          <w:sz w:val="30"/>
          <w:szCs w:val="30"/>
        </w:rPr>
        <w:t>кредиторов, в арбитражный суд свои возражения по плану реструктуризации долгов и</w:t>
      </w:r>
      <w:r>
        <w:rPr>
          <w:rFonts w:ascii="Times New Roman" w:eastAsia="Times New Roman" w:hAnsi="Times New Roman"/>
          <w:sz w:val="30"/>
          <w:szCs w:val="30"/>
          <w:lang w:eastAsia="ru-RU"/>
        </w:rPr>
        <w:t xml:space="preserve"> </w:t>
      </w:r>
      <w:r>
        <w:rPr>
          <w:rFonts w:ascii="Times New Roman" w:hAnsi="Times New Roman"/>
          <w:sz w:val="30"/>
          <w:szCs w:val="30"/>
        </w:rPr>
        <w:t>(или) предложения по его доработке. В слу</w:t>
      </w:r>
      <w:r>
        <w:rPr>
          <w:rFonts w:ascii="Times New Roman" w:hAnsi="Times New Roman"/>
          <w:sz w:val="30"/>
          <w:szCs w:val="30"/>
        </w:rPr>
        <w:t>чае предложения плана реструктуризации долгов иными, помимо должника, лицами должник обязан направить таким лицам и собранию кредиторов информацию о своем мотивированном согласии или несогласии с предложенным планом.</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5. </w:t>
      </w:r>
      <w:r>
        <w:rPr>
          <w:rFonts w:ascii="Times New Roman" w:hAnsi="Times New Roman"/>
          <w:sz w:val="30"/>
          <w:szCs w:val="30"/>
        </w:rPr>
        <w:t xml:space="preserve">План реструктуризации долгов должен </w:t>
      </w:r>
      <w:r>
        <w:rPr>
          <w:rFonts w:ascii="Times New Roman" w:hAnsi="Times New Roman"/>
          <w:sz w:val="30"/>
          <w:szCs w:val="30"/>
        </w:rPr>
        <w:t>содержать:</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обоснование возможности восстановления платежеспособности должника, сохранения бизнеса должника и удовлетворения требований кредиторов в соответствии с условиями, предусмотренными планом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положения, касающиеся осуще</w:t>
      </w:r>
      <w:r>
        <w:rPr>
          <w:rFonts w:ascii="Times New Roman" w:hAnsi="Times New Roman"/>
          <w:sz w:val="30"/>
          <w:szCs w:val="30"/>
        </w:rPr>
        <w:t>ствления одного или нескольких следующих мероприятий:</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реорганизация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увеличение уставного капитала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продажа предприятия должника или части имущества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замещение активов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новация обязательств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прекращение обязател</w:t>
      </w:r>
      <w:r>
        <w:rPr>
          <w:rFonts w:ascii="Times New Roman" w:hAnsi="Times New Roman"/>
          <w:sz w:val="30"/>
          <w:szCs w:val="30"/>
        </w:rPr>
        <w:t>ьств должника путем предоставления отступного;</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конвертация требований в доли в уставном (складочном)</w:t>
      </w:r>
      <w:r>
        <w:rPr>
          <w:rFonts w:ascii="Times New Roman" w:eastAsia="Times New Roman" w:hAnsi="Times New Roman"/>
          <w:sz w:val="30"/>
          <w:szCs w:val="30"/>
          <w:lang w:eastAsia="ru-RU"/>
        </w:rPr>
        <w:t xml:space="preserve"> </w:t>
      </w:r>
      <w:r>
        <w:rPr>
          <w:rFonts w:ascii="Times New Roman" w:hAnsi="Times New Roman"/>
          <w:sz w:val="30"/>
          <w:szCs w:val="30"/>
        </w:rPr>
        <w:t>капитале должника, обыкновенные или привилегированные акции, облигации, конвертируемые в акции</w:t>
      </w:r>
      <w:r>
        <w:rPr>
          <w:rFonts w:ascii="Times New Roman" w:eastAsia="Times New Roman" w:hAnsi="Times New Roman"/>
          <w:sz w:val="30"/>
          <w:szCs w:val="30"/>
          <w:lang w:eastAsia="ru-RU"/>
        </w:rPr>
        <w:t>,</w:t>
      </w:r>
      <w:r>
        <w:rPr>
          <w:rFonts w:ascii="Times New Roman" w:hAnsi="Times New Roman"/>
          <w:sz w:val="30"/>
          <w:szCs w:val="30"/>
        </w:rPr>
        <w:t xml:space="preserve"> или иные ценные бумаги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изменение сроков, порядка </w:t>
      </w:r>
      <w:r>
        <w:rPr>
          <w:rFonts w:ascii="Times New Roman" w:hAnsi="Times New Roman"/>
          <w:sz w:val="30"/>
          <w:szCs w:val="30"/>
        </w:rPr>
        <w:t>и объема исполнения обязательств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прекращение залога, изменение условий договора залога, в том числе в части содержания и обеспечения его сохранности, пользования и распоряжения предметом залога, </w:t>
      </w:r>
      <w:r>
        <w:rPr>
          <w:rFonts w:ascii="Times New Roman" w:eastAsia="Times New Roman" w:hAnsi="Times New Roman"/>
          <w:sz w:val="30"/>
          <w:szCs w:val="30"/>
          <w:lang w:eastAsia="ru-RU"/>
        </w:rPr>
        <w:t>замены</w:t>
      </w:r>
      <w:r>
        <w:rPr>
          <w:rFonts w:ascii="Times New Roman" w:hAnsi="Times New Roman"/>
          <w:sz w:val="30"/>
          <w:szCs w:val="30"/>
        </w:rPr>
        <w:t xml:space="preserve"> предмета залога, </w:t>
      </w:r>
      <w:r>
        <w:rPr>
          <w:rFonts w:ascii="Times New Roman" w:eastAsia="Times New Roman" w:hAnsi="Times New Roman"/>
          <w:sz w:val="30"/>
          <w:szCs w:val="30"/>
          <w:lang w:eastAsia="ru-RU"/>
        </w:rPr>
        <w:t>передачи</w:t>
      </w:r>
      <w:r>
        <w:rPr>
          <w:rFonts w:ascii="Times New Roman" w:hAnsi="Times New Roman"/>
          <w:sz w:val="30"/>
          <w:szCs w:val="30"/>
        </w:rPr>
        <w:t xml:space="preserve"> прав и обязанносте</w:t>
      </w:r>
      <w:r>
        <w:rPr>
          <w:rFonts w:ascii="Times New Roman" w:hAnsi="Times New Roman"/>
          <w:sz w:val="30"/>
          <w:szCs w:val="30"/>
        </w:rPr>
        <w:t xml:space="preserve">й по договору залога, </w:t>
      </w:r>
      <w:r>
        <w:rPr>
          <w:rFonts w:ascii="Times New Roman" w:eastAsia="Times New Roman" w:hAnsi="Times New Roman"/>
          <w:sz w:val="30"/>
          <w:szCs w:val="30"/>
          <w:lang w:eastAsia="ru-RU"/>
        </w:rPr>
        <w:t>перевода</w:t>
      </w:r>
      <w:r>
        <w:rPr>
          <w:rFonts w:ascii="Times New Roman" w:hAnsi="Times New Roman"/>
          <w:sz w:val="30"/>
          <w:szCs w:val="30"/>
        </w:rPr>
        <w:t xml:space="preserve"> долга по обязательству, обеспеченному залогом;</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прощение долга и иные способы изменения или прекращения обязательств, предусмотренные федеральным законом;</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иные меры по восстановлению платежеспособности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сведения об</w:t>
      </w:r>
      <w:r>
        <w:rPr>
          <w:rFonts w:ascii="Times New Roman" w:hAnsi="Times New Roman"/>
          <w:sz w:val="30"/>
          <w:szCs w:val="30"/>
        </w:rPr>
        <w:t xml:space="preserve"> обязательствах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текущие обязательства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требования кредиторов первой и второй очереди;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требования кредиторов по обязательствам, обеспеченным залогом имущества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указание на требования кредиторов, интересы которых затрагиваются и н</w:t>
      </w:r>
      <w:r>
        <w:rPr>
          <w:rFonts w:ascii="Times New Roman" w:hAnsi="Times New Roman"/>
          <w:sz w:val="30"/>
          <w:szCs w:val="30"/>
        </w:rPr>
        <w:t xml:space="preserve">е затрагиваются планом реструктуризации долгов с учетом положений пункта </w:t>
      </w:r>
      <w:r>
        <w:rPr>
          <w:rFonts w:ascii="Times New Roman" w:eastAsia="Times New Roman" w:hAnsi="Times New Roman"/>
          <w:sz w:val="30"/>
          <w:szCs w:val="30"/>
          <w:lang w:eastAsia="ru-RU"/>
        </w:rPr>
        <w:t>8</w:t>
      </w:r>
      <w:r>
        <w:rPr>
          <w:rFonts w:ascii="Times New Roman" w:hAnsi="Times New Roman"/>
          <w:sz w:val="30"/>
          <w:szCs w:val="30"/>
        </w:rPr>
        <w:t xml:space="preserve"> настоящей статьи;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положения об условиях (сроке, порядке и объеме) удовлетворения требований всех кредиторов должника (в том числе не включенных в реестр требований кредиторов), в то</w:t>
      </w:r>
      <w:r>
        <w:rPr>
          <w:rFonts w:ascii="Times New Roman" w:hAnsi="Times New Roman"/>
          <w:sz w:val="30"/>
          <w:szCs w:val="30"/>
        </w:rPr>
        <w:t>м числе график погашения задолженности;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расчет суммы, которую кредиторы третьей очереди по требованиям, не обеспеченным залогом, могли бы получить при реализации имущества должника по ликвидационной стоимости в случае признания должника банкротом;</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5)</w:t>
      </w:r>
      <w:r>
        <w:rPr>
          <w:rFonts w:ascii="Times New Roman" w:eastAsia="Times New Roman" w:hAnsi="Times New Roman"/>
          <w:sz w:val="30"/>
          <w:szCs w:val="30"/>
          <w:lang w:eastAsia="ru-RU"/>
        </w:rPr>
        <w:t> </w:t>
      </w:r>
      <w:r>
        <w:rPr>
          <w:rFonts w:ascii="Times New Roman" w:hAnsi="Times New Roman"/>
          <w:sz w:val="30"/>
          <w:szCs w:val="30"/>
        </w:rPr>
        <w:t>св</w:t>
      </w:r>
      <w:r>
        <w:rPr>
          <w:rFonts w:ascii="Times New Roman" w:hAnsi="Times New Roman"/>
          <w:sz w:val="30"/>
          <w:szCs w:val="30"/>
        </w:rPr>
        <w:t>едения о ликвидационной стоимости предмета залога.</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6. </w:t>
      </w:r>
      <w:r>
        <w:rPr>
          <w:rFonts w:ascii="Times New Roman" w:hAnsi="Times New Roman"/>
          <w:sz w:val="30"/>
          <w:szCs w:val="30"/>
        </w:rPr>
        <w:t>План реструктуризации долгов должен содержать указание на одно из условий управления должником в ходе реструктуризации долгов, предусмотренных пунктом</w:t>
      </w:r>
      <w:r>
        <w:rPr>
          <w:rFonts w:ascii="Times New Roman" w:eastAsia="Times New Roman" w:hAnsi="Times New Roman"/>
          <w:sz w:val="30"/>
          <w:szCs w:val="30"/>
          <w:lang w:eastAsia="ru-RU"/>
        </w:rPr>
        <w:t xml:space="preserve"> </w:t>
      </w:r>
      <w:r>
        <w:rPr>
          <w:rFonts w:ascii="Times New Roman" w:hAnsi="Times New Roman"/>
          <w:sz w:val="30"/>
          <w:szCs w:val="30"/>
        </w:rPr>
        <w:t>1 статьи</w:t>
      </w:r>
      <w:r>
        <w:rPr>
          <w:rFonts w:ascii="Times New Roman" w:eastAsia="Times New Roman" w:hAnsi="Times New Roman"/>
          <w:sz w:val="30"/>
          <w:szCs w:val="30"/>
          <w:lang w:eastAsia="ru-RU"/>
        </w:rPr>
        <w:t xml:space="preserve"> 65</w:t>
      </w:r>
      <w:r>
        <w:rPr>
          <w:rFonts w:ascii="Times New Roman" w:hAnsi="Times New Roman"/>
          <w:sz w:val="30"/>
          <w:szCs w:val="30"/>
        </w:rPr>
        <w:t xml:space="preserve"> настоящего Федерального закона.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До утве</w:t>
      </w:r>
      <w:r>
        <w:rPr>
          <w:rFonts w:ascii="Times New Roman" w:hAnsi="Times New Roman"/>
          <w:sz w:val="30"/>
          <w:szCs w:val="30"/>
        </w:rPr>
        <w:t xml:space="preserve">рждения плана реструктуризации долгов, а также после его утверждения, если иное не предусмотрено этим планом, продажа предприятия или части имущества должника осуществляется в порядке и на условиях, </w:t>
      </w:r>
      <w:r>
        <w:rPr>
          <w:rFonts w:ascii="Times New Roman" w:eastAsia="Times New Roman" w:hAnsi="Times New Roman"/>
          <w:sz w:val="30"/>
          <w:szCs w:val="30"/>
          <w:lang w:eastAsia="ru-RU"/>
        </w:rPr>
        <w:t>которые предусмотрены</w:t>
      </w:r>
      <w:r>
        <w:rPr>
          <w:rFonts w:ascii="Times New Roman" w:hAnsi="Times New Roman"/>
          <w:sz w:val="30"/>
          <w:szCs w:val="30"/>
        </w:rPr>
        <w:t xml:space="preserve"> главой </w:t>
      </w:r>
      <w:r>
        <w:rPr>
          <w:rFonts w:ascii="Times New Roman" w:hAnsi="Times New Roman"/>
          <w:sz w:val="30"/>
          <w:szCs w:val="30"/>
          <w:lang w:val="en-US"/>
        </w:rPr>
        <w:t>V</w:t>
      </w:r>
      <w:r>
        <w:rPr>
          <w:rFonts w:ascii="Times New Roman" w:hAnsi="Times New Roman"/>
          <w:sz w:val="30"/>
          <w:szCs w:val="30"/>
        </w:rPr>
        <w:t xml:space="preserve"> настоящего Федерального за</w:t>
      </w:r>
      <w:r>
        <w:rPr>
          <w:rFonts w:ascii="Times New Roman" w:hAnsi="Times New Roman"/>
          <w:sz w:val="30"/>
          <w:szCs w:val="30"/>
        </w:rPr>
        <w:t>кона.</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7. </w:t>
      </w:r>
      <w:r>
        <w:rPr>
          <w:rFonts w:ascii="Times New Roman" w:hAnsi="Times New Roman"/>
          <w:sz w:val="30"/>
          <w:szCs w:val="30"/>
        </w:rPr>
        <w:t>Если для определения стоимости имущества должника привлекался оценщик, в качестве рыночной или ликвидационной стоимости имущества должника принимается стоимость, определенная в соответствии с отчетом такого оценщика по правилам законодательства Ро</w:t>
      </w:r>
      <w:r>
        <w:rPr>
          <w:rFonts w:ascii="Times New Roman" w:hAnsi="Times New Roman"/>
          <w:sz w:val="30"/>
          <w:szCs w:val="30"/>
        </w:rPr>
        <w:t>ссийской Федерации об оценочной деятельности.</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8. </w:t>
      </w:r>
      <w:r>
        <w:rPr>
          <w:rFonts w:ascii="Times New Roman" w:hAnsi="Times New Roman"/>
          <w:sz w:val="30"/>
          <w:szCs w:val="30"/>
        </w:rPr>
        <w:t>Интересы кредитора считаются не затронутыми планом реструктуризации долгов (вне зависимости от правил, предусматривающих, что сроки исполнения обязательства считаются наступившими в связи с введением процеду</w:t>
      </w:r>
      <w:r>
        <w:rPr>
          <w:rFonts w:ascii="Times New Roman" w:hAnsi="Times New Roman"/>
          <w:sz w:val="30"/>
          <w:szCs w:val="30"/>
        </w:rPr>
        <w:t>ры, применяемой в деле о банкротстве, условий договора, предусматривающих досрочное наступление сроков исполнения обязательства и иные неблагоприятные для должника последствия в связи с изменением его финансового состояния, нарушением графика платежей и</w:t>
      </w:r>
      <w:r>
        <w:rPr>
          <w:rFonts w:ascii="Times New Roman" w:eastAsia="Times New Roman" w:hAnsi="Times New Roman"/>
          <w:sz w:val="30"/>
          <w:szCs w:val="30"/>
          <w:lang w:eastAsia="ru-RU"/>
        </w:rPr>
        <w:t xml:space="preserve"> </w:t>
      </w:r>
      <w:r>
        <w:rPr>
          <w:rFonts w:ascii="Times New Roman" w:hAnsi="Times New Roman"/>
          <w:sz w:val="30"/>
          <w:szCs w:val="30"/>
        </w:rPr>
        <w:t>(и</w:t>
      </w:r>
      <w:r>
        <w:rPr>
          <w:rFonts w:ascii="Times New Roman" w:hAnsi="Times New Roman"/>
          <w:sz w:val="30"/>
          <w:szCs w:val="30"/>
        </w:rPr>
        <w:t>ли)</w:t>
      </w:r>
      <w:r>
        <w:rPr>
          <w:rFonts w:ascii="Times New Roman" w:eastAsia="Times New Roman" w:hAnsi="Times New Roman"/>
          <w:sz w:val="30"/>
          <w:szCs w:val="30"/>
          <w:lang w:eastAsia="ru-RU"/>
        </w:rPr>
        <w:t xml:space="preserve"> </w:t>
      </w:r>
      <w:r>
        <w:rPr>
          <w:rFonts w:ascii="Times New Roman" w:hAnsi="Times New Roman"/>
          <w:sz w:val="30"/>
          <w:szCs w:val="30"/>
        </w:rPr>
        <w:t>введением в отношении должника процедуры, применяемой в</w:t>
      </w:r>
      <w:r>
        <w:rPr>
          <w:rFonts w:ascii="Times New Roman" w:eastAsia="Times New Roman" w:hAnsi="Times New Roman"/>
          <w:sz w:val="30"/>
          <w:szCs w:val="30"/>
          <w:lang w:eastAsia="ru-RU"/>
        </w:rPr>
        <w:t xml:space="preserve"> </w:t>
      </w:r>
      <w:r>
        <w:rPr>
          <w:rFonts w:ascii="Times New Roman" w:hAnsi="Times New Roman"/>
          <w:sz w:val="30"/>
          <w:szCs w:val="30"/>
        </w:rPr>
        <w:t>деле о банкротстве), если: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планом реструктуризации долгов предусмотрено, что права и обязанности кредитора по обязательству, срок исполнения которого не наступил на дату утверждения судом плана</w:t>
      </w:r>
      <w:r>
        <w:rPr>
          <w:rFonts w:ascii="Times New Roman" w:hAnsi="Times New Roman"/>
          <w:sz w:val="30"/>
          <w:szCs w:val="30"/>
        </w:rPr>
        <w:t xml:space="preserve"> реструктуризации долгов, не изменяются и обязательство будет исполняться по его изначальным условиям;</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требования кредитора обеспечены залогом имущества должника, при этом план реструктуризации долгов не предусматривает реализацию предмета залога в ходе</w:t>
      </w:r>
      <w:r>
        <w:rPr>
          <w:rFonts w:ascii="Times New Roman" w:hAnsi="Times New Roman"/>
          <w:sz w:val="30"/>
          <w:szCs w:val="30"/>
        </w:rPr>
        <w:t xml:space="preserve"> реструктуризации долгов (с соблюдением при этом также условий подпункта 1 или 3 настоящего пункта);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одновременно соблюдаются следующие условия: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 течение трех месяцев с даты утверждения судом плана реструктуризации долгов будет погашена просроченная ча</w:t>
      </w:r>
      <w:r>
        <w:rPr>
          <w:rFonts w:ascii="Times New Roman" w:hAnsi="Times New Roman"/>
          <w:sz w:val="30"/>
          <w:szCs w:val="30"/>
        </w:rPr>
        <w:t>сть обязательства;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 оставшейся части обязательство будет исполняться по его изначальным условиям;</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планом реструктуризации долгов не </w:t>
      </w:r>
      <w:r>
        <w:rPr>
          <w:rFonts w:ascii="Times New Roman" w:eastAsia="Times New Roman" w:hAnsi="Times New Roman"/>
          <w:sz w:val="30"/>
          <w:szCs w:val="30"/>
          <w:lang w:eastAsia="ru-RU"/>
        </w:rPr>
        <w:t>предусмотрены иные условия, касающиеся</w:t>
      </w:r>
      <w:r>
        <w:rPr>
          <w:rFonts w:ascii="Times New Roman" w:hAnsi="Times New Roman"/>
          <w:sz w:val="30"/>
          <w:szCs w:val="30"/>
        </w:rPr>
        <w:t xml:space="preserve"> изменения прав и обязанностей кредитора.</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9. </w:t>
      </w:r>
      <w:r>
        <w:rPr>
          <w:rFonts w:ascii="Times New Roman" w:hAnsi="Times New Roman"/>
          <w:sz w:val="30"/>
          <w:szCs w:val="30"/>
        </w:rPr>
        <w:t>План реструктуризации долгов, предусматр</w:t>
      </w:r>
      <w:r>
        <w:rPr>
          <w:rFonts w:ascii="Times New Roman" w:hAnsi="Times New Roman"/>
          <w:sz w:val="30"/>
          <w:szCs w:val="30"/>
        </w:rPr>
        <w:t xml:space="preserve">ивающий увеличение уставного капитала должника, продажу предприятия должника или части имущества должника, замещение активов должника или совершение должником иных сделок, решение о совершении которых принимается или одобряется общим собранием учредителей </w:t>
      </w:r>
      <w:r>
        <w:rPr>
          <w:rFonts w:ascii="Times New Roman" w:hAnsi="Times New Roman"/>
          <w:sz w:val="30"/>
          <w:szCs w:val="30"/>
        </w:rPr>
        <w:t>(участников)</w:t>
      </w:r>
      <w:r>
        <w:rPr>
          <w:rFonts w:ascii="Times New Roman" w:eastAsia="Times New Roman" w:hAnsi="Times New Roman"/>
          <w:sz w:val="30"/>
          <w:szCs w:val="30"/>
          <w:lang w:eastAsia="ru-RU"/>
        </w:rPr>
        <w:t xml:space="preserve"> </w:t>
      </w:r>
      <w:r>
        <w:rPr>
          <w:rFonts w:ascii="Times New Roman" w:hAnsi="Times New Roman"/>
          <w:sz w:val="30"/>
          <w:szCs w:val="30"/>
        </w:rPr>
        <w:t>должника, советом директоров (наблюдательным советом)</w:t>
      </w:r>
      <w:r>
        <w:rPr>
          <w:rFonts w:ascii="Times New Roman" w:eastAsia="Times New Roman" w:hAnsi="Times New Roman"/>
          <w:sz w:val="30"/>
          <w:szCs w:val="30"/>
          <w:lang w:eastAsia="ru-RU"/>
        </w:rPr>
        <w:t xml:space="preserve"> </w:t>
      </w:r>
      <w:r>
        <w:rPr>
          <w:rFonts w:ascii="Times New Roman" w:hAnsi="Times New Roman"/>
          <w:sz w:val="30"/>
          <w:szCs w:val="30"/>
        </w:rPr>
        <w:t>должника, органом, уполномоченным собственником имущества должника - унитарного предприятия, должен быть до рассмотрения собранием кредиторов одобрен в соответствующей части в порядке, уста</w:t>
      </w:r>
      <w:r>
        <w:rPr>
          <w:rFonts w:ascii="Times New Roman" w:hAnsi="Times New Roman"/>
          <w:sz w:val="30"/>
          <w:szCs w:val="30"/>
        </w:rPr>
        <w:t>новленном для одобрения указанных сделок, если иное не предусмотрено настоящим Федеральным законом.</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Одобренные в порядке, установленном настоящим пунктом, сделки и действия должника не требуют последующего одобрения общим собранием учредителей (участников)</w:t>
      </w:r>
      <w:r>
        <w:rPr>
          <w:rFonts w:ascii="Times New Roman" w:eastAsia="Times New Roman" w:hAnsi="Times New Roman"/>
          <w:sz w:val="30"/>
          <w:szCs w:val="30"/>
          <w:lang w:eastAsia="ru-RU"/>
        </w:rPr>
        <w:t xml:space="preserve"> </w:t>
      </w:r>
      <w:r>
        <w:rPr>
          <w:rFonts w:ascii="Times New Roman" w:hAnsi="Times New Roman"/>
          <w:sz w:val="30"/>
          <w:szCs w:val="30"/>
        </w:rPr>
        <w:t>должника, советом директоров (наблюдательным советом)</w:t>
      </w:r>
      <w:r>
        <w:rPr>
          <w:rFonts w:ascii="Times New Roman" w:eastAsia="Times New Roman" w:hAnsi="Times New Roman"/>
          <w:sz w:val="30"/>
          <w:szCs w:val="30"/>
          <w:lang w:eastAsia="ru-RU"/>
        </w:rPr>
        <w:t xml:space="preserve"> </w:t>
      </w:r>
      <w:r>
        <w:rPr>
          <w:rFonts w:ascii="Times New Roman" w:hAnsi="Times New Roman"/>
          <w:sz w:val="30"/>
          <w:szCs w:val="30"/>
        </w:rPr>
        <w:t>должника, органом, уполномоченным собственником имущества должника - унитарного предприятия.</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10. </w:t>
      </w:r>
      <w:r>
        <w:rPr>
          <w:rFonts w:ascii="Times New Roman" w:hAnsi="Times New Roman"/>
          <w:sz w:val="30"/>
          <w:szCs w:val="30"/>
        </w:rPr>
        <w:t>В реализации плана реструктуризации долгов допускается участие третьих лиц (в том числе органов государс</w:t>
      </w:r>
      <w:r>
        <w:rPr>
          <w:rFonts w:ascii="Times New Roman" w:hAnsi="Times New Roman"/>
          <w:sz w:val="30"/>
          <w:szCs w:val="30"/>
        </w:rPr>
        <w:t xml:space="preserve">твенной власти и </w:t>
      </w:r>
      <w:r>
        <w:rPr>
          <w:rFonts w:ascii="Times New Roman" w:eastAsia="Times New Roman" w:hAnsi="Times New Roman"/>
          <w:sz w:val="30"/>
          <w:szCs w:val="30"/>
          <w:lang w:eastAsia="ru-RU"/>
        </w:rPr>
        <w:t xml:space="preserve">органов </w:t>
      </w:r>
      <w:r>
        <w:rPr>
          <w:rFonts w:ascii="Times New Roman" w:hAnsi="Times New Roman"/>
          <w:sz w:val="30"/>
          <w:szCs w:val="30"/>
        </w:rPr>
        <w:t>местного самоуправления), которые принимают на себя права и обязанности, предусмотренные планом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В случае участия в реализации плана </w:t>
      </w:r>
      <w:r>
        <w:rPr>
          <w:rFonts w:ascii="Times New Roman" w:eastAsia="Times New Roman" w:hAnsi="Times New Roman"/>
          <w:sz w:val="30"/>
          <w:szCs w:val="30"/>
          <w:lang w:eastAsia="ru-RU"/>
        </w:rPr>
        <w:t xml:space="preserve">реструктуризации долгов </w:t>
      </w:r>
      <w:r>
        <w:rPr>
          <w:rFonts w:ascii="Times New Roman" w:hAnsi="Times New Roman"/>
          <w:sz w:val="30"/>
          <w:szCs w:val="30"/>
        </w:rPr>
        <w:t>третьих лиц, являющихся заинтересованными лицами п</w:t>
      </w:r>
      <w:r>
        <w:rPr>
          <w:rFonts w:ascii="Times New Roman" w:hAnsi="Times New Roman"/>
          <w:sz w:val="30"/>
          <w:szCs w:val="30"/>
        </w:rPr>
        <w:t>о отношению к должнику, план реструктуризации долгов должен содержать информацию об этом и указывать на характер такой заинтересованности.</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11. </w:t>
      </w:r>
      <w:r>
        <w:rPr>
          <w:rFonts w:ascii="Times New Roman" w:hAnsi="Times New Roman"/>
          <w:sz w:val="30"/>
          <w:szCs w:val="30"/>
        </w:rPr>
        <w:t>План реструктуризации долгов не подлежит согласованию с антикризисным управляющим.</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12. </w:t>
      </w:r>
      <w:r>
        <w:rPr>
          <w:rFonts w:ascii="Times New Roman" w:hAnsi="Times New Roman"/>
          <w:sz w:val="30"/>
          <w:szCs w:val="30"/>
        </w:rPr>
        <w:t>План реструктуризации долг</w:t>
      </w:r>
      <w:r>
        <w:rPr>
          <w:rFonts w:ascii="Times New Roman" w:hAnsi="Times New Roman"/>
          <w:sz w:val="30"/>
          <w:szCs w:val="30"/>
        </w:rPr>
        <w:t>ов должен предусматривать полное погашение задолженности по текущим платежам и требованиям кредиторов первой и второй очереди в течение трех месяцев с даты утверждения арбитражным судом указанного плана и до погашения требований, предусмотренных абзацем вт</w:t>
      </w:r>
      <w:r>
        <w:rPr>
          <w:rFonts w:ascii="Times New Roman" w:hAnsi="Times New Roman"/>
          <w:sz w:val="30"/>
          <w:szCs w:val="30"/>
        </w:rPr>
        <w:t>орым подпункта</w:t>
      </w:r>
      <w:r>
        <w:rPr>
          <w:rFonts w:ascii="Times New Roman" w:eastAsia="Times New Roman" w:hAnsi="Times New Roman"/>
          <w:sz w:val="30"/>
          <w:szCs w:val="30"/>
          <w:lang w:eastAsia="ru-RU"/>
        </w:rPr>
        <w:t xml:space="preserve"> </w:t>
      </w:r>
      <w:r>
        <w:rPr>
          <w:rFonts w:ascii="Times New Roman" w:hAnsi="Times New Roman"/>
          <w:sz w:val="30"/>
          <w:szCs w:val="30"/>
        </w:rPr>
        <w:t>3 пункта</w:t>
      </w:r>
      <w:r>
        <w:rPr>
          <w:rFonts w:ascii="Times New Roman" w:eastAsia="Times New Roman" w:hAnsi="Times New Roman"/>
          <w:sz w:val="30"/>
          <w:szCs w:val="30"/>
          <w:lang w:eastAsia="ru-RU"/>
        </w:rPr>
        <w:t xml:space="preserve"> 8</w:t>
      </w:r>
      <w:r>
        <w:rPr>
          <w:rFonts w:ascii="Times New Roman" w:hAnsi="Times New Roman"/>
          <w:sz w:val="30"/>
          <w:szCs w:val="30"/>
        </w:rPr>
        <w:t xml:space="preserve"> настоящей статьи.</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13. </w:t>
      </w:r>
      <w:r>
        <w:rPr>
          <w:rFonts w:ascii="Times New Roman" w:hAnsi="Times New Roman"/>
          <w:sz w:val="30"/>
          <w:szCs w:val="30"/>
        </w:rPr>
        <w:t>Требования кредиторов, предъявленные после истечения срока, предусмотренного пунктом 1 статьи 51</w:t>
      </w:r>
      <w:r>
        <w:rPr>
          <w:rFonts w:ascii="Times New Roman" w:hAnsi="Times New Roman"/>
          <w:sz w:val="30"/>
          <w:szCs w:val="30"/>
          <w:vertAlign w:val="superscript"/>
        </w:rPr>
        <w:t xml:space="preserve"> </w:t>
      </w:r>
      <w:r>
        <w:rPr>
          <w:rFonts w:ascii="Times New Roman" w:hAnsi="Times New Roman"/>
          <w:sz w:val="30"/>
          <w:szCs w:val="30"/>
        </w:rPr>
        <w:t>настоящего Федерального закона, подлежат удовлетворению на условиях, которые специально предусмотрены для таких</w:t>
      </w:r>
      <w:r>
        <w:rPr>
          <w:rFonts w:ascii="Times New Roman" w:hAnsi="Times New Roman"/>
          <w:sz w:val="30"/>
          <w:szCs w:val="30"/>
        </w:rPr>
        <w:t xml:space="preserve"> требований в соответствии с планом реструктуризации долгов и не могут быть хуже, чем условия погашения задолженности перед кредиторами, в отношении которых </w:t>
      </w:r>
      <w:r>
        <w:rPr>
          <w:rFonts w:ascii="Times New Roman" w:eastAsia="Times New Roman" w:hAnsi="Times New Roman"/>
          <w:sz w:val="30"/>
          <w:szCs w:val="30"/>
          <w:lang w:eastAsia="ru-RU"/>
        </w:rPr>
        <w:t xml:space="preserve">указанным </w:t>
      </w:r>
      <w:r>
        <w:rPr>
          <w:rFonts w:ascii="Times New Roman" w:hAnsi="Times New Roman"/>
          <w:sz w:val="30"/>
          <w:szCs w:val="30"/>
        </w:rPr>
        <w:t>планом предусмотрены наименее выгодные условия погашения задолженности.</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Кредиторы по тре</w:t>
      </w:r>
      <w:r>
        <w:rPr>
          <w:rFonts w:ascii="Times New Roman" w:hAnsi="Times New Roman"/>
          <w:sz w:val="30"/>
          <w:szCs w:val="30"/>
        </w:rPr>
        <w:t xml:space="preserve">бованиям, предъявленным после истечения срока, предусмотренного пунктом 1 статьи </w:t>
      </w:r>
      <w:r>
        <w:rPr>
          <w:rFonts w:ascii="Times New Roman" w:eastAsia="Times New Roman" w:hAnsi="Times New Roman"/>
          <w:sz w:val="30"/>
          <w:szCs w:val="30"/>
          <w:lang w:eastAsia="ru-RU"/>
        </w:rPr>
        <w:t>51</w:t>
      </w:r>
      <w:r>
        <w:rPr>
          <w:rFonts w:ascii="Times New Roman" w:hAnsi="Times New Roman"/>
          <w:sz w:val="30"/>
          <w:szCs w:val="30"/>
          <w:vertAlign w:val="superscript"/>
        </w:rPr>
        <w:t xml:space="preserve"> </w:t>
      </w:r>
      <w:r>
        <w:rPr>
          <w:rFonts w:ascii="Times New Roman" w:hAnsi="Times New Roman"/>
          <w:sz w:val="30"/>
          <w:szCs w:val="30"/>
        </w:rPr>
        <w:t>настоящего Федерального закона, и включенным в реестр требований кредиторов до даты проведения собрания кредиторов по вопросу об одобрении плана реструктуризации долгов, не</w:t>
      </w:r>
      <w:r>
        <w:rPr>
          <w:rFonts w:ascii="Times New Roman" w:hAnsi="Times New Roman"/>
          <w:sz w:val="30"/>
          <w:szCs w:val="30"/>
        </w:rPr>
        <w:t xml:space="preserve"> имеют на собрании кредиторов права голоса по указанному вопросу, за исключением случая, </w:t>
      </w:r>
      <w:r>
        <w:rPr>
          <w:rFonts w:ascii="Times New Roman" w:eastAsia="Times New Roman" w:hAnsi="Times New Roman"/>
          <w:sz w:val="30"/>
          <w:szCs w:val="30"/>
          <w:lang w:eastAsia="ru-RU"/>
        </w:rPr>
        <w:t>если</w:t>
      </w:r>
      <w:r>
        <w:rPr>
          <w:rFonts w:ascii="Times New Roman" w:hAnsi="Times New Roman"/>
          <w:sz w:val="30"/>
          <w:szCs w:val="30"/>
        </w:rPr>
        <w:t xml:space="preserve"> суд признал уважительной причину пропуска ими срока, при этом они вправе участвовать в собрании кредиторов без права голоса. Включение требований таких кредиторов</w:t>
      </w:r>
      <w:r>
        <w:rPr>
          <w:rFonts w:ascii="Times New Roman" w:hAnsi="Times New Roman"/>
          <w:sz w:val="30"/>
          <w:szCs w:val="30"/>
        </w:rPr>
        <w:t xml:space="preserve"> в реестр требований кредиторов после проведения собрания кредиторов не является основанием для отказа в одобрении плана реструктуризации долгов судом.</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14. </w:t>
      </w:r>
      <w:r>
        <w:rPr>
          <w:rFonts w:ascii="Times New Roman" w:hAnsi="Times New Roman"/>
          <w:sz w:val="30"/>
          <w:szCs w:val="30"/>
        </w:rPr>
        <w:t>Условия удовлетворения требований кредиторов, являющихся заинтересованными лицами по отношению к до</w:t>
      </w:r>
      <w:r>
        <w:rPr>
          <w:rFonts w:ascii="Times New Roman" w:hAnsi="Times New Roman"/>
          <w:sz w:val="30"/>
          <w:szCs w:val="30"/>
        </w:rPr>
        <w:t xml:space="preserve">лжнику, не могут быть лучше условий любых других конкурсных кредиторов и уполномоченных органов, интересы которых затрагиваются планом реструктуризации долгов, за исключением кредиторов, одобривших </w:t>
      </w:r>
      <w:r>
        <w:rPr>
          <w:rFonts w:ascii="Times New Roman" w:eastAsia="Times New Roman" w:hAnsi="Times New Roman"/>
          <w:sz w:val="30"/>
          <w:szCs w:val="30"/>
          <w:lang w:eastAsia="ru-RU"/>
        </w:rPr>
        <w:t>указанный</w:t>
      </w:r>
      <w:r>
        <w:rPr>
          <w:rFonts w:ascii="Times New Roman" w:hAnsi="Times New Roman"/>
          <w:sz w:val="30"/>
          <w:szCs w:val="30"/>
        </w:rPr>
        <w:t xml:space="preserve"> план.</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15. </w:t>
      </w:r>
      <w:r>
        <w:rPr>
          <w:rFonts w:ascii="Times New Roman" w:hAnsi="Times New Roman"/>
          <w:sz w:val="30"/>
          <w:szCs w:val="30"/>
        </w:rPr>
        <w:t xml:space="preserve">Условия плана реструктуризации долгов </w:t>
      </w:r>
      <w:r>
        <w:rPr>
          <w:rFonts w:ascii="Times New Roman" w:hAnsi="Times New Roman"/>
          <w:sz w:val="30"/>
          <w:szCs w:val="30"/>
        </w:rPr>
        <w:t xml:space="preserve">для конкурсных кредиторов и уполномоченных органов, голосовавших против его одобрения, за исключением лиц, заинтересованных по отношению к должнику, не могут быть хуже, чем для конкурсных кредиторов и уполномоченных органов, голосовавших за его одобрение, </w:t>
      </w:r>
      <w:r>
        <w:rPr>
          <w:rFonts w:ascii="Times New Roman" w:eastAsia="Times New Roman" w:hAnsi="Times New Roman"/>
          <w:sz w:val="30"/>
          <w:szCs w:val="30"/>
          <w:lang w:eastAsia="ru-RU"/>
        </w:rPr>
        <w:t>за исключением</w:t>
      </w:r>
      <w:r>
        <w:rPr>
          <w:rFonts w:ascii="Times New Roman" w:hAnsi="Times New Roman"/>
          <w:sz w:val="30"/>
          <w:szCs w:val="30"/>
        </w:rPr>
        <w:t xml:space="preserve"> кредиторов, чьи требования обеспечены залогом.</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16. </w:t>
      </w:r>
      <w:r>
        <w:rPr>
          <w:rFonts w:ascii="Times New Roman" w:hAnsi="Times New Roman"/>
          <w:sz w:val="30"/>
          <w:szCs w:val="30"/>
        </w:rPr>
        <w:t>Если иное не предусмотрено планом реструктуризации долгов с согласия кредитора, требование которого обеспечено залогом, залог имущества должника, обеспечивающий исполнение должником принятых</w:t>
      </w:r>
      <w:r>
        <w:rPr>
          <w:rFonts w:ascii="Times New Roman" w:hAnsi="Times New Roman"/>
          <w:sz w:val="30"/>
          <w:szCs w:val="30"/>
        </w:rPr>
        <w:t xml:space="preserve"> на себя обязательств, сохраняется.</w:t>
      </w:r>
    </w:p>
    <w:p w:rsidR="00184A3E" w:rsidRDefault="00E11451">
      <w:pPr>
        <w:spacing w:after="0" w:line="240" w:lineRule="auto"/>
        <w:ind w:left="2410" w:hanging="1701"/>
        <w:jc w:val="both"/>
        <w:rPr>
          <w:rFonts w:ascii="Times New Roman" w:hAnsi="Times New Roman"/>
          <w:b/>
          <w:sz w:val="30"/>
          <w:szCs w:val="30"/>
        </w:rPr>
      </w:pPr>
      <w:r>
        <w:rPr>
          <w:rFonts w:ascii="Times New Roman" w:hAnsi="Times New Roman"/>
          <w:sz w:val="30"/>
          <w:szCs w:val="30"/>
        </w:rPr>
        <w:t xml:space="preserve">Статья </w:t>
      </w:r>
      <w:r>
        <w:rPr>
          <w:rFonts w:ascii="Times New Roman" w:eastAsia="Times New Roman" w:hAnsi="Times New Roman"/>
          <w:sz w:val="30"/>
          <w:szCs w:val="30"/>
          <w:lang w:eastAsia="ru-RU"/>
        </w:rPr>
        <w:t>71.</w:t>
      </w:r>
      <w:r>
        <w:rPr>
          <w:rFonts w:ascii="Times New Roman" w:eastAsia="Times New Roman" w:hAnsi="Times New Roman"/>
          <w:sz w:val="30"/>
          <w:szCs w:val="30"/>
          <w:lang w:eastAsia="ru-RU"/>
        </w:rPr>
        <w:tab/>
      </w:r>
      <w:r>
        <w:rPr>
          <w:rFonts w:ascii="Times New Roman" w:hAnsi="Times New Roman"/>
          <w:b/>
          <w:sz w:val="30"/>
          <w:szCs w:val="30"/>
        </w:rPr>
        <w:t>Списание и увеличение капитала и конвертация долгов в капитал</w:t>
      </w:r>
    </w:p>
    <w:p w:rsidR="00184A3E" w:rsidRDefault="00184A3E">
      <w:pPr>
        <w:spacing w:after="0" w:line="240" w:lineRule="auto"/>
        <w:ind w:left="2410" w:hanging="1701"/>
        <w:rPr>
          <w:rFonts w:ascii="Times New Roman" w:hAnsi="Times New Roman"/>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Планом реструктуризации долгов должника, являющегося хозяйственным обществом, может быть предусмотрено уменьшение уставного капитала должника д</w:t>
      </w:r>
      <w:r>
        <w:rPr>
          <w:rFonts w:ascii="Times New Roman" w:hAnsi="Times New Roman"/>
          <w:sz w:val="30"/>
          <w:szCs w:val="30"/>
        </w:rPr>
        <w:t>о стоимости его чистых активов, а если она отрицательная - до одного рубля.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Планом реструктуризации долгов может быть предусмотрено размещение дополнительного выпуска акций (внесение дополнительного вклада в уставный, складочный капитал)</w:t>
      </w:r>
      <w:r>
        <w:rPr>
          <w:rFonts w:ascii="Times New Roman" w:eastAsia="Times New Roman" w:hAnsi="Times New Roman"/>
          <w:sz w:val="30"/>
          <w:szCs w:val="30"/>
          <w:lang w:eastAsia="ru-RU"/>
        </w:rPr>
        <w:t xml:space="preserve"> </w:t>
      </w:r>
      <w:r>
        <w:rPr>
          <w:rFonts w:ascii="Times New Roman" w:hAnsi="Times New Roman"/>
          <w:sz w:val="30"/>
          <w:szCs w:val="30"/>
        </w:rPr>
        <w:t>должника. В это</w:t>
      </w:r>
      <w:r>
        <w:rPr>
          <w:rFonts w:ascii="Times New Roman" w:hAnsi="Times New Roman"/>
          <w:sz w:val="30"/>
          <w:szCs w:val="30"/>
        </w:rPr>
        <w:t>м случае на акционеров (участников)</w:t>
      </w:r>
      <w:r>
        <w:rPr>
          <w:rFonts w:ascii="Times New Roman" w:eastAsia="Times New Roman" w:hAnsi="Times New Roman"/>
          <w:sz w:val="30"/>
          <w:szCs w:val="30"/>
          <w:lang w:eastAsia="ru-RU"/>
        </w:rPr>
        <w:t xml:space="preserve"> </w:t>
      </w:r>
      <w:r>
        <w:rPr>
          <w:rFonts w:ascii="Times New Roman" w:hAnsi="Times New Roman"/>
          <w:sz w:val="30"/>
          <w:szCs w:val="30"/>
        </w:rPr>
        <w:t>должника не распространяется преимущественное право приобретения акций (долей)</w:t>
      </w:r>
      <w:r>
        <w:rPr>
          <w:rFonts w:ascii="Times New Roman" w:eastAsia="Times New Roman" w:hAnsi="Times New Roman"/>
          <w:sz w:val="30"/>
          <w:szCs w:val="30"/>
          <w:lang w:eastAsia="ru-RU"/>
        </w:rPr>
        <w:t xml:space="preserve"> </w:t>
      </w:r>
      <w:r>
        <w:rPr>
          <w:rFonts w:ascii="Times New Roman" w:hAnsi="Times New Roman"/>
          <w:sz w:val="30"/>
          <w:szCs w:val="30"/>
        </w:rPr>
        <w:t>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Участниками размещения дополнительного выпуска акций (внесения дополнительного вклада в уставный капитал)</w:t>
      </w:r>
      <w:r>
        <w:rPr>
          <w:rFonts w:ascii="Times New Roman" w:eastAsia="Times New Roman" w:hAnsi="Times New Roman"/>
          <w:sz w:val="30"/>
          <w:szCs w:val="30"/>
          <w:lang w:eastAsia="ru-RU"/>
        </w:rPr>
        <w:t xml:space="preserve"> </w:t>
      </w:r>
      <w:r>
        <w:rPr>
          <w:rFonts w:ascii="Times New Roman" w:hAnsi="Times New Roman"/>
          <w:sz w:val="30"/>
          <w:szCs w:val="30"/>
        </w:rPr>
        <w:t>должника не могут являтьс</w:t>
      </w:r>
      <w:r>
        <w:rPr>
          <w:rFonts w:ascii="Times New Roman" w:hAnsi="Times New Roman"/>
          <w:sz w:val="30"/>
          <w:szCs w:val="30"/>
        </w:rPr>
        <w:t>я акционеры (участники)</w:t>
      </w:r>
      <w:r>
        <w:rPr>
          <w:rFonts w:ascii="Times New Roman" w:eastAsia="Times New Roman" w:hAnsi="Times New Roman"/>
          <w:sz w:val="30"/>
          <w:szCs w:val="30"/>
          <w:lang w:eastAsia="ru-RU"/>
        </w:rPr>
        <w:t xml:space="preserve"> </w:t>
      </w:r>
      <w:r>
        <w:rPr>
          <w:rFonts w:ascii="Times New Roman" w:hAnsi="Times New Roman"/>
          <w:sz w:val="30"/>
          <w:szCs w:val="30"/>
        </w:rPr>
        <w:t>должника, владеющие либо владевшие более чем одним процентом его акций (долей)</w:t>
      </w:r>
      <w:r>
        <w:rPr>
          <w:rFonts w:ascii="Times New Roman" w:eastAsia="Times New Roman" w:hAnsi="Times New Roman"/>
          <w:sz w:val="30"/>
          <w:szCs w:val="30"/>
          <w:lang w:eastAsia="ru-RU"/>
        </w:rPr>
        <w:t xml:space="preserve"> </w:t>
      </w:r>
      <w:r>
        <w:rPr>
          <w:rFonts w:ascii="Times New Roman" w:hAnsi="Times New Roman"/>
          <w:sz w:val="30"/>
          <w:szCs w:val="30"/>
        </w:rPr>
        <w:t>в течение одного года до возбуждения производства по делу о банкротстве.</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 xml:space="preserve">Планом реструктуризации долгов может быть предусмотрена конвертация </w:t>
      </w:r>
      <w:r>
        <w:rPr>
          <w:rFonts w:ascii="Times New Roman" w:hAnsi="Times New Roman"/>
          <w:sz w:val="30"/>
          <w:szCs w:val="30"/>
        </w:rPr>
        <w:t>требований конкурсных кредиторов в акции (доли в уставном капитале)</w:t>
      </w:r>
      <w:r>
        <w:rPr>
          <w:rFonts w:ascii="Times New Roman" w:eastAsia="Times New Roman" w:hAnsi="Times New Roman"/>
          <w:sz w:val="30"/>
          <w:szCs w:val="30"/>
          <w:lang w:eastAsia="ru-RU"/>
        </w:rPr>
        <w:t xml:space="preserve"> </w:t>
      </w:r>
      <w:r>
        <w:rPr>
          <w:rFonts w:ascii="Times New Roman" w:hAnsi="Times New Roman"/>
          <w:sz w:val="30"/>
          <w:szCs w:val="30"/>
        </w:rPr>
        <w:t>должника</w:t>
      </w:r>
      <w:r>
        <w:rPr>
          <w:rFonts w:ascii="Times New Roman" w:eastAsia="Times New Roman" w:hAnsi="Times New Roman"/>
          <w:sz w:val="30"/>
          <w:szCs w:val="30"/>
          <w:lang w:eastAsia="ru-RU"/>
        </w:rPr>
        <w:t xml:space="preserve">, </w:t>
      </w:r>
      <w:r>
        <w:rPr>
          <w:rFonts w:ascii="Times New Roman" w:hAnsi="Times New Roman"/>
          <w:sz w:val="30"/>
          <w:szCs w:val="30"/>
        </w:rPr>
        <w:t>в том числе в случае, предусмотренном пунктом</w:t>
      </w:r>
      <w:r>
        <w:rPr>
          <w:rFonts w:ascii="Times New Roman" w:eastAsia="Times New Roman" w:hAnsi="Times New Roman"/>
          <w:sz w:val="30"/>
          <w:szCs w:val="30"/>
          <w:lang w:eastAsia="ru-RU"/>
        </w:rPr>
        <w:t xml:space="preserve"> </w:t>
      </w:r>
      <w:r>
        <w:rPr>
          <w:rFonts w:ascii="Times New Roman" w:hAnsi="Times New Roman"/>
          <w:sz w:val="30"/>
          <w:szCs w:val="30"/>
        </w:rPr>
        <w:t>2 настоящей статьи</w:t>
      </w:r>
      <w:r>
        <w:rPr>
          <w:rFonts w:ascii="Times New Roman" w:eastAsia="Times New Roman" w:hAnsi="Times New Roman"/>
          <w:sz w:val="30"/>
          <w:szCs w:val="30"/>
          <w:lang w:eastAsia="ru-RU"/>
        </w:rPr>
        <w:t>,</w:t>
      </w:r>
      <w:r>
        <w:rPr>
          <w:rFonts w:ascii="Times New Roman" w:hAnsi="Times New Roman"/>
          <w:sz w:val="30"/>
          <w:szCs w:val="30"/>
        </w:rPr>
        <w:t xml:space="preserve"> при условии</w:t>
      </w:r>
      <w:r>
        <w:rPr>
          <w:rFonts w:ascii="Times New Roman" w:eastAsia="Times New Roman" w:hAnsi="Times New Roman"/>
          <w:sz w:val="30"/>
          <w:szCs w:val="30"/>
          <w:lang w:eastAsia="ru-RU"/>
        </w:rPr>
        <w:t>,</w:t>
      </w:r>
      <w:r>
        <w:rPr>
          <w:rFonts w:ascii="Times New Roman" w:hAnsi="Times New Roman"/>
          <w:sz w:val="30"/>
          <w:szCs w:val="30"/>
        </w:rPr>
        <w:t xml:space="preserve"> что конвертируемые требования принадлежат тем кредиторам, которые проголосовали за одобрение плана </w:t>
      </w:r>
      <w:r>
        <w:rPr>
          <w:rFonts w:ascii="Times New Roman" w:hAnsi="Times New Roman"/>
          <w:sz w:val="30"/>
          <w:szCs w:val="30"/>
        </w:rPr>
        <w:t>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Условия, предусмотренные пунктами</w:t>
      </w:r>
      <w:r>
        <w:rPr>
          <w:rFonts w:ascii="Times New Roman" w:eastAsia="Times New Roman" w:hAnsi="Times New Roman"/>
          <w:sz w:val="30"/>
          <w:szCs w:val="30"/>
          <w:lang w:eastAsia="ru-RU"/>
        </w:rPr>
        <w:t xml:space="preserve"> </w:t>
      </w:r>
      <w:r>
        <w:rPr>
          <w:rFonts w:ascii="Times New Roman" w:hAnsi="Times New Roman"/>
          <w:sz w:val="30"/>
          <w:szCs w:val="30"/>
        </w:rPr>
        <w:t>1</w:t>
      </w:r>
      <w:r>
        <w:rPr>
          <w:rFonts w:ascii="Times New Roman" w:eastAsia="Times New Roman" w:hAnsi="Times New Roman"/>
          <w:sz w:val="30"/>
          <w:szCs w:val="30"/>
          <w:lang w:eastAsia="ru-RU"/>
        </w:rPr>
        <w:t xml:space="preserve"> - </w:t>
      </w:r>
      <w:r>
        <w:rPr>
          <w:rFonts w:ascii="Times New Roman" w:hAnsi="Times New Roman"/>
          <w:sz w:val="30"/>
          <w:szCs w:val="30"/>
        </w:rPr>
        <w:t xml:space="preserve">3 настоящей статьи, могут включаться в план реструктуризации долгов только с согласия </w:t>
      </w:r>
      <w:r>
        <w:rPr>
          <w:rFonts w:ascii="Times New Roman" w:eastAsia="Times New Roman" w:hAnsi="Times New Roman"/>
          <w:sz w:val="30"/>
          <w:szCs w:val="30"/>
          <w:lang w:eastAsia="ru-RU"/>
        </w:rPr>
        <w:t xml:space="preserve">общего </w:t>
      </w:r>
      <w:r>
        <w:rPr>
          <w:rFonts w:ascii="Times New Roman" w:hAnsi="Times New Roman"/>
          <w:sz w:val="30"/>
          <w:szCs w:val="30"/>
        </w:rPr>
        <w:t xml:space="preserve">собрания </w:t>
      </w:r>
      <w:r>
        <w:rPr>
          <w:rFonts w:ascii="Times New Roman" w:eastAsia="Times New Roman" w:hAnsi="Times New Roman"/>
          <w:sz w:val="30"/>
          <w:szCs w:val="30"/>
          <w:lang w:eastAsia="ru-RU"/>
        </w:rPr>
        <w:t>акционеров (</w:t>
      </w:r>
      <w:r>
        <w:rPr>
          <w:rFonts w:ascii="Times New Roman" w:hAnsi="Times New Roman"/>
          <w:sz w:val="30"/>
          <w:szCs w:val="30"/>
        </w:rPr>
        <w:t>участников) должника - хозяйственного общества. Такие условия могут включать</w:t>
      </w:r>
      <w:r>
        <w:rPr>
          <w:rFonts w:ascii="Times New Roman" w:hAnsi="Times New Roman"/>
          <w:sz w:val="30"/>
          <w:szCs w:val="30"/>
        </w:rPr>
        <w:t>ся в план реструктуризации долгов без указанного согласия, если доказано наличие одного из следующих обстоятельств:</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стоимость чистых активов должника являлась отрицательной не менее трех лет до возбуждения производства по делу о банкротстве и информаци</w:t>
      </w:r>
      <w:r>
        <w:rPr>
          <w:rFonts w:ascii="Times New Roman" w:hAnsi="Times New Roman"/>
          <w:sz w:val="30"/>
          <w:szCs w:val="30"/>
        </w:rPr>
        <w:t>я об этом скрывалась должником от</w:t>
      </w:r>
      <w:r>
        <w:rPr>
          <w:rFonts w:ascii="Times New Roman" w:eastAsia="Times New Roman" w:hAnsi="Times New Roman"/>
          <w:sz w:val="30"/>
          <w:szCs w:val="30"/>
          <w:lang w:eastAsia="ru-RU"/>
        </w:rPr>
        <w:t> </w:t>
      </w:r>
      <w:r>
        <w:rPr>
          <w:rFonts w:ascii="Times New Roman" w:hAnsi="Times New Roman"/>
          <w:sz w:val="30"/>
          <w:szCs w:val="30"/>
        </w:rPr>
        <w:t>кредиторов;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учредители (участники) должника действовали до возбуждения производства по делу о банкротстве или после его возбуждения недобросовестно во вред кредиторам, в частности: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указанные лица не предоставили </w:t>
      </w:r>
      <w:r>
        <w:rPr>
          <w:rFonts w:ascii="Times New Roman" w:hAnsi="Times New Roman"/>
          <w:sz w:val="30"/>
          <w:szCs w:val="30"/>
        </w:rPr>
        <w:t>необходимые сведения или предоставили заведомо недостоверные сведения арбитражному суду, рассматривающему дело о банкротстве, кредиторам или антикризисному управляющему;</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вступившим в законную силу судебным актом указанные лица привлечены к ответственности </w:t>
      </w:r>
      <w:r>
        <w:rPr>
          <w:rFonts w:ascii="Times New Roman" w:hAnsi="Times New Roman"/>
          <w:sz w:val="30"/>
          <w:szCs w:val="30"/>
        </w:rPr>
        <w:t xml:space="preserve">в соответствии </w:t>
      </w:r>
      <w:r>
        <w:rPr>
          <w:rFonts w:ascii="Times New Roman" w:eastAsia="Times New Roman" w:hAnsi="Times New Roman"/>
          <w:sz w:val="30"/>
          <w:szCs w:val="30"/>
          <w:lang w:eastAsia="ru-RU"/>
        </w:rPr>
        <w:t xml:space="preserve">с главой </w:t>
      </w:r>
      <w:r>
        <w:rPr>
          <w:rFonts w:ascii="Times New Roman" w:eastAsia="Times New Roman" w:hAnsi="Times New Roman"/>
          <w:sz w:val="30"/>
          <w:szCs w:val="30"/>
          <w:lang w:val="en-US" w:eastAsia="ru-RU"/>
        </w:rPr>
        <w:t>III</w:t>
      </w:r>
      <w:r>
        <w:rPr>
          <w:rFonts w:ascii="Times New Roman" w:eastAsia="Times New Roman" w:hAnsi="Times New Roman"/>
          <w:sz w:val="30"/>
          <w:szCs w:val="30"/>
          <w:vertAlign w:val="superscript"/>
          <w:lang w:eastAsia="ru-RU"/>
        </w:rPr>
        <w:t>2</w:t>
      </w:r>
      <w:r>
        <w:rPr>
          <w:rFonts w:ascii="Times New Roman" w:hAnsi="Times New Roman"/>
          <w:sz w:val="30"/>
          <w:szCs w:val="30"/>
        </w:rPr>
        <w:t xml:space="preserve"> настоящего Федерального закона</w:t>
      </w:r>
      <w:r>
        <w:rPr>
          <w:rFonts w:ascii="Times New Roman" w:eastAsia="Times New Roman" w:hAnsi="Times New Roman"/>
          <w:sz w:val="30"/>
          <w:szCs w:val="30"/>
          <w:lang w:eastAsia="ru-RU"/>
        </w:rPr>
        <w:t xml:space="preserve">, </w:t>
      </w:r>
      <w:r>
        <w:rPr>
          <w:rFonts w:ascii="Times New Roman" w:hAnsi="Times New Roman"/>
          <w:sz w:val="30"/>
          <w:szCs w:val="30"/>
        </w:rPr>
        <w:t>в том числе в другом деле о банкротстве</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вступившим в законную силу судебным актом совершенные учредителями (участниками)</w:t>
      </w:r>
      <w:r>
        <w:rPr>
          <w:rFonts w:ascii="Times New Roman" w:eastAsia="Times New Roman" w:hAnsi="Times New Roman"/>
          <w:sz w:val="30"/>
          <w:szCs w:val="30"/>
          <w:lang w:eastAsia="ru-RU"/>
        </w:rPr>
        <w:t> </w:t>
      </w:r>
      <w:r>
        <w:rPr>
          <w:rFonts w:ascii="Times New Roman" w:hAnsi="Times New Roman"/>
          <w:sz w:val="30"/>
          <w:szCs w:val="30"/>
        </w:rPr>
        <w:t>должника либо по их указанию (с их согласия)</w:t>
      </w:r>
      <w:r>
        <w:rPr>
          <w:rFonts w:ascii="Times New Roman" w:eastAsia="Times New Roman" w:hAnsi="Times New Roman"/>
          <w:sz w:val="30"/>
          <w:szCs w:val="30"/>
          <w:lang w:eastAsia="ru-RU"/>
        </w:rPr>
        <w:t xml:space="preserve"> </w:t>
      </w:r>
      <w:r>
        <w:rPr>
          <w:rFonts w:ascii="Times New Roman" w:hAnsi="Times New Roman"/>
          <w:sz w:val="30"/>
          <w:szCs w:val="30"/>
        </w:rPr>
        <w:t>сделки признаны недействи</w:t>
      </w:r>
      <w:r>
        <w:rPr>
          <w:rFonts w:ascii="Times New Roman" w:hAnsi="Times New Roman"/>
          <w:sz w:val="30"/>
          <w:szCs w:val="30"/>
        </w:rPr>
        <w:t>тельными на основании статей</w:t>
      </w:r>
      <w:r>
        <w:rPr>
          <w:rFonts w:ascii="Times New Roman" w:eastAsia="Times New Roman" w:hAnsi="Times New Roman"/>
          <w:sz w:val="30"/>
          <w:szCs w:val="30"/>
          <w:lang w:eastAsia="ru-RU"/>
        </w:rPr>
        <w:t xml:space="preserve"> 61</w:t>
      </w:r>
      <w:r>
        <w:rPr>
          <w:rFonts w:ascii="Times New Roman" w:eastAsia="Times New Roman" w:hAnsi="Times New Roman"/>
          <w:sz w:val="30"/>
          <w:szCs w:val="30"/>
          <w:vertAlign w:val="superscript"/>
          <w:lang w:eastAsia="ru-RU"/>
        </w:rPr>
        <w:t>2</w:t>
      </w:r>
      <w:r>
        <w:rPr>
          <w:rFonts w:ascii="Times New Roman" w:hAnsi="Times New Roman"/>
          <w:sz w:val="30"/>
          <w:szCs w:val="30"/>
        </w:rPr>
        <w:t xml:space="preserve"> и </w:t>
      </w:r>
      <w:r>
        <w:rPr>
          <w:rFonts w:ascii="Times New Roman" w:eastAsia="Times New Roman" w:hAnsi="Times New Roman"/>
          <w:sz w:val="30"/>
          <w:szCs w:val="30"/>
          <w:lang w:eastAsia="ru-RU"/>
        </w:rPr>
        <w:t>61</w:t>
      </w:r>
      <w:r>
        <w:rPr>
          <w:rFonts w:ascii="Times New Roman" w:eastAsia="Times New Roman" w:hAnsi="Times New Roman"/>
          <w:sz w:val="30"/>
          <w:szCs w:val="30"/>
          <w:vertAlign w:val="superscript"/>
          <w:lang w:eastAsia="ru-RU"/>
        </w:rPr>
        <w:t>3</w:t>
      </w:r>
      <w:r>
        <w:rPr>
          <w:rFonts w:ascii="Times New Roman" w:hAnsi="Times New Roman"/>
          <w:sz w:val="30"/>
          <w:szCs w:val="30"/>
        </w:rPr>
        <w:t xml:space="preserve"> настоящего Федерального закона или в связи со злоупотреблением правом</w:t>
      </w:r>
      <w:r>
        <w:rPr>
          <w:rFonts w:ascii="Times New Roman" w:eastAsia="Times New Roman" w:hAnsi="Times New Roman"/>
          <w:sz w:val="30"/>
          <w:szCs w:val="30"/>
          <w:lang w:eastAsia="ru-RU"/>
        </w:rPr>
        <w:t xml:space="preserve">, </w:t>
      </w:r>
      <w:r>
        <w:rPr>
          <w:rFonts w:ascii="Times New Roman" w:hAnsi="Times New Roman"/>
          <w:sz w:val="30"/>
          <w:szCs w:val="30"/>
        </w:rPr>
        <w:t>в том числе в другом деле о банкротстве</w:t>
      </w:r>
      <w:r>
        <w:rPr>
          <w:rFonts w:ascii="Times New Roman" w:eastAsia="Times New Roman" w:hAnsi="Times New Roman"/>
          <w:sz w:val="30"/>
          <w:szCs w:val="30"/>
          <w:lang w:eastAsia="ru-RU"/>
        </w:rPr>
        <w:t>.</w:t>
      </w:r>
    </w:p>
    <w:p w:rsidR="00184A3E" w:rsidRDefault="00E11451">
      <w:pPr>
        <w:spacing w:after="0" w:line="240" w:lineRule="auto"/>
        <w:ind w:left="2410" w:hanging="1701"/>
        <w:jc w:val="both"/>
        <w:rPr>
          <w:rFonts w:ascii="Times New Roman" w:hAnsi="Times New Roman"/>
          <w:b/>
          <w:sz w:val="30"/>
          <w:szCs w:val="30"/>
        </w:rPr>
      </w:pPr>
      <w:r>
        <w:rPr>
          <w:rFonts w:ascii="Times New Roman" w:hAnsi="Times New Roman"/>
          <w:sz w:val="30"/>
          <w:szCs w:val="30"/>
        </w:rPr>
        <w:t xml:space="preserve">Статья </w:t>
      </w:r>
      <w:r>
        <w:rPr>
          <w:rFonts w:ascii="Times New Roman" w:eastAsia="Times New Roman" w:hAnsi="Times New Roman"/>
          <w:sz w:val="30"/>
          <w:szCs w:val="30"/>
          <w:lang w:eastAsia="ru-RU"/>
        </w:rPr>
        <w:t>72.</w:t>
      </w:r>
      <w:r>
        <w:rPr>
          <w:rFonts w:ascii="Times New Roman" w:eastAsia="Times New Roman" w:hAnsi="Times New Roman"/>
          <w:b/>
          <w:sz w:val="30"/>
          <w:szCs w:val="30"/>
          <w:lang w:eastAsia="ru-RU"/>
        </w:rPr>
        <w:tab/>
      </w:r>
      <w:r>
        <w:rPr>
          <w:rFonts w:ascii="Times New Roman" w:hAnsi="Times New Roman"/>
          <w:b/>
          <w:sz w:val="30"/>
          <w:szCs w:val="30"/>
        </w:rPr>
        <w:t>Рассмотрение собранием кредиторов плана реструктуризации долгов</w:t>
      </w:r>
    </w:p>
    <w:p w:rsidR="00184A3E" w:rsidRDefault="00184A3E">
      <w:pPr>
        <w:spacing w:after="0" w:line="240" w:lineRule="auto"/>
        <w:ind w:left="2410" w:hanging="1701"/>
        <w:jc w:val="both"/>
        <w:rPr>
          <w:rFonts w:ascii="Times New Roman" w:hAnsi="Times New Roman"/>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 xml:space="preserve">При подготовке плана </w:t>
      </w:r>
      <w:r>
        <w:rPr>
          <w:rFonts w:ascii="Times New Roman" w:hAnsi="Times New Roman"/>
          <w:sz w:val="30"/>
          <w:szCs w:val="30"/>
        </w:rPr>
        <w:t>реструктуризации долгов должник обязан обеспечить возможность обсуждения и согласования плана реструктуризации долгов с конкурсными кредиторами и уполномоченными органами, иными заинтересованными лицами.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Не ранее чем через двадцать</w:t>
      </w:r>
      <w:r>
        <w:rPr>
          <w:rFonts w:ascii="Times New Roman" w:eastAsia="Times New Roman" w:hAnsi="Times New Roman"/>
          <w:sz w:val="30"/>
          <w:szCs w:val="30"/>
          <w:lang w:eastAsia="ru-RU"/>
        </w:rPr>
        <w:t xml:space="preserve"> дней</w:t>
      </w:r>
      <w:r>
        <w:rPr>
          <w:rFonts w:ascii="Times New Roman" w:hAnsi="Times New Roman"/>
          <w:sz w:val="30"/>
          <w:szCs w:val="30"/>
        </w:rPr>
        <w:t xml:space="preserve"> и не позднее чем</w:t>
      </w:r>
      <w:r>
        <w:rPr>
          <w:rFonts w:ascii="Times New Roman" w:hAnsi="Times New Roman"/>
          <w:sz w:val="30"/>
          <w:szCs w:val="30"/>
        </w:rPr>
        <w:t xml:space="preserve"> через шестьдесят дней с даты представления плана реструктуризации долгов антикризисный управляющий обязан провести собрание кредиторов для рассмотрения</w:t>
      </w:r>
      <w:r>
        <w:rPr>
          <w:rFonts w:ascii="Times New Roman" w:eastAsia="Times New Roman" w:hAnsi="Times New Roman"/>
          <w:sz w:val="30"/>
          <w:szCs w:val="30"/>
          <w:lang w:eastAsia="ru-RU"/>
        </w:rPr>
        <w:t xml:space="preserve"> плана реструктуризации долгов</w:t>
      </w:r>
      <w:r>
        <w:rPr>
          <w:rFonts w:ascii="Times New Roman" w:hAnsi="Times New Roman"/>
          <w:sz w:val="30"/>
          <w:szCs w:val="30"/>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Суд вправе отложить проведение</w:t>
      </w:r>
      <w:r>
        <w:rPr>
          <w:rFonts w:ascii="Times New Roman" w:eastAsia="Times New Roman" w:hAnsi="Times New Roman"/>
          <w:sz w:val="30"/>
          <w:szCs w:val="30"/>
          <w:lang w:eastAsia="ru-RU"/>
        </w:rPr>
        <w:t xml:space="preserve"> собрания кредиторов</w:t>
      </w:r>
      <w:r>
        <w:rPr>
          <w:rFonts w:ascii="Times New Roman" w:hAnsi="Times New Roman"/>
          <w:sz w:val="30"/>
          <w:szCs w:val="30"/>
        </w:rPr>
        <w:t xml:space="preserve"> до завершения рассмот</w:t>
      </w:r>
      <w:r>
        <w:rPr>
          <w:rFonts w:ascii="Times New Roman" w:hAnsi="Times New Roman"/>
          <w:sz w:val="30"/>
          <w:szCs w:val="30"/>
        </w:rPr>
        <w:t>рения требований кредиторов, заявленных до истечения срока предъявления требований в соответствии с пунктом</w:t>
      </w:r>
      <w:r>
        <w:rPr>
          <w:rFonts w:ascii="Times New Roman" w:eastAsia="Times New Roman" w:hAnsi="Times New Roman"/>
          <w:sz w:val="30"/>
          <w:szCs w:val="30"/>
          <w:lang w:eastAsia="ru-RU"/>
        </w:rPr>
        <w:t xml:space="preserve"> </w:t>
      </w:r>
      <w:r>
        <w:rPr>
          <w:rFonts w:ascii="Times New Roman" w:hAnsi="Times New Roman"/>
          <w:sz w:val="30"/>
          <w:szCs w:val="30"/>
        </w:rPr>
        <w:t>1 статьи</w:t>
      </w:r>
      <w:r>
        <w:rPr>
          <w:rFonts w:ascii="Times New Roman" w:eastAsia="Times New Roman" w:hAnsi="Times New Roman"/>
          <w:sz w:val="30"/>
          <w:szCs w:val="30"/>
          <w:lang w:eastAsia="ru-RU"/>
        </w:rPr>
        <w:t xml:space="preserve"> </w:t>
      </w:r>
      <w:r>
        <w:rPr>
          <w:rFonts w:ascii="Times New Roman" w:hAnsi="Times New Roman"/>
          <w:sz w:val="30"/>
          <w:szCs w:val="30"/>
        </w:rPr>
        <w:t>51 настоящего Федерального закона.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 xml:space="preserve">Место, дата и время проведения собрания кредиторов устанавливаются определением арбитражного суда по </w:t>
      </w:r>
      <w:r>
        <w:rPr>
          <w:rFonts w:ascii="Times New Roman" w:hAnsi="Times New Roman"/>
          <w:sz w:val="30"/>
          <w:szCs w:val="30"/>
        </w:rPr>
        <w:t>ходатайству должника или антикризисного управляющего.</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Антикризисный управляющий обязан представить собранию кредиторов отчет о своей деятельности, сведения о финансовом состоянии должника, план реструктуризации долгов и свое заключение по этому плану, в</w:t>
      </w:r>
      <w:r>
        <w:rPr>
          <w:rFonts w:ascii="Times New Roman" w:hAnsi="Times New Roman"/>
          <w:sz w:val="30"/>
          <w:szCs w:val="30"/>
        </w:rPr>
        <w:t xml:space="preserve">ключающее </w:t>
      </w:r>
      <w:r>
        <w:rPr>
          <w:rFonts w:ascii="Times New Roman" w:eastAsia="Times New Roman" w:hAnsi="Times New Roman"/>
          <w:sz w:val="30"/>
          <w:szCs w:val="30"/>
          <w:lang w:eastAsia="ru-RU"/>
        </w:rPr>
        <w:t xml:space="preserve">в себя </w:t>
      </w:r>
      <w:r>
        <w:rPr>
          <w:rFonts w:ascii="Times New Roman" w:hAnsi="Times New Roman"/>
          <w:sz w:val="30"/>
          <w:szCs w:val="30"/>
        </w:rPr>
        <w:t xml:space="preserve">сведения о соответствии плана </w:t>
      </w:r>
      <w:r>
        <w:rPr>
          <w:rFonts w:ascii="Times New Roman" w:eastAsia="Times New Roman" w:hAnsi="Times New Roman"/>
          <w:sz w:val="30"/>
          <w:szCs w:val="30"/>
          <w:lang w:eastAsia="ru-RU"/>
        </w:rPr>
        <w:t xml:space="preserve">реструктуризации долгов </w:t>
      </w:r>
      <w:r>
        <w:rPr>
          <w:rFonts w:ascii="Times New Roman" w:hAnsi="Times New Roman"/>
          <w:sz w:val="30"/>
          <w:szCs w:val="30"/>
        </w:rPr>
        <w:t xml:space="preserve">настоящему Федеральному закону, мотивированное суждение об экономической обоснованности плана </w:t>
      </w:r>
      <w:r>
        <w:rPr>
          <w:rFonts w:ascii="Times New Roman" w:eastAsia="Times New Roman" w:hAnsi="Times New Roman"/>
          <w:sz w:val="30"/>
          <w:szCs w:val="30"/>
          <w:lang w:eastAsia="ru-RU"/>
        </w:rPr>
        <w:t xml:space="preserve">реструктуризации долгов </w:t>
      </w:r>
      <w:r>
        <w:rPr>
          <w:rFonts w:ascii="Times New Roman" w:hAnsi="Times New Roman"/>
          <w:sz w:val="30"/>
          <w:szCs w:val="30"/>
        </w:rPr>
        <w:t xml:space="preserve">и поступившие возражения относительно плана </w:t>
      </w:r>
      <w:r>
        <w:rPr>
          <w:rFonts w:ascii="Times New Roman" w:eastAsia="Times New Roman" w:hAnsi="Times New Roman"/>
          <w:sz w:val="30"/>
          <w:szCs w:val="30"/>
          <w:lang w:eastAsia="ru-RU"/>
        </w:rPr>
        <w:t>реструктуризации долгов</w:t>
      </w:r>
      <w:r>
        <w:rPr>
          <w:rFonts w:ascii="Times New Roman" w:eastAsia="Times New Roman" w:hAnsi="Times New Roman"/>
          <w:sz w:val="30"/>
          <w:szCs w:val="30"/>
          <w:lang w:eastAsia="ru-RU"/>
        </w:rPr>
        <w:t xml:space="preserve"> и </w:t>
      </w:r>
      <w:r>
        <w:rPr>
          <w:rFonts w:ascii="Times New Roman" w:hAnsi="Times New Roman"/>
          <w:sz w:val="30"/>
          <w:szCs w:val="30"/>
        </w:rPr>
        <w:t>(или)</w:t>
      </w:r>
      <w:r>
        <w:rPr>
          <w:rFonts w:ascii="Times New Roman" w:eastAsia="Times New Roman" w:hAnsi="Times New Roman"/>
          <w:sz w:val="30"/>
          <w:szCs w:val="30"/>
          <w:lang w:eastAsia="ru-RU"/>
        </w:rPr>
        <w:t xml:space="preserve"> </w:t>
      </w:r>
      <w:r>
        <w:rPr>
          <w:rFonts w:ascii="Times New Roman" w:hAnsi="Times New Roman"/>
          <w:sz w:val="30"/>
          <w:szCs w:val="30"/>
        </w:rPr>
        <w:t>предложения по его доработке (при наличии таких возражений и (или)</w:t>
      </w:r>
      <w:r>
        <w:rPr>
          <w:rFonts w:ascii="Times New Roman" w:eastAsia="Times New Roman" w:hAnsi="Times New Roman"/>
          <w:sz w:val="30"/>
          <w:szCs w:val="30"/>
          <w:lang w:eastAsia="ru-RU"/>
        </w:rPr>
        <w:t xml:space="preserve"> </w:t>
      </w:r>
      <w:r>
        <w:rPr>
          <w:rFonts w:ascii="Times New Roman" w:hAnsi="Times New Roman"/>
          <w:sz w:val="30"/>
          <w:szCs w:val="30"/>
        </w:rPr>
        <w:t>предложений).</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 случае</w:t>
      </w:r>
      <w:r>
        <w:rPr>
          <w:rFonts w:ascii="Times New Roman" w:eastAsia="Times New Roman" w:hAnsi="Times New Roman"/>
          <w:sz w:val="30"/>
          <w:szCs w:val="30"/>
          <w:lang w:eastAsia="ru-RU"/>
        </w:rPr>
        <w:t>,</w:t>
      </w:r>
      <w:r>
        <w:rPr>
          <w:rFonts w:ascii="Times New Roman" w:hAnsi="Times New Roman"/>
          <w:sz w:val="30"/>
          <w:szCs w:val="30"/>
        </w:rPr>
        <w:t xml:space="preserve"> если антикризисным управляющим получены два и более плана реструктуризации долгов, антикризисный управляющий представляет все такие планы на рассмотрение со</w:t>
      </w:r>
      <w:r>
        <w:rPr>
          <w:rFonts w:ascii="Times New Roman" w:hAnsi="Times New Roman"/>
          <w:sz w:val="30"/>
          <w:szCs w:val="30"/>
        </w:rPr>
        <w:t>брания кредиторов с приложением информации и документов, предусмотренных абзацем первым настоящего пункта.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5.</w:t>
      </w:r>
      <w:r>
        <w:rPr>
          <w:rFonts w:ascii="Times New Roman" w:eastAsia="Times New Roman" w:hAnsi="Times New Roman"/>
          <w:sz w:val="30"/>
          <w:szCs w:val="30"/>
          <w:lang w:eastAsia="ru-RU"/>
        </w:rPr>
        <w:t> </w:t>
      </w:r>
      <w:r>
        <w:rPr>
          <w:rFonts w:ascii="Times New Roman" w:hAnsi="Times New Roman"/>
          <w:sz w:val="30"/>
          <w:szCs w:val="30"/>
        </w:rPr>
        <w:t xml:space="preserve">Если в установленный пунктом 2 статьи </w:t>
      </w:r>
      <w:r>
        <w:rPr>
          <w:rFonts w:ascii="Times New Roman" w:eastAsia="Times New Roman" w:hAnsi="Times New Roman"/>
          <w:sz w:val="30"/>
          <w:szCs w:val="30"/>
          <w:lang w:eastAsia="ru-RU"/>
        </w:rPr>
        <w:t>70</w:t>
      </w:r>
      <w:r>
        <w:rPr>
          <w:rFonts w:ascii="Times New Roman" w:hAnsi="Times New Roman"/>
          <w:sz w:val="30"/>
          <w:szCs w:val="30"/>
        </w:rPr>
        <w:t xml:space="preserve"> настоящего Федерального закона срок антикризисным управляющим не получено ни одного плана реструктуризаци</w:t>
      </w:r>
      <w:r>
        <w:rPr>
          <w:rFonts w:ascii="Times New Roman" w:hAnsi="Times New Roman"/>
          <w:sz w:val="30"/>
          <w:szCs w:val="30"/>
        </w:rPr>
        <w:t>и долгов, антикризисный управляющий обращается в арбитражный суд с ходатайством о прекращении производства по делу о банкротстве либо о признании должника банкротом по правилам пункта 3 статьи 74 настоящего Федерального закона.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6.</w:t>
      </w:r>
      <w:r>
        <w:rPr>
          <w:rFonts w:ascii="Times New Roman" w:eastAsia="Times New Roman" w:hAnsi="Times New Roman"/>
          <w:sz w:val="30"/>
          <w:szCs w:val="30"/>
          <w:lang w:eastAsia="ru-RU"/>
        </w:rPr>
        <w:t> </w:t>
      </w:r>
      <w:r>
        <w:rPr>
          <w:rFonts w:ascii="Times New Roman" w:hAnsi="Times New Roman"/>
          <w:sz w:val="30"/>
          <w:szCs w:val="30"/>
        </w:rPr>
        <w:t>Если должник представит п</w:t>
      </w:r>
      <w:r>
        <w:rPr>
          <w:rFonts w:ascii="Times New Roman" w:hAnsi="Times New Roman"/>
          <w:sz w:val="30"/>
          <w:szCs w:val="30"/>
        </w:rPr>
        <w:t>исьменное согласие кредитора, выданное не ранее чем за шесть месяцев до возбуждения производства по делу о банкротстве или после возбуждения</w:t>
      </w:r>
      <w:r>
        <w:rPr>
          <w:rFonts w:ascii="Times New Roman" w:eastAsia="Times New Roman" w:hAnsi="Times New Roman"/>
          <w:sz w:val="30"/>
          <w:szCs w:val="30"/>
          <w:lang w:eastAsia="ru-RU"/>
        </w:rPr>
        <w:t xml:space="preserve"> дела о банкротстве</w:t>
      </w:r>
      <w:r>
        <w:rPr>
          <w:rFonts w:ascii="Times New Roman" w:hAnsi="Times New Roman"/>
          <w:sz w:val="30"/>
          <w:szCs w:val="30"/>
        </w:rPr>
        <w:t>, с условиями плана реструктуризации долгов (с учетом возможности их изменения к моменту проведен</w:t>
      </w:r>
      <w:r>
        <w:rPr>
          <w:rFonts w:ascii="Times New Roman" w:hAnsi="Times New Roman"/>
          <w:sz w:val="30"/>
          <w:szCs w:val="30"/>
        </w:rPr>
        <w:t>ия собрания кредиторов), при подсчете голосов кредитор считается проголосовавшим за одобрение плана</w:t>
      </w:r>
      <w:r>
        <w:rPr>
          <w:rFonts w:ascii="Times New Roman" w:eastAsia="Times New Roman" w:hAnsi="Times New Roman"/>
          <w:sz w:val="30"/>
          <w:szCs w:val="30"/>
          <w:lang w:eastAsia="ru-RU"/>
        </w:rPr>
        <w:t xml:space="preserve"> реструктуризации долгов</w:t>
      </w:r>
      <w:r>
        <w:rPr>
          <w:rFonts w:ascii="Times New Roman" w:hAnsi="Times New Roman"/>
          <w:sz w:val="30"/>
          <w:szCs w:val="30"/>
        </w:rPr>
        <w:t>, если рассматриваемый собранием кредиторов план</w:t>
      </w:r>
      <w:r>
        <w:rPr>
          <w:rFonts w:ascii="Times New Roman" w:eastAsia="Times New Roman" w:hAnsi="Times New Roman"/>
          <w:sz w:val="30"/>
          <w:szCs w:val="30"/>
          <w:lang w:eastAsia="ru-RU"/>
        </w:rPr>
        <w:t xml:space="preserve"> реструктуризации долгов</w:t>
      </w:r>
      <w:r>
        <w:rPr>
          <w:rFonts w:ascii="Times New Roman" w:hAnsi="Times New Roman"/>
          <w:sz w:val="30"/>
          <w:szCs w:val="30"/>
        </w:rPr>
        <w:t xml:space="preserve"> соответствует условиям плана, на которые кредитор дал соглас</w:t>
      </w:r>
      <w:r>
        <w:rPr>
          <w:rFonts w:ascii="Times New Roman" w:hAnsi="Times New Roman"/>
          <w:sz w:val="30"/>
          <w:szCs w:val="30"/>
        </w:rPr>
        <w:t xml:space="preserve">ие, или не отличается от них существенно, если только кредитор к моменту проведения собрания кредиторов не отозвал </w:t>
      </w:r>
      <w:r>
        <w:rPr>
          <w:rFonts w:ascii="Times New Roman" w:eastAsia="Times New Roman" w:hAnsi="Times New Roman"/>
          <w:sz w:val="30"/>
          <w:szCs w:val="30"/>
          <w:lang w:eastAsia="ru-RU"/>
        </w:rPr>
        <w:t>свое</w:t>
      </w:r>
      <w:r>
        <w:rPr>
          <w:rFonts w:ascii="Times New Roman" w:hAnsi="Times New Roman"/>
          <w:sz w:val="30"/>
          <w:szCs w:val="30"/>
        </w:rPr>
        <w:t xml:space="preserve"> согласие по основаниям и в порядке, которые предусмотрены этим согласием. Если кредитором является кредитная организация, указанное согл</w:t>
      </w:r>
      <w:r>
        <w:rPr>
          <w:rFonts w:ascii="Times New Roman" w:hAnsi="Times New Roman"/>
          <w:sz w:val="30"/>
          <w:szCs w:val="30"/>
        </w:rPr>
        <w:t>асие может быть дано более чем за шесть месяцев до возбуждения дела о</w:t>
      </w:r>
      <w:r>
        <w:rPr>
          <w:rFonts w:ascii="Times New Roman" w:eastAsia="Times New Roman" w:hAnsi="Times New Roman"/>
          <w:sz w:val="30"/>
          <w:szCs w:val="30"/>
          <w:lang w:eastAsia="ru-RU"/>
        </w:rPr>
        <w:t xml:space="preserve"> </w:t>
      </w:r>
      <w:r>
        <w:rPr>
          <w:rFonts w:ascii="Times New Roman" w:hAnsi="Times New Roman"/>
          <w:sz w:val="30"/>
          <w:szCs w:val="30"/>
        </w:rPr>
        <w:t>банкротстве.</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7.</w:t>
      </w:r>
      <w:r>
        <w:rPr>
          <w:rFonts w:ascii="Times New Roman" w:eastAsia="Times New Roman" w:hAnsi="Times New Roman"/>
          <w:sz w:val="30"/>
          <w:szCs w:val="30"/>
          <w:lang w:eastAsia="ru-RU"/>
        </w:rPr>
        <w:t> </w:t>
      </w:r>
      <w:r>
        <w:rPr>
          <w:rFonts w:ascii="Times New Roman" w:hAnsi="Times New Roman"/>
          <w:sz w:val="30"/>
          <w:szCs w:val="30"/>
        </w:rPr>
        <w:t>Кредиторы, интересы которых не затрагиваются планом реструктуризации долгов, не участвуют в голосовании за одобрение плана реструктуризации долгов, а размер их требовани</w:t>
      </w:r>
      <w:r>
        <w:rPr>
          <w:rFonts w:ascii="Times New Roman" w:hAnsi="Times New Roman"/>
          <w:sz w:val="30"/>
          <w:szCs w:val="30"/>
        </w:rPr>
        <w:t>й не учитывается при подсчете голосов по итогам указанного голосования. Такие кредиторы вправе присутствовать на собрании кредиторов.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8.</w:t>
      </w:r>
      <w:r>
        <w:rPr>
          <w:rFonts w:ascii="Times New Roman" w:eastAsia="Times New Roman" w:hAnsi="Times New Roman"/>
          <w:sz w:val="30"/>
          <w:szCs w:val="30"/>
          <w:lang w:eastAsia="ru-RU"/>
        </w:rPr>
        <w:t> </w:t>
      </w:r>
      <w:r>
        <w:rPr>
          <w:rFonts w:ascii="Times New Roman" w:hAnsi="Times New Roman"/>
          <w:sz w:val="30"/>
          <w:szCs w:val="30"/>
        </w:rPr>
        <w:t>Оспаривание решения собрания кредиторов об одобрении плана реструктуризации долгов по правилам, предусмотренным пунктом</w:t>
      </w:r>
      <w:r>
        <w:rPr>
          <w:rFonts w:ascii="Times New Roman" w:eastAsia="Times New Roman" w:hAnsi="Times New Roman"/>
          <w:sz w:val="30"/>
          <w:szCs w:val="30"/>
          <w:lang w:eastAsia="ru-RU"/>
        </w:rPr>
        <w:t> </w:t>
      </w:r>
      <w:r>
        <w:rPr>
          <w:rFonts w:ascii="Times New Roman" w:hAnsi="Times New Roman"/>
          <w:sz w:val="30"/>
          <w:szCs w:val="30"/>
        </w:rPr>
        <w:t>4 статьи</w:t>
      </w:r>
      <w:r>
        <w:rPr>
          <w:rFonts w:ascii="Times New Roman" w:eastAsia="Times New Roman" w:hAnsi="Times New Roman"/>
          <w:sz w:val="30"/>
          <w:szCs w:val="30"/>
          <w:lang w:eastAsia="ru-RU"/>
        </w:rPr>
        <w:t> </w:t>
      </w:r>
      <w:r>
        <w:rPr>
          <w:rFonts w:ascii="Times New Roman" w:hAnsi="Times New Roman"/>
          <w:sz w:val="30"/>
          <w:szCs w:val="30"/>
        </w:rPr>
        <w:t>15 настоящего Федерального закона, не допускается.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Возражения о нарушении законодательства Российской Федерации при принятии решения</w:t>
      </w:r>
      <w:r>
        <w:rPr>
          <w:rFonts w:ascii="Times New Roman" w:eastAsia="Times New Roman" w:hAnsi="Times New Roman"/>
          <w:sz w:val="30"/>
          <w:szCs w:val="30"/>
          <w:lang w:eastAsia="ru-RU"/>
        </w:rPr>
        <w:t xml:space="preserve"> об одобрении плана реструктуризации долгов</w:t>
      </w:r>
      <w:r>
        <w:rPr>
          <w:rFonts w:ascii="Times New Roman" w:hAnsi="Times New Roman"/>
          <w:sz w:val="30"/>
          <w:szCs w:val="30"/>
        </w:rPr>
        <w:t xml:space="preserve"> могут быть заявлены при рассмотрении арбитражным судом вопроса об утверждении плана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9.</w:t>
      </w:r>
      <w:r>
        <w:rPr>
          <w:rFonts w:ascii="Times New Roman" w:eastAsia="Times New Roman" w:hAnsi="Times New Roman"/>
          <w:sz w:val="30"/>
          <w:szCs w:val="30"/>
          <w:lang w:eastAsia="ru-RU"/>
        </w:rPr>
        <w:t> </w:t>
      </w:r>
      <w:r>
        <w:rPr>
          <w:rFonts w:ascii="Times New Roman" w:hAnsi="Times New Roman"/>
          <w:sz w:val="30"/>
          <w:szCs w:val="30"/>
        </w:rPr>
        <w:t>Кредитор, не голосовавший за одобрение плана реструктуризации долгов на собрании кредиторов, вправе до рассмотрения судом вопроса об утверждени</w:t>
      </w:r>
      <w:r>
        <w:rPr>
          <w:rFonts w:ascii="Times New Roman" w:hAnsi="Times New Roman"/>
          <w:sz w:val="30"/>
          <w:szCs w:val="30"/>
        </w:rPr>
        <w:t xml:space="preserve">и плана </w:t>
      </w:r>
      <w:r>
        <w:rPr>
          <w:rFonts w:ascii="Times New Roman" w:eastAsia="Times New Roman" w:hAnsi="Times New Roman"/>
          <w:sz w:val="30"/>
          <w:szCs w:val="30"/>
          <w:lang w:eastAsia="ru-RU"/>
        </w:rPr>
        <w:t xml:space="preserve">реструктуризации долгов </w:t>
      </w:r>
      <w:r>
        <w:rPr>
          <w:rFonts w:ascii="Times New Roman" w:hAnsi="Times New Roman"/>
          <w:sz w:val="30"/>
          <w:szCs w:val="30"/>
        </w:rPr>
        <w:t>представить арбитражному суду, должнику, антикризисному управляющему и представителю собрания кредиторов свое письменное согласие с планом</w:t>
      </w:r>
      <w:r>
        <w:rPr>
          <w:rFonts w:ascii="Times New Roman" w:eastAsia="Times New Roman" w:hAnsi="Times New Roman"/>
          <w:sz w:val="30"/>
          <w:szCs w:val="30"/>
          <w:lang w:eastAsia="ru-RU"/>
        </w:rPr>
        <w:t xml:space="preserve"> реструктуризации долгов.</w:t>
      </w:r>
      <w:r>
        <w:rPr>
          <w:rFonts w:ascii="Times New Roman" w:hAnsi="Times New Roman"/>
          <w:sz w:val="30"/>
          <w:szCs w:val="30"/>
        </w:rPr>
        <w:t xml:space="preserve"> Такой кредитор считается одобрившим план</w:t>
      </w:r>
      <w:r>
        <w:rPr>
          <w:rFonts w:ascii="Times New Roman" w:eastAsia="Times New Roman" w:hAnsi="Times New Roman"/>
          <w:sz w:val="30"/>
          <w:szCs w:val="30"/>
          <w:lang w:eastAsia="ru-RU"/>
        </w:rPr>
        <w:t xml:space="preserve"> реструктуризации до</w:t>
      </w:r>
      <w:r>
        <w:rPr>
          <w:rFonts w:ascii="Times New Roman" w:eastAsia="Times New Roman" w:hAnsi="Times New Roman"/>
          <w:sz w:val="30"/>
          <w:szCs w:val="30"/>
          <w:lang w:eastAsia="ru-RU"/>
        </w:rPr>
        <w:t>лгов</w:t>
      </w:r>
      <w:r>
        <w:rPr>
          <w:rFonts w:ascii="Times New Roman" w:hAnsi="Times New Roman"/>
          <w:sz w:val="30"/>
          <w:szCs w:val="30"/>
        </w:rPr>
        <w:t xml:space="preserve"> (проголосовавшим за одобрение плана).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10. Если в течение трех месяцев с даты истечения установленного пунктом 2 статьи </w:t>
      </w:r>
      <w:r>
        <w:rPr>
          <w:rFonts w:ascii="Times New Roman" w:eastAsia="Times New Roman" w:hAnsi="Times New Roman"/>
          <w:sz w:val="30"/>
          <w:szCs w:val="30"/>
          <w:lang w:eastAsia="ru-RU"/>
        </w:rPr>
        <w:t>70</w:t>
      </w:r>
      <w:r>
        <w:rPr>
          <w:rFonts w:ascii="Times New Roman" w:hAnsi="Times New Roman"/>
          <w:sz w:val="30"/>
          <w:szCs w:val="30"/>
        </w:rPr>
        <w:t xml:space="preserve"> настоящего Федерального закона срока ни один из предложенных планов реструктуризации долгов не был одобрен собранием кредиторов, </w:t>
      </w:r>
      <w:r>
        <w:rPr>
          <w:rFonts w:ascii="Times New Roman" w:hAnsi="Times New Roman"/>
          <w:sz w:val="30"/>
          <w:szCs w:val="30"/>
        </w:rPr>
        <w:t>антикризисный управляющий обращается в арбитражный суд с ходатайством о прекращении производства по делу о банкротстве либо о признании должника банкротом по правилам пункта 3 статьи 74 настоящего Федерального закона.</w:t>
      </w:r>
    </w:p>
    <w:p w:rsidR="00184A3E" w:rsidRDefault="00E11451">
      <w:pPr>
        <w:spacing w:after="0" w:line="240" w:lineRule="auto"/>
        <w:ind w:left="2410" w:hanging="1701"/>
        <w:jc w:val="both"/>
        <w:rPr>
          <w:rFonts w:ascii="Times New Roman" w:hAnsi="Times New Roman"/>
          <w:b/>
          <w:sz w:val="30"/>
          <w:szCs w:val="30"/>
        </w:rPr>
      </w:pPr>
      <w:r>
        <w:rPr>
          <w:rFonts w:ascii="Times New Roman" w:hAnsi="Times New Roman"/>
          <w:sz w:val="30"/>
          <w:szCs w:val="30"/>
        </w:rPr>
        <w:t xml:space="preserve">Статья </w:t>
      </w:r>
      <w:r>
        <w:rPr>
          <w:rFonts w:ascii="Times New Roman" w:eastAsia="Times New Roman" w:hAnsi="Times New Roman"/>
          <w:sz w:val="30"/>
          <w:szCs w:val="30"/>
          <w:lang w:eastAsia="ru-RU"/>
        </w:rPr>
        <w:t>73.</w:t>
      </w:r>
      <w:r>
        <w:rPr>
          <w:rFonts w:ascii="Times New Roman" w:eastAsia="Times New Roman" w:hAnsi="Times New Roman"/>
          <w:b/>
          <w:sz w:val="30"/>
          <w:szCs w:val="30"/>
          <w:lang w:eastAsia="ru-RU"/>
        </w:rPr>
        <w:tab/>
      </w:r>
      <w:r>
        <w:rPr>
          <w:rFonts w:ascii="Times New Roman" w:hAnsi="Times New Roman"/>
          <w:b/>
          <w:sz w:val="30"/>
          <w:szCs w:val="30"/>
        </w:rPr>
        <w:t>Рассмотрение вопроса об утв</w:t>
      </w:r>
      <w:r>
        <w:rPr>
          <w:rFonts w:ascii="Times New Roman" w:hAnsi="Times New Roman"/>
          <w:b/>
          <w:sz w:val="30"/>
          <w:szCs w:val="30"/>
        </w:rPr>
        <w:t>ерждении плана реструктуризации долгов арбитражным судом</w:t>
      </w:r>
    </w:p>
    <w:p w:rsidR="00184A3E" w:rsidRDefault="00184A3E">
      <w:pPr>
        <w:spacing w:after="0" w:line="240" w:lineRule="auto"/>
        <w:ind w:left="2410" w:hanging="1701"/>
        <w:rPr>
          <w:rFonts w:ascii="Times New Roman" w:hAnsi="Times New Roman"/>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План реструктуризации долгов должен быть рассмотрен на заседании арбитражного суда, которое проводится не позднее одного месяца с даты поступления в арбитражный суд документов, предусмотренных пу</w:t>
      </w:r>
      <w:r>
        <w:rPr>
          <w:rFonts w:ascii="Times New Roman" w:hAnsi="Times New Roman"/>
          <w:sz w:val="30"/>
          <w:szCs w:val="30"/>
        </w:rPr>
        <w:t>нктом</w:t>
      </w:r>
      <w:r>
        <w:rPr>
          <w:rFonts w:ascii="Times New Roman" w:eastAsia="Times New Roman" w:hAnsi="Times New Roman"/>
          <w:sz w:val="30"/>
          <w:szCs w:val="30"/>
          <w:lang w:eastAsia="ru-RU"/>
        </w:rPr>
        <w:t xml:space="preserve"> </w:t>
      </w:r>
      <w:r>
        <w:rPr>
          <w:rFonts w:ascii="Times New Roman" w:hAnsi="Times New Roman"/>
          <w:sz w:val="30"/>
          <w:szCs w:val="30"/>
        </w:rPr>
        <w:t>2 настоящей статьи.</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Не позднее десяти рабочих дней после проведения собрания кредиторов по рассмотрению плана реструктуризации долгов антикризисный управляющий обязан представить в арбитражный суд:</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отчет о финансовом состоянии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план реструктуризации долгов, а также документы и сведения, прилагаемые к плану реструктуризации долгов в соответствии со статьей</w:t>
      </w:r>
      <w:r>
        <w:rPr>
          <w:rFonts w:ascii="Times New Roman" w:eastAsia="Times New Roman" w:hAnsi="Times New Roman"/>
          <w:sz w:val="30"/>
          <w:szCs w:val="30"/>
          <w:lang w:eastAsia="ru-RU"/>
        </w:rPr>
        <w:t xml:space="preserve"> 70</w:t>
      </w:r>
      <w:r>
        <w:rPr>
          <w:rFonts w:ascii="Times New Roman" w:hAnsi="Times New Roman"/>
          <w:sz w:val="30"/>
          <w:szCs w:val="30"/>
        </w:rPr>
        <w:t xml:space="preserve"> настоящего Федерального закона;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документы, предусмотренные пунктом</w:t>
      </w:r>
      <w:r>
        <w:rPr>
          <w:rFonts w:ascii="Times New Roman" w:eastAsia="Times New Roman" w:hAnsi="Times New Roman"/>
          <w:sz w:val="30"/>
          <w:szCs w:val="30"/>
          <w:lang w:eastAsia="ru-RU"/>
        </w:rPr>
        <w:t xml:space="preserve"> </w:t>
      </w:r>
      <w:r>
        <w:rPr>
          <w:rFonts w:ascii="Times New Roman" w:hAnsi="Times New Roman"/>
          <w:sz w:val="30"/>
          <w:szCs w:val="30"/>
        </w:rPr>
        <w:t>4 статьи</w:t>
      </w:r>
      <w:r>
        <w:rPr>
          <w:rFonts w:ascii="Times New Roman" w:eastAsia="Times New Roman" w:hAnsi="Times New Roman"/>
          <w:sz w:val="30"/>
          <w:szCs w:val="30"/>
          <w:lang w:eastAsia="ru-RU"/>
        </w:rPr>
        <w:t xml:space="preserve"> 72</w:t>
      </w:r>
      <w:r>
        <w:rPr>
          <w:rFonts w:ascii="Times New Roman" w:hAnsi="Times New Roman"/>
          <w:sz w:val="30"/>
          <w:szCs w:val="30"/>
        </w:rPr>
        <w:t xml:space="preserve"> настоящего Федерального закона;</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докум</w:t>
      </w:r>
      <w:r>
        <w:rPr>
          <w:rFonts w:ascii="Times New Roman" w:hAnsi="Times New Roman"/>
          <w:sz w:val="30"/>
          <w:szCs w:val="30"/>
        </w:rPr>
        <w:t>енты, подтверждающие одобрение плана реструктуризации долгов конкурсными кредиторами и уполномоченными органами;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5)</w:t>
      </w:r>
      <w:r>
        <w:rPr>
          <w:rFonts w:ascii="Times New Roman" w:eastAsia="Times New Roman" w:hAnsi="Times New Roman"/>
          <w:sz w:val="30"/>
          <w:szCs w:val="30"/>
          <w:lang w:eastAsia="ru-RU"/>
        </w:rPr>
        <w:t> </w:t>
      </w:r>
      <w:r>
        <w:rPr>
          <w:rFonts w:ascii="Times New Roman" w:hAnsi="Times New Roman"/>
          <w:sz w:val="30"/>
          <w:szCs w:val="30"/>
        </w:rPr>
        <w:t>документы, касающиеся ходатайства собрания кредиторов о прекращении реструктуризации долгов и прекращении производства по делу о банкротстве</w:t>
      </w:r>
      <w:r>
        <w:rPr>
          <w:rFonts w:ascii="Times New Roman" w:hAnsi="Times New Roman"/>
          <w:sz w:val="30"/>
          <w:szCs w:val="30"/>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По результатам судебного заседания арбитражный суд принимает один из следующих судебных актов: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определение о прекращении производства по делу о банкротстве в случае наличия оснований, предусмотренных статьей</w:t>
      </w:r>
      <w:r>
        <w:rPr>
          <w:rFonts w:ascii="Times New Roman" w:eastAsia="Times New Roman" w:hAnsi="Times New Roman"/>
          <w:sz w:val="30"/>
          <w:szCs w:val="30"/>
          <w:lang w:eastAsia="ru-RU"/>
        </w:rPr>
        <w:t xml:space="preserve"> </w:t>
      </w:r>
      <w:r>
        <w:rPr>
          <w:rFonts w:ascii="Times New Roman" w:hAnsi="Times New Roman"/>
          <w:sz w:val="30"/>
          <w:szCs w:val="30"/>
        </w:rPr>
        <w:t>57 настоящего Федерального закона;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определение об утверждении плана реструктуризации долгов, если представлен план реструктуризации долгов, одобренный собранием кредиторов и соответствующий требованиям настоящего Федерального закона, и отсутствуют основания для отказа в его утверждении, уст</w:t>
      </w:r>
      <w:r>
        <w:rPr>
          <w:rFonts w:ascii="Times New Roman" w:hAnsi="Times New Roman"/>
          <w:sz w:val="30"/>
          <w:szCs w:val="30"/>
        </w:rPr>
        <w:t>ановленные статьей 74 настоящего Федерального закона.</w:t>
      </w:r>
    </w:p>
    <w:p w:rsidR="00184A3E" w:rsidRDefault="00E11451">
      <w:pPr>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74</w:t>
      </w:r>
      <w:r>
        <w:rPr>
          <w:rFonts w:ascii="Times New Roman" w:eastAsia="Times New Roman" w:hAnsi="Times New Roman"/>
          <w:sz w:val="30"/>
          <w:szCs w:val="30"/>
          <w:lang w:eastAsia="ru-RU"/>
        </w:rPr>
        <w:t>.</w:t>
      </w:r>
      <w:r>
        <w:rPr>
          <w:rFonts w:ascii="Times New Roman" w:eastAsia="Times New Roman" w:hAnsi="Times New Roman"/>
          <w:b/>
          <w:sz w:val="30"/>
          <w:szCs w:val="30"/>
          <w:lang w:eastAsia="ru-RU"/>
        </w:rPr>
        <w:tab/>
      </w:r>
      <w:r>
        <w:rPr>
          <w:rFonts w:ascii="Times New Roman" w:hAnsi="Times New Roman"/>
          <w:b/>
          <w:sz w:val="30"/>
          <w:szCs w:val="30"/>
        </w:rPr>
        <w:t>Основания для отказа в утверждении плана реструктуризации долгов арбитражным судом</w:t>
      </w:r>
    </w:p>
    <w:p w:rsidR="00184A3E" w:rsidRDefault="00184A3E">
      <w:pPr>
        <w:spacing w:after="0" w:line="240" w:lineRule="auto"/>
        <w:ind w:left="2410" w:hanging="1701"/>
        <w:rPr>
          <w:rFonts w:ascii="Times New Roman" w:hAnsi="Times New Roman"/>
          <w:b/>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Арбитражный суд выносит определение об отказе в утверждении плана реструктуризации долгов в случае, если</w:t>
      </w:r>
      <w:r>
        <w:rPr>
          <w:rFonts w:ascii="Times New Roman" w:hAnsi="Times New Roman"/>
          <w:sz w:val="30"/>
          <w:szCs w:val="30"/>
        </w:rPr>
        <w:t xml:space="preserve"> доказано, что имеет место хотя бы одно из следующих обстоятельств:</w:t>
      </w:r>
    </w:p>
    <w:p w:rsidR="00184A3E" w:rsidRDefault="00E11451">
      <w:pPr>
        <w:numPr>
          <w:ilvl w:val="0"/>
          <w:numId w:val="1"/>
        </w:numPr>
        <w:spacing w:after="0" w:line="480" w:lineRule="auto"/>
        <w:jc w:val="both"/>
        <w:rPr>
          <w:rFonts w:ascii="Times New Roman" w:hAnsi="Times New Roman"/>
          <w:sz w:val="30"/>
          <w:szCs w:val="30"/>
        </w:rPr>
      </w:pPr>
      <w:r>
        <w:rPr>
          <w:rFonts w:ascii="Times New Roman" w:hAnsi="Times New Roman"/>
          <w:sz w:val="30"/>
          <w:szCs w:val="30"/>
        </w:rPr>
        <w:t>нарушен установленный настоящим Федеральным законом порядок одобрения плана реструктуризации долгов</w:t>
      </w:r>
      <w:r>
        <w:rPr>
          <w:rFonts w:ascii="Times New Roman" w:eastAsia="Times New Roman" w:hAnsi="Times New Roman"/>
          <w:sz w:val="30"/>
          <w:szCs w:val="30"/>
          <w:lang w:eastAsia="ru-RU"/>
        </w:rPr>
        <w:t xml:space="preserve">, </w:t>
      </w:r>
      <w:r>
        <w:rPr>
          <w:rFonts w:ascii="Times New Roman" w:hAnsi="Times New Roman"/>
          <w:sz w:val="30"/>
          <w:szCs w:val="30"/>
        </w:rPr>
        <w:t>если указанные нарушения повлияли или могли повлиять на результат голосования кредиторо</w:t>
      </w:r>
      <w:r>
        <w:rPr>
          <w:rFonts w:ascii="Times New Roman" w:hAnsi="Times New Roman"/>
          <w:sz w:val="30"/>
          <w:szCs w:val="30"/>
        </w:rPr>
        <w:t>в;</w:t>
      </w:r>
    </w:p>
    <w:p w:rsidR="00184A3E" w:rsidRDefault="00E11451">
      <w:pPr>
        <w:numPr>
          <w:ilvl w:val="0"/>
          <w:numId w:val="1"/>
        </w:numPr>
        <w:spacing w:after="0" w:line="480" w:lineRule="auto"/>
        <w:jc w:val="both"/>
        <w:rPr>
          <w:rFonts w:ascii="Times New Roman" w:hAnsi="Times New Roman"/>
          <w:sz w:val="30"/>
          <w:szCs w:val="30"/>
        </w:rPr>
      </w:pPr>
      <w:r>
        <w:rPr>
          <w:rFonts w:ascii="Times New Roman" w:hAnsi="Times New Roman"/>
          <w:sz w:val="30"/>
          <w:szCs w:val="30"/>
        </w:rPr>
        <w:t>условия плана реструктуризации долгов противоречат настоящему Федеральному закону;</w:t>
      </w:r>
      <w:r>
        <w:rPr>
          <w:rFonts w:ascii="Times New Roman" w:eastAsia="Times New Roman" w:hAnsi="Times New Roman"/>
          <w:sz w:val="30"/>
          <w:szCs w:val="30"/>
          <w:lang w:eastAsia="ru-RU"/>
        </w:rPr>
        <w:t xml:space="preserve"> </w:t>
      </w:r>
    </w:p>
    <w:p w:rsidR="00184A3E" w:rsidRDefault="00E11451">
      <w:pPr>
        <w:numPr>
          <w:ilvl w:val="0"/>
          <w:numId w:val="1"/>
        </w:numPr>
        <w:spacing w:after="0" w:line="480" w:lineRule="auto"/>
        <w:jc w:val="both"/>
        <w:rPr>
          <w:rFonts w:ascii="Times New Roman" w:hAnsi="Times New Roman"/>
          <w:sz w:val="30"/>
          <w:szCs w:val="30"/>
        </w:rPr>
      </w:pPr>
      <w:r>
        <w:rPr>
          <w:rFonts w:ascii="Times New Roman" w:hAnsi="Times New Roman"/>
          <w:sz w:val="30"/>
          <w:szCs w:val="30"/>
        </w:rPr>
        <w:t>план реструктуризации долгов нарушает права кредиторов первой и второй очереди, кредиторов по текущим платежам;</w:t>
      </w:r>
    </w:p>
    <w:p w:rsidR="00184A3E" w:rsidRDefault="00E11451">
      <w:pPr>
        <w:numPr>
          <w:ilvl w:val="0"/>
          <w:numId w:val="1"/>
        </w:numPr>
        <w:spacing w:after="0" w:line="480" w:lineRule="auto"/>
        <w:jc w:val="both"/>
        <w:rPr>
          <w:rFonts w:ascii="Times New Roman" w:hAnsi="Times New Roman"/>
          <w:sz w:val="30"/>
          <w:szCs w:val="30"/>
        </w:rPr>
      </w:pPr>
      <w:r>
        <w:rPr>
          <w:rFonts w:ascii="Times New Roman" w:hAnsi="Times New Roman"/>
          <w:sz w:val="30"/>
          <w:szCs w:val="30"/>
        </w:rPr>
        <w:t>при возникновении или исполнении обязательств, на которые</w:t>
      </w:r>
      <w:r>
        <w:rPr>
          <w:rFonts w:ascii="Times New Roman" w:hAnsi="Times New Roman"/>
          <w:sz w:val="30"/>
          <w:szCs w:val="30"/>
        </w:rPr>
        <w:t xml:space="preserve"> распространяется план реструктуризации долгов, органы управления должника действовали незаконно, уклонились от погашения кредиторской задолженности, уклонились от уплаты налогов и (или)</w:t>
      </w:r>
      <w:r>
        <w:rPr>
          <w:rFonts w:ascii="Times New Roman" w:eastAsia="Times New Roman" w:hAnsi="Times New Roman"/>
          <w:sz w:val="30"/>
          <w:szCs w:val="30"/>
          <w:lang w:eastAsia="ru-RU"/>
        </w:rPr>
        <w:t xml:space="preserve"> </w:t>
      </w:r>
      <w:r>
        <w:rPr>
          <w:rFonts w:ascii="Times New Roman" w:hAnsi="Times New Roman"/>
          <w:sz w:val="30"/>
          <w:szCs w:val="30"/>
        </w:rPr>
        <w:t>сборов, предоставили кредитору заведомо ложные сведения при получении</w:t>
      </w:r>
      <w:r>
        <w:rPr>
          <w:rFonts w:ascii="Times New Roman" w:hAnsi="Times New Roman"/>
          <w:sz w:val="30"/>
          <w:szCs w:val="30"/>
        </w:rPr>
        <w:t xml:space="preserve"> кредита, скрыли или умышленно уничтожили имущество</w:t>
      </w:r>
      <w:r>
        <w:rPr>
          <w:rFonts w:ascii="Times New Roman" w:eastAsia="Times New Roman" w:hAnsi="Times New Roman"/>
          <w:sz w:val="30"/>
          <w:szCs w:val="30"/>
          <w:lang w:eastAsia="ru-RU"/>
        </w:rPr>
        <w:t xml:space="preserve"> должника</w:t>
      </w:r>
      <w:r>
        <w:rPr>
          <w:rFonts w:ascii="Times New Roman" w:hAnsi="Times New Roman"/>
          <w:sz w:val="30"/>
          <w:szCs w:val="30"/>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Определение об отказе в утверждении плана реструктуризации долгов может быть обжаловано.</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 В случае отказа в утверждении плана реструктуризации арбитражный суд выносит:</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 определение о прек</w:t>
      </w:r>
      <w:r>
        <w:rPr>
          <w:rFonts w:ascii="Times New Roman" w:hAnsi="Times New Roman"/>
          <w:sz w:val="30"/>
          <w:szCs w:val="30"/>
        </w:rPr>
        <w:t>ращении производства по делу о банкротстве, если процедура реструктуризации долгов была введена на основании заявления о введении реструктуризации долгов (переход в конкурсное производство из реструктуризации долгов в таком случае не допускается), за исклю</w:t>
      </w:r>
      <w:r>
        <w:rPr>
          <w:rFonts w:ascii="Times New Roman" w:hAnsi="Times New Roman"/>
          <w:sz w:val="30"/>
          <w:szCs w:val="30"/>
        </w:rPr>
        <w:t>чением случая, предусмотренного подпунктом 2 настоящего пункта;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 решение о признании должника банкротом, если процедура реструктуризации долгов была введена на основании заявления о признании должника банкротом либо если арбитражный суд установит, что за</w:t>
      </w:r>
      <w:r>
        <w:rPr>
          <w:rFonts w:ascii="Times New Roman" w:hAnsi="Times New Roman"/>
          <w:sz w:val="30"/>
          <w:szCs w:val="30"/>
        </w:rPr>
        <w:t>явление о введении реструктуризации было подано с целью недобросовестного получения отсрочки признания должника банкротом.</w:t>
      </w:r>
    </w:p>
    <w:p w:rsidR="00184A3E" w:rsidRDefault="00E11451">
      <w:pPr>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75</w:t>
      </w:r>
      <w:r>
        <w:rPr>
          <w:rFonts w:ascii="Times New Roman" w:eastAsia="Times New Roman" w:hAnsi="Times New Roman"/>
          <w:sz w:val="30"/>
          <w:szCs w:val="30"/>
          <w:lang w:eastAsia="ru-RU"/>
        </w:rPr>
        <w:t>.</w:t>
      </w:r>
      <w:r>
        <w:rPr>
          <w:rFonts w:ascii="Times New Roman" w:eastAsia="Times New Roman" w:hAnsi="Times New Roman"/>
          <w:sz w:val="30"/>
          <w:szCs w:val="30"/>
          <w:lang w:eastAsia="ru-RU"/>
        </w:rPr>
        <w:tab/>
      </w:r>
      <w:r>
        <w:rPr>
          <w:rFonts w:ascii="Times New Roman" w:hAnsi="Times New Roman"/>
          <w:b/>
          <w:sz w:val="30"/>
          <w:szCs w:val="30"/>
        </w:rPr>
        <w:t>Последствия утверждения арбитражным судом плана реструктуризации</w:t>
      </w:r>
      <w:r>
        <w:rPr>
          <w:rFonts w:ascii="Times New Roman" w:hAnsi="Times New Roman"/>
          <w:sz w:val="30"/>
          <w:szCs w:val="30"/>
        </w:rPr>
        <w:t xml:space="preserve"> </w:t>
      </w:r>
      <w:r>
        <w:rPr>
          <w:rFonts w:ascii="Times New Roman" w:hAnsi="Times New Roman"/>
          <w:b/>
          <w:sz w:val="30"/>
          <w:szCs w:val="30"/>
        </w:rPr>
        <w:t>долгов</w:t>
      </w:r>
    </w:p>
    <w:p w:rsidR="00184A3E" w:rsidRDefault="00184A3E">
      <w:pPr>
        <w:spacing w:after="0" w:line="240" w:lineRule="auto"/>
        <w:ind w:left="2410" w:hanging="1701"/>
        <w:rPr>
          <w:rFonts w:ascii="Times New Roman" w:hAnsi="Times New Roman"/>
          <w:b/>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С даты утверждения арбитражным судом плана рес</w:t>
      </w:r>
      <w:r>
        <w:rPr>
          <w:rFonts w:ascii="Times New Roman" w:hAnsi="Times New Roman"/>
          <w:sz w:val="30"/>
          <w:szCs w:val="30"/>
        </w:rPr>
        <w:t>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отношения кредиторов</w:t>
      </w:r>
      <w:r>
        <w:rPr>
          <w:rFonts w:ascii="Times New Roman" w:eastAsia="Times New Roman" w:hAnsi="Times New Roman"/>
          <w:sz w:val="30"/>
          <w:szCs w:val="30"/>
          <w:lang w:eastAsia="ru-RU"/>
        </w:rPr>
        <w:t xml:space="preserve">, </w:t>
      </w:r>
      <w:r>
        <w:rPr>
          <w:rFonts w:ascii="Times New Roman" w:hAnsi="Times New Roman"/>
          <w:sz w:val="30"/>
          <w:szCs w:val="30"/>
        </w:rPr>
        <w:t>кроме кредиторов по текущим платежам</w:t>
      </w:r>
      <w:r>
        <w:rPr>
          <w:rFonts w:ascii="Times New Roman" w:eastAsia="Times New Roman" w:hAnsi="Times New Roman"/>
          <w:sz w:val="30"/>
          <w:szCs w:val="30"/>
          <w:lang w:eastAsia="ru-RU"/>
        </w:rPr>
        <w:t>,</w:t>
      </w:r>
      <w:r>
        <w:rPr>
          <w:rFonts w:ascii="Times New Roman" w:hAnsi="Times New Roman"/>
          <w:sz w:val="30"/>
          <w:szCs w:val="30"/>
        </w:rPr>
        <w:t xml:space="preserve"> и должника регулируются планом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условия договоров между кредиторами</w:t>
      </w:r>
      <w:r>
        <w:rPr>
          <w:rFonts w:ascii="Times New Roman" w:eastAsia="Times New Roman" w:hAnsi="Times New Roman"/>
          <w:sz w:val="30"/>
          <w:szCs w:val="30"/>
          <w:lang w:eastAsia="ru-RU"/>
        </w:rPr>
        <w:t xml:space="preserve">, </w:t>
      </w:r>
      <w:r>
        <w:rPr>
          <w:rFonts w:ascii="Times New Roman" w:hAnsi="Times New Roman"/>
          <w:sz w:val="30"/>
          <w:szCs w:val="30"/>
        </w:rPr>
        <w:t>кроме кредиторов по текущим платежам</w:t>
      </w:r>
      <w:r>
        <w:rPr>
          <w:rFonts w:ascii="Times New Roman" w:eastAsia="Times New Roman" w:hAnsi="Times New Roman"/>
          <w:sz w:val="30"/>
          <w:szCs w:val="30"/>
          <w:lang w:eastAsia="ru-RU"/>
        </w:rPr>
        <w:t>,</w:t>
      </w:r>
      <w:r>
        <w:rPr>
          <w:rFonts w:ascii="Times New Roman" w:hAnsi="Times New Roman"/>
          <w:sz w:val="30"/>
          <w:szCs w:val="30"/>
        </w:rPr>
        <w:t xml:space="preserve"> и должником действуют в части, не противоречащей плану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Предусмотренные пунктом</w:t>
      </w:r>
      <w:r>
        <w:rPr>
          <w:rFonts w:ascii="Times New Roman" w:eastAsia="Times New Roman" w:hAnsi="Times New Roman"/>
          <w:sz w:val="30"/>
          <w:szCs w:val="30"/>
          <w:lang w:eastAsia="ru-RU"/>
        </w:rPr>
        <w:t xml:space="preserve"> </w:t>
      </w:r>
      <w:r>
        <w:rPr>
          <w:rFonts w:ascii="Times New Roman" w:hAnsi="Times New Roman"/>
          <w:sz w:val="30"/>
          <w:szCs w:val="30"/>
        </w:rPr>
        <w:t>1 настоящей статьи последствия утверждения арбитражным судом плана реструктуризации долгов продолжают действовать и после окончания реструктуризации</w:t>
      </w:r>
      <w:r>
        <w:rPr>
          <w:rFonts w:ascii="Times New Roman" w:hAnsi="Times New Roman"/>
          <w:sz w:val="30"/>
          <w:szCs w:val="30"/>
        </w:rPr>
        <w:t xml:space="preserve"> долгов, если иное не предусмотрено настоящим Федеральным законом или планом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 xml:space="preserve">Утверждение арбитражным судом плана реструктуризации долгов, в том числе предусматривающего уменьшение размера денежных обязательств или обязательных </w:t>
      </w:r>
      <w:r>
        <w:rPr>
          <w:rFonts w:ascii="Times New Roman" w:hAnsi="Times New Roman"/>
          <w:sz w:val="30"/>
          <w:szCs w:val="30"/>
        </w:rPr>
        <w:t>платежей, не является основанием для освобождения от ответственности или уменьшения размера ответственности контролирующих должника лиц перед кредиторами, а также освобождения их от ответственности или уменьшения размера их ответственности в соответствии с</w:t>
      </w:r>
      <w:r>
        <w:rPr>
          <w:rFonts w:ascii="Times New Roman" w:hAnsi="Times New Roman"/>
          <w:sz w:val="30"/>
          <w:szCs w:val="30"/>
        </w:rPr>
        <w:t xml:space="preserve"> административным и уголовным законодательством</w:t>
      </w:r>
      <w:r>
        <w:rPr>
          <w:rFonts w:ascii="Times New Roman" w:eastAsia="Times New Roman" w:hAnsi="Times New Roman"/>
          <w:sz w:val="30"/>
          <w:szCs w:val="30"/>
          <w:lang w:eastAsia="ru-RU"/>
        </w:rPr>
        <w:t xml:space="preserve"> Российской Федерации, законодательством Российской Федерации о налогах и сборах</w:t>
      </w:r>
      <w:r>
        <w:rPr>
          <w:rFonts w:ascii="Times New Roman" w:hAnsi="Times New Roman"/>
          <w:sz w:val="30"/>
          <w:szCs w:val="30"/>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Все неустранимые сомнения и неясности в тексте плана реструктуризации долгов толкуются против лица, предложившего такой план</w:t>
      </w:r>
      <w:r>
        <w:rPr>
          <w:rFonts w:ascii="Times New Roman" w:hAnsi="Times New Roman"/>
          <w:sz w:val="30"/>
          <w:szCs w:val="30"/>
        </w:rPr>
        <w:t xml:space="preserve">. </w:t>
      </w:r>
    </w:p>
    <w:p w:rsidR="00184A3E" w:rsidRDefault="00E11451">
      <w:pPr>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76</w:t>
      </w:r>
      <w:r>
        <w:rPr>
          <w:rFonts w:ascii="Times New Roman" w:eastAsia="Times New Roman" w:hAnsi="Times New Roman"/>
          <w:sz w:val="30"/>
          <w:szCs w:val="30"/>
          <w:lang w:eastAsia="ru-RU"/>
        </w:rPr>
        <w:t>.</w:t>
      </w:r>
      <w:r>
        <w:rPr>
          <w:rFonts w:ascii="Times New Roman" w:eastAsia="Times New Roman" w:hAnsi="Times New Roman"/>
          <w:b/>
          <w:sz w:val="30"/>
          <w:szCs w:val="30"/>
          <w:lang w:eastAsia="ru-RU"/>
        </w:rPr>
        <w:tab/>
      </w:r>
      <w:r>
        <w:rPr>
          <w:rFonts w:ascii="Times New Roman" w:hAnsi="Times New Roman"/>
          <w:b/>
          <w:sz w:val="30"/>
          <w:szCs w:val="30"/>
        </w:rPr>
        <w:t>Обжалование определения арбитражного суда об утверждении плана реструктуризации долгов</w:t>
      </w:r>
    </w:p>
    <w:p w:rsidR="00184A3E" w:rsidRDefault="00184A3E">
      <w:pPr>
        <w:spacing w:after="0" w:line="240" w:lineRule="auto"/>
        <w:ind w:left="2410" w:hanging="1701"/>
        <w:rPr>
          <w:rFonts w:ascii="Times New Roman" w:hAnsi="Times New Roman"/>
          <w:b/>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Жалобы на определение арбитражного суда об утверждении плана реструктуризации долгов подаются в арбитражный суд апелляционной инстанции в течение четыр</w:t>
      </w:r>
      <w:r>
        <w:rPr>
          <w:rFonts w:ascii="Times New Roman" w:hAnsi="Times New Roman"/>
          <w:sz w:val="30"/>
          <w:szCs w:val="30"/>
        </w:rPr>
        <w:t>надцати календарных дней со дня его вынесения.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Предусмотренный пунктом</w:t>
      </w:r>
      <w:r>
        <w:rPr>
          <w:rFonts w:ascii="Times New Roman" w:eastAsia="Times New Roman" w:hAnsi="Times New Roman"/>
          <w:sz w:val="30"/>
          <w:szCs w:val="30"/>
          <w:lang w:eastAsia="ru-RU"/>
        </w:rPr>
        <w:t xml:space="preserve"> </w:t>
      </w:r>
      <w:r>
        <w:rPr>
          <w:rFonts w:ascii="Times New Roman" w:hAnsi="Times New Roman"/>
          <w:sz w:val="30"/>
          <w:szCs w:val="30"/>
        </w:rPr>
        <w:t xml:space="preserve">1 настоящей статьи срок на обжалование определения арбитражного суда </w:t>
      </w:r>
      <w:r>
        <w:rPr>
          <w:rFonts w:ascii="Times New Roman" w:eastAsia="Times New Roman" w:hAnsi="Times New Roman"/>
          <w:sz w:val="30"/>
          <w:szCs w:val="30"/>
          <w:lang w:eastAsia="ru-RU"/>
        </w:rPr>
        <w:t xml:space="preserve">об утверждении плана реструктуризации долгов </w:t>
      </w:r>
      <w:r>
        <w:rPr>
          <w:rFonts w:ascii="Times New Roman" w:hAnsi="Times New Roman"/>
          <w:sz w:val="30"/>
          <w:szCs w:val="30"/>
        </w:rPr>
        <w:t>подлежит восстановлению только в следующих случаях:</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 </w:t>
      </w:r>
      <w:r>
        <w:rPr>
          <w:rFonts w:ascii="Times New Roman" w:hAnsi="Times New Roman"/>
          <w:sz w:val="30"/>
          <w:szCs w:val="30"/>
        </w:rPr>
        <w:t>арбитражным с</w:t>
      </w:r>
      <w:r>
        <w:rPr>
          <w:rFonts w:ascii="Times New Roman" w:hAnsi="Times New Roman"/>
          <w:sz w:val="30"/>
          <w:szCs w:val="30"/>
        </w:rPr>
        <w:t xml:space="preserve">удом будет установлено, что лицо, подавшее заявление о введении реструктуризации долгов, умышленно ввело в заблуждение относительно обстоятельств, имеющих существенное значение для введения реструктуризации долгов, арбитражный суд или третьих лиц </w:t>
      </w:r>
      <w:r>
        <w:rPr>
          <w:rFonts w:ascii="Times New Roman" w:eastAsia="Times New Roman" w:hAnsi="Times New Roman"/>
          <w:sz w:val="30"/>
          <w:szCs w:val="30"/>
          <w:lang w:eastAsia="ru-RU"/>
        </w:rPr>
        <w:t>в целях</w:t>
      </w:r>
      <w:r>
        <w:rPr>
          <w:rFonts w:ascii="Times New Roman" w:hAnsi="Times New Roman"/>
          <w:sz w:val="30"/>
          <w:szCs w:val="30"/>
        </w:rPr>
        <w:t xml:space="preserve"> у</w:t>
      </w:r>
      <w:r>
        <w:rPr>
          <w:rFonts w:ascii="Times New Roman" w:hAnsi="Times New Roman"/>
          <w:sz w:val="30"/>
          <w:szCs w:val="30"/>
        </w:rPr>
        <w:t>тверждения арбитражным судом или собранием кредиторов плана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2) </w:t>
      </w:r>
      <w:r>
        <w:rPr>
          <w:rFonts w:ascii="Times New Roman" w:hAnsi="Times New Roman"/>
          <w:sz w:val="30"/>
          <w:szCs w:val="30"/>
        </w:rPr>
        <w:t>заявитель не подавал апелляционную жалобу под влиянием насилия или угрозы;</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3) </w:t>
      </w:r>
      <w:r>
        <w:rPr>
          <w:rFonts w:ascii="Times New Roman" w:hAnsi="Times New Roman"/>
          <w:sz w:val="30"/>
          <w:szCs w:val="30"/>
        </w:rPr>
        <w:t>заявитель не был уведомлен надлежащим образом о проведении собрания кредиторов, принявшего</w:t>
      </w:r>
      <w:r>
        <w:rPr>
          <w:rFonts w:ascii="Times New Roman" w:hAnsi="Times New Roman"/>
          <w:sz w:val="30"/>
          <w:szCs w:val="30"/>
        </w:rPr>
        <w:t xml:space="preserve"> решение об одобрении плана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4) </w:t>
      </w:r>
      <w:r>
        <w:rPr>
          <w:rFonts w:ascii="Times New Roman" w:hAnsi="Times New Roman"/>
          <w:sz w:val="30"/>
          <w:szCs w:val="30"/>
        </w:rPr>
        <w:t>сведения о судебном заседании по утверждению плана реструктуризации долгов не были раскрыты в порядке, предусмотренном процессуальным законодательством.</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3.</w:t>
      </w:r>
      <w:r>
        <w:rPr>
          <w:rFonts w:ascii="Times New Roman" w:eastAsia="Times New Roman" w:hAnsi="Times New Roman"/>
          <w:sz w:val="30"/>
          <w:szCs w:val="30"/>
          <w:lang w:val="en-US" w:eastAsia="ru-RU"/>
        </w:rPr>
        <w:t> </w:t>
      </w:r>
      <w:r>
        <w:rPr>
          <w:rFonts w:ascii="Times New Roman" w:hAnsi="Times New Roman"/>
          <w:sz w:val="30"/>
          <w:szCs w:val="30"/>
        </w:rPr>
        <w:t>Срок на обжалование данного определения може</w:t>
      </w:r>
      <w:r>
        <w:rPr>
          <w:rFonts w:ascii="Times New Roman" w:hAnsi="Times New Roman"/>
          <w:sz w:val="30"/>
          <w:szCs w:val="30"/>
        </w:rPr>
        <w:t xml:space="preserve">т быть восстановлен арбитражным судом по основанию, предусмотренному </w:t>
      </w:r>
      <w:r>
        <w:rPr>
          <w:rFonts w:ascii="Times New Roman" w:eastAsia="Times New Roman" w:hAnsi="Times New Roman"/>
          <w:sz w:val="30"/>
          <w:szCs w:val="30"/>
          <w:lang w:eastAsia="ru-RU"/>
        </w:rPr>
        <w:t>подпунктом 4</w:t>
      </w:r>
      <w:r>
        <w:rPr>
          <w:rFonts w:ascii="Times New Roman" w:hAnsi="Times New Roman"/>
          <w:sz w:val="30"/>
          <w:szCs w:val="30"/>
        </w:rPr>
        <w:t xml:space="preserve"> пункта</w:t>
      </w:r>
      <w:r>
        <w:rPr>
          <w:rFonts w:ascii="Times New Roman" w:eastAsia="Times New Roman" w:hAnsi="Times New Roman"/>
          <w:sz w:val="30"/>
          <w:szCs w:val="30"/>
          <w:lang w:eastAsia="ru-RU"/>
        </w:rPr>
        <w:t xml:space="preserve"> 2 настоящей статьи</w:t>
      </w:r>
      <w:r>
        <w:rPr>
          <w:rFonts w:ascii="Times New Roman" w:hAnsi="Times New Roman"/>
          <w:sz w:val="30"/>
          <w:szCs w:val="30"/>
        </w:rPr>
        <w:t>, в случае, если с даты утверждения плана реструктуризации долгов прошло не более трех месяцев.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Обжалование </w:t>
      </w:r>
      <w:r>
        <w:rPr>
          <w:rFonts w:ascii="Times New Roman" w:eastAsia="Times New Roman" w:hAnsi="Times New Roman"/>
          <w:sz w:val="30"/>
          <w:szCs w:val="30"/>
          <w:lang w:eastAsia="ru-RU"/>
        </w:rPr>
        <w:t>данного</w:t>
      </w:r>
      <w:r>
        <w:rPr>
          <w:rFonts w:ascii="Times New Roman" w:hAnsi="Times New Roman"/>
          <w:sz w:val="30"/>
          <w:szCs w:val="30"/>
        </w:rPr>
        <w:t xml:space="preserve"> определения не приостанавливает е</w:t>
      </w:r>
      <w:r>
        <w:rPr>
          <w:rFonts w:ascii="Times New Roman" w:hAnsi="Times New Roman"/>
          <w:sz w:val="30"/>
          <w:szCs w:val="30"/>
        </w:rPr>
        <w:t>го исполнение.</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4. </w:t>
      </w:r>
      <w:r>
        <w:rPr>
          <w:rFonts w:ascii="Times New Roman" w:hAnsi="Times New Roman"/>
          <w:sz w:val="30"/>
          <w:szCs w:val="30"/>
        </w:rPr>
        <w:t>За исключением случаев, предусмотренных пунктом</w:t>
      </w:r>
      <w:r>
        <w:rPr>
          <w:rFonts w:ascii="Times New Roman" w:eastAsia="Times New Roman" w:hAnsi="Times New Roman"/>
          <w:sz w:val="30"/>
          <w:szCs w:val="30"/>
          <w:lang w:eastAsia="ru-RU"/>
        </w:rPr>
        <w:t xml:space="preserve"> </w:t>
      </w:r>
      <w:r>
        <w:rPr>
          <w:rFonts w:ascii="Times New Roman" w:hAnsi="Times New Roman"/>
          <w:sz w:val="30"/>
          <w:szCs w:val="30"/>
        </w:rPr>
        <w:t>2 настоящей статьи, срок на обжалование определения арбитражного суда</w:t>
      </w:r>
      <w:r>
        <w:rPr>
          <w:rFonts w:ascii="Times New Roman" w:eastAsia="Times New Roman" w:hAnsi="Times New Roman"/>
          <w:sz w:val="30"/>
          <w:szCs w:val="30"/>
          <w:lang w:eastAsia="ru-RU"/>
        </w:rPr>
        <w:t xml:space="preserve"> об утверждении плана реструктуризации долгов</w:t>
      </w:r>
      <w:r>
        <w:rPr>
          <w:rFonts w:ascii="Times New Roman" w:hAnsi="Times New Roman"/>
          <w:sz w:val="30"/>
          <w:szCs w:val="30"/>
        </w:rPr>
        <w:t xml:space="preserve"> в случае его пропуска восстановлению не подлежит.</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По истечении указанного с</w:t>
      </w:r>
      <w:r>
        <w:rPr>
          <w:rFonts w:ascii="Times New Roman" w:hAnsi="Times New Roman"/>
          <w:sz w:val="30"/>
          <w:szCs w:val="30"/>
        </w:rPr>
        <w:t xml:space="preserve">рока кредитор или иное лицо, чьи права и законные интересы нарушены, вправе требовать от должника или иного лица, виновного в причинении убытков, возмещения убытков в порядке и размере, </w:t>
      </w:r>
      <w:r>
        <w:rPr>
          <w:rFonts w:ascii="Times New Roman" w:eastAsia="Times New Roman" w:hAnsi="Times New Roman"/>
          <w:sz w:val="30"/>
          <w:szCs w:val="30"/>
          <w:lang w:eastAsia="ru-RU"/>
        </w:rPr>
        <w:t>которые предусмотрены</w:t>
      </w:r>
      <w:r>
        <w:rPr>
          <w:rFonts w:ascii="Times New Roman" w:hAnsi="Times New Roman"/>
          <w:sz w:val="30"/>
          <w:szCs w:val="30"/>
        </w:rPr>
        <w:t xml:space="preserve"> гражданским законодательством.</w:t>
      </w:r>
    </w:p>
    <w:p w:rsidR="00184A3E" w:rsidRDefault="00E11451">
      <w:pPr>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77</w:t>
      </w:r>
      <w:r>
        <w:rPr>
          <w:rFonts w:ascii="Times New Roman" w:eastAsia="Times New Roman" w:hAnsi="Times New Roman"/>
          <w:sz w:val="30"/>
          <w:szCs w:val="30"/>
          <w:lang w:eastAsia="ru-RU"/>
        </w:rPr>
        <w:t>.</w:t>
      </w:r>
      <w:r>
        <w:rPr>
          <w:rFonts w:ascii="Times New Roman" w:eastAsia="Times New Roman" w:hAnsi="Times New Roman"/>
          <w:sz w:val="30"/>
          <w:szCs w:val="30"/>
          <w:lang w:eastAsia="ru-RU"/>
        </w:rPr>
        <w:tab/>
      </w:r>
      <w:r>
        <w:rPr>
          <w:rFonts w:ascii="Times New Roman" w:hAnsi="Times New Roman"/>
          <w:b/>
          <w:sz w:val="30"/>
          <w:szCs w:val="30"/>
        </w:rPr>
        <w:t>Внесение изменений в план реструктуризации долгов</w:t>
      </w:r>
    </w:p>
    <w:p w:rsidR="00184A3E" w:rsidRDefault="00184A3E">
      <w:pPr>
        <w:spacing w:after="0" w:line="240" w:lineRule="auto"/>
        <w:ind w:left="2410" w:hanging="1701"/>
        <w:jc w:val="both"/>
        <w:rPr>
          <w:rFonts w:ascii="Times New Roman" w:hAnsi="Times New Roman"/>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 xml:space="preserve">Внесение изменений в план реструктуризации долгов осуществляется в порядке, </w:t>
      </w:r>
      <w:r>
        <w:rPr>
          <w:rFonts w:ascii="Times New Roman" w:hAnsi="Times New Roman"/>
          <w:sz w:val="30"/>
        </w:rPr>
        <w:t>установленном</w:t>
      </w:r>
      <w:r>
        <w:rPr>
          <w:rFonts w:ascii="Times New Roman" w:hAnsi="Times New Roman"/>
          <w:sz w:val="30"/>
          <w:szCs w:val="30"/>
        </w:rPr>
        <w:t xml:space="preserve"> для утверждения плана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В случае принятия решения об одобрении изменений, вносимых в п</w:t>
      </w:r>
      <w:r>
        <w:rPr>
          <w:rFonts w:ascii="Times New Roman" w:hAnsi="Times New Roman"/>
          <w:sz w:val="30"/>
          <w:szCs w:val="30"/>
        </w:rPr>
        <w:t xml:space="preserve">лан реструктуризации долгов, антикризисный управляющий обязан обратиться в арбитражный суд с ходатайством об утверждении </w:t>
      </w:r>
      <w:r>
        <w:rPr>
          <w:rFonts w:ascii="Times New Roman" w:hAnsi="Times New Roman"/>
          <w:sz w:val="30"/>
        </w:rPr>
        <w:t>изменений</w:t>
      </w:r>
      <w:r>
        <w:rPr>
          <w:rFonts w:ascii="Times New Roman" w:eastAsia="Times New Roman" w:hAnsi="Times New Roman"/>
          <w:sz w:val="30"/>
          <w:szCs w:val="30"/>
          <w:lang w:eastAsia="ru-RU"/>
        </w:rPr>
        <w:t xml:space="preserve">, </w:t>
      </w:r>
      <w:r>
        <w:rPr>
          <w:rFonts w:ascii="Times New Roman" w:hAnsi="Times New Roman"/>
          <w:sz w:val="30"/>
          <w:szCs w:val="30"/>
        </w:rPr>
        <w:t>внесенных в план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План реструктуризации долгов с учетом внесения в него изменений должен соответс</w:t>
      </w:r>
      <w:r>
        <w:rPr>
          <w:rFonts w:ascii="Times New Roman" w:hAnsi="Times New Roman"/>
          <w:sz w:val="30"/>
          <w:szCs w:val="30"/>
        </w:rPr>
        <w:t>твовать требованиям настоящего Федерального закона.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Определение арбитражного суда об утверждении изменений, внесенных в план реструктуризации долгов, или об отказе в утверждении изменений, внесенных в план реструктуризации долгов, может быть обжаловано.</w:t>
      </w:r>
    </w:p>
    <w:p w:rsidR="00184A3E" w:rsidRDefault="00E11451">
      <w:pPr>
        <w:spacing w:after="0" w:line="240" w:lineRule="auto"/>
        <w:ind w:left="2410" w:hanging="1701"/>
        <w:jc w:val="both"/>
        <w:rPr>
          <w:rFonts w:ascii="Times New Roman" w:hAnsi="Times New Roman"/>
          <w:b/>
          <w:sz w:val="30"/>
          <w:szCs w:val="30"/>
        </w:rPr>
      </w:pPr>
      <w:r>
        <w:rPr>
          <w:rFonts w:ascii="Times New Roman" w:hAnsi="Times New Roman"/>
          <w:sz w:val="30"/>
          <w:szCs w:val="30"/>
        </w:rPr>
        <w:t>Ст</w:t>
      </w:r>
      <w:r>
        <w:rPr>
          <w:rFonts w:ascii="Times New Roman" w:hAnsi="Times New Roman"/>
          <w:sz w:val="30"/>
          <w:szCs w:val="30"/>
        </w:rPr>
        <w:t>атья 78</w:t>
      </w:r>
      <w:r>
        <w:rPr>
          <w:rFonts w:ascii="Times New Roman" w:eastAsia="Times New Roman" w:hAnsi="Times New Roman"/>
          <w:sz w:val="30"/>
          <w:szCs w:val="30"/>
          <w:lang w:eastAsia="ru-RU"/>
        </w:rPr>
        <w:t>.</w:t>
      </w:r>
      <w:r>
        <w:rPr>
          <w:rFonts w:ascii="Times New Roman" w:eastAsia="Times New Roman" w:hAnsi="Times New Roman"/>
          <w:sz w:val="30"/>
          <w:szCs w:val="30"/>
          <w:lang w:eastAsia="ru-RU"/>
        </w:rPr>
        <w:tab/>
      </w:r>
      <w:r>
        <w:rPr>
          <w:rFonts w:ascii="Times New Roman" w:hAnsi="Times New Roman"/>
          <w:b/>
          <w:sz w:val="30"/>
          <w:szCs w:val="30"/>
        </w:rPr>
        <w:t>Раскрытие информации, имеющей существенное значение для кредиторов</w:t>
      </w:r>
    </w:p>
    <w:p w:rsidR="00184A3E" w:rsidRDefault="00184A3E">
      <w:pPr>
        <w:spacing w:after="0" w:line="240" w:lineRule="auto"/>
        <w:ind w:left="2410" w:hanging="1701"/>
        <w:jc w:val="both"/>
        <w:rPr>
          <w:rFonts w:ascii="Times New Roman" w:hAnsi="Times New Roman"/>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В случае утверждения плана реструктуризации долгов должник обязан осуществлять раскрытие информации, касающейся должника и имеющей существенное значение для кредиторов.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Информация, предусмотренная настоящей статьей, подлежит представлению должником антикризисному управляющему не позднее пяти рабочих дней с даты возникновения соответствующего факта.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 течение пяти рабочих дней с даты поступления информации, предусмотренной</w:t>
      </w:r>
      <w:r>
        <w:rPr>
          <w:rFonts w:ascii="Times New Roman" w:hAnsi="Times New Roman"/>
          <w:sz w:val="30"/>
          <w:szCs w:val="30"/>
        </w:rPr>
        <w:t xml:space="preserve"> настоящей статьей, соответствующие сведения подлежат включению антикризисным управляющим в Единый федеральный реестр сведений о банкротстве и представлению в арбитражный суд, рассматривающий дело о банкротстве.</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Информацией, касающейся должника и имеюще</w:t>
      </w:r>
      <w:r>
        <w:rPr>
          <w:rFonts w:ascii="Times New Roman" w:hAnsi="Times New Roman"/>
          <w:sz w:val="30"/>
          <w:szCs w:val="30"/>
        </w:rPr>
        <w:t>й существенное значение для кредиторов, признается информация, которая в случае ее раскрытия может оказать существенное влияние на вероятность исполнения плана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 xml:space="preserve">о проведении общего собрания </w:t>
      </w:r>
      <w:r>
        <w:rPr>
          <w:rFonts w:ascii="Times New Roman" w:eastAsia="Times New Roman" w:hAnsi="Times New Roman"/>
          <w:sz w:val="30"/>
          <w:szCs w:val="30"/>
          <w:lang w:eastAsia="ru-RU"/>
        </w:rPr>
        <w:t>акционеров (</w:t>
      </w:r>
      <w:r>
        <w:rPr>
          <w:rFonts w:ascii="Times New Roman" w:hAnsi="Times New Roman"/>
          <w:sz w:val="30"/>
          <w:szCs w:val="30"/>
        </w:rPr>
        <w:t>участников</w:t>
      </w:r>
      <w:r>
        <w:rPr>
          <w:rFonts w:ascii="Times New Roman" w:eastAsia="Times New Roman" w:hAnsi="Times New Roman"/>
          <w:sz w:val="30"/>
          <w:szCs w:val="30"/>
          <w:lang w:eastAsia="ru-RU"/>
        </w:rPr>
        <w:t xml:space="preserve">) </w:t>
      </w:r>
      <w:r>
        <w:rPr>
          <w:rFonts w:ascii="Times New Roman" w:hAnsi="Times New Roman"/>
          <w:sz w:val="30"/>
          <w:szCs w:val="30"/>
        </w:rPr>
        <w:t>или заседания с</w:t>
      </w:r>
      <w:r>
        <w:rPr>
          <w:rFonts w:ascii="Times New Roman" w:hAnsi="Times New Roman"/>
          <w:sz w:val="30"/>
          <w:szCs w:val="30"/>
        </w:rPr>
        <w:t>овета директоров (наблюдательного совета)</w:t>
      </w:r>
      <w:r>
        <w:rPr>
          <w:rFonts w:ascii="Times New Roman" w:eastAsia="Times New Roman" w:hAnsi="Times New Roman"/>
          <w:sz w:val="30"/>
          <w:szCs w:val="30"/>
          <w:lang w:eastAsia="ru-RU"/>
        </w:rPr>
        <w:t> </w:t>
      </w:r>
      <w:r>
        <w:rPr>
          <w:rFonts w:ascii="Times New Roman" w:hAnsi="Times New Roman"/>
          <w:sz w:val="30"/>
          <w:szCs w:val="30"/>
        </w:rPr>
        <w:t>должника и решениях, принятых указанными органами управления;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 xml:space="preserve">о принятии решения о реорганизации </w:t>
      </w:r>
      <w:r>
        <w:rPr>
          <w:rFonts w:ascii="Times New Roman" w:eastAsia="Times New Roman" w:hAnsi="Times New Roman"/>
          <w:sz w:val="30"/>
          <w:szCs w:val="30"/>
          <w:lang w:eastAsia="ru-RU"/>
        </w:rPr>
        <w:t xml:space="preserve">дочернего общества </w:t>
      </w:r>
      <w:r>
        <w:rPr>
          <w:rFonts w:ascii="Times New Roman" w:hAnsi="Times New Roman"/>
          <w:sz w:val="30"/>
          <w:szCs w:val="30"/>
        </w:rPr>
        <w:t>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 xml:space="preserve">о появлении у дочернего общества </w:t>
      </w:r>
      <w:r>
        <w:rPr>
          <w:rFonts w:ascii="Times New Roman" w:eastAsia="Times New Roman" w:hAnsi="Times New Roman"/>
          <w:sz w:val="30"/>
          <w:szCs w:val="30"/>
          <w:lang w:eastAsia="ru-RU"/>
        </w:rPr>
        <w:t xml:space="preserve">должника </w:t>
      </w:r>
      <w:r>
        <w:rPr>
          <w:rFonts w:ascii="Times New Roman" w:hAnsi="Times New Roman"/>
          <w:sz w:val="30"/>
          <w:szCs w:val="30"/>
        </w:rPr>
        <w:t>признаков несостоятельности;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о возбуж</w:t>
      </w:r>
      <w:r>
        <w:rPr>
          <w:rFonts w:ascii="Times New Roman" w:hAnsi="Times New Roman"/>
          <w:sz w:val="30"/>
          <w:szCs w:val="30"/>
        </w:rPr>
        <w:t>дении арбитражным судом в отношении дочернего общества должника дела о банкротстве и</w:t>
      </w:r>
      <w:r>
        <w:rPr>
          <w:rFonts w:ascii="Times New Roman" w:eastAsia="Times New Roman" w:hAnsi="Times New Roman"/>
          <w:sz w:val="30"/>
          <w:szCs w:val="30"/>
          <w:lang w:eastAsia="ru-RU"/>
        </w:rPr>
        <w:t xml:space="preserve"> </w:t>
      </w:r>
      <w:r>
        <w:rPr>
          <w:rFonts w:ascii="Times New Roman" w:hAnsi="Times New Roman"/>
          <w:sz w:val="30"/>
          <w:szCs w:val="30"/>
        </w:rPr>
        <w:t>(или)</w:t>
      </w:r>
      <w:r>
        <w:rPr>
          <w:rFonts w:ascii="Times New Roman" w:eastAsia="Times New Roman" w:hAnsi="Times New Roman"/>
          <w:sz w:val="30"/>
          <w:szCs w:val="30"/>
          <w:lang w:eastAsia="ru-RU"/>
        </w:rPr>
        <w:t xml:space="preserve"> </w:t>
      </w:r>
      <w:r>
        <w:rPr>
          <w:rFonts w:ascii="Times New Roman" w:hAnsi="Times New Roman"/>
          <w:sz w:val="30"/>
          <w:szCs w:val="30"/>
        </w:rPr>
        <w:t>введении одной из процедур, применяемых в деле о банкротстве;</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5)</w:t>
      </w:r>
      <w:r>
        <w:rPr>
          <w:rFonts w:ascii="Times New Roman" w:eastAsia="Times New Roman" w:hAnsi="Times New Roman"/>
          <w:sz w:val="30"/>
          <w:szCs w:val="30"/>
          <w:lang w:eastAsia="ru-RU"/>
        </w:rPr>
        <w:t> </w:t>
      </w:r>
      <w:r>
        <w:rPr>
          <w:rFonts w:ascii="Times New Roman" w:hAnsi="Times New Roman"/>
          <w:sz w:val="30"/>
          <w:szCs w:val="30"/>
        </w:rPr>
        <w:t>о предъявлении к должнику или его дочернему обществу требования, удовлетворение которого может сущес</w:t>
      </w:r>
      <w:r>
        <w:rPr>
          <w:rFonts w:ascii="Times New Roman" w:hAnsi="Times New Roman"/>
          <w:sz w:val="30"/>
          <w:szCs w:val="30"/>
        </w:rPr>
        <w:t>твенным образом повлиять на финансовое положение должника или его дочернего общества;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6)</w:t>
      </w:r>
      <w:r>
        <w:rPr>
          <w:rFonts w:ascii="Times New Roman" w:eastAsia="Times New Roman" w:hAnsi="Times New Roman"/>
          <w:sz w:val="30"/>
          <w:szCs w:val="30"/>
          <w:lang w:eastAsia="ru-RU"/>
        </w:rPr>
        <w:t> </w:t>
      </w:r>
      <w:r>
        <w:rPr>
          <w:rFonts w:ascii="Times New Roman" w:hAnsi="Times New Roman"/>
          <w:sz w:val="30"/>
          <w:szCs w:val="30"/>
        </w:rPr>
        <w:t>о появлении в составе акционеров (участников)</w:t>
      </w:r>
      <w:r>
        <w:rPr>
          <w:rFonts w:ascii="Times New Roman" w:eastAsia="Times New Roman" w:hAnsi="Times New Roman"/>
          <w:sz w:val="30"/>
          <w:szCs w:val="30"/>
          <w:lang w:eastAsia="ru-RU"/>
        </w:rPr>
        <w:t xml:space="preserve"> </w:t>
      </w:r>
      <w:r>
        <w:rPr>
          <w:rFonts w:ascii="Times New Roman" w:hAnsi="Times New Roman"/>
          <w:sz w:val="30"/>
          <w:szCs w:val="30"/>
        </w:rPr>
        <w:t xml:space="preserve">должника акционера (участника), владеющего не менее чем </w:t>
      </w:r>
      <w:r>
        <w:rPr>
          <w:rFonts w:ascii="Times New Roman" w:eastAsia="Times New Roman" w:hAnsi="Times New Roman"/>
          <w:sz w:val="30"/>
          <w:szCs w:val="30"/>
          <w:lang w:eastAsia="ru-RU"/>
        </w:rPr>
        <w:t>пятью</w:t>
      </w:r>
      <w:r>
        <w:rPr>
          <w:rFonts w:ascii="Times New Roman" w:hAnsi="Times New Roman"/>
          <w:sz w:val="30"/>
          <w:szCs w:val="30"/>
        </w:rPr>
        <w:t xml:space="preserve"> процентами его обыкновенных акций (</w:t>
      </w:r>
      <w:r>
        <w:rPr>
          <w:rFonts w:ascii="Times New Roman" w:eastAsia="Times New Roman" w:hAnsi="Times New Roman"/>
          <w:sz w:val="30"/>
          <w:szCs w:val="30"/>
          <w:lang w:eastAsia="ru-RU"/>
        </w:rPr>
        <w:t>долей</w:t>
      </w:r>
      <w:r>
        <w:rPr>
          <w:rFonts w:ascii="Times New Roman" w:hAnsi="Times New Roman"/>
          <w:sz w:val="30"/>
          <w:szCs w:val="30"/>
        </w:rPr>
        <w:t xml:space="preserve">), а также о любом </w:t>
      </w:r>
      <w:r>
        <w:rPr>
          <w:rFonts w:ascii="Times New Roman" w:hAnsi="Times New Roman"/>
          <w:sz w:val="30"/>
          <w:szCs w:val="30"/>
        </w:rPr>
        <w:t>изменении, в результате которого доля принадлежащих такому акционеру (участнику) обыкновенных акций (</w:t>
      </w:r>
      <w:r>
        <w:rPr>
          <w:rFonts w:ascii="Times New Roman" w:eastAsia="Times New Roman" w:hAnsi="Times New Roman"/>
          <w:sz w:val="30"/>
          <w:szCs w:val="30"/>
          <w:lang w:eastAsia="ru-RU"/>
        </w:rPr>
        <w:t>долей</w:t>
      </w:r>
      <w:r>
        <w:rPr>
          <w:rFonts w:ascii="Times New Roman" w:hAnsi="Times New Roman"/>
          <w:sz w:val="30"/>
          <w:szCs w:val="30"/>
        </w:rPr>
        <w:t xml:space="preserve">) должника стала больше или меньше </w:t>
      </w:r>
      <w:r>
        <w:rPr>
          <w:rFonts w:ascii="Times New Roman" w:eastAsia="Times New Roman" w:hAnsi="Times New Roman"/>
          <w:sz w:val="30"/>
          <w:szCs w:val="30"/>
          <w:lang w:eastAsia="ru-RU"/>
        </w:rPr>
        <w:t>пяти, десяти, пятнадцати, двадцати, двадцати пяти, тридцати, пятидесяти, семидесяти пяти</w:t>
      </w:r>
      <w:r>
        <w:rPr>
          <w:rFonts w:ascii="Times New Roman" w:hAnsi="Times New Roman"/>
          <w:sz w:val="30"/>
          <w:szCs w:val="30"/>
        </w:rPr>
        <w:t xml:space="preserve"> или </w:t>
      </w:r>
      <w:r>
        <w:rPr>
          <w:rFonts w:ascii="Times New Roman" w:eastAsia="Times New Roman" w:hAnsi="Times New Roman"/>
          <w:sz w:val="30"/>
          <w:szCs w:val="30"/>
          <w:lang w:eastAsia="ru-RU"/>
        </w:rPr>
        <w:t>девяносто пяти</w:t>
      </w:r>
      <w:r>
        <w:rPr>
          <w:rFonts w:ascii="Times New Roman" w:hAnsi="Times New Roman"/>
          <w:sz w:val="30"/>
          <w:szCs w:val="30"/>
        </w:rPr>
        <w:t xml:space="preserve"> процент</w:t>
      </w:r>
      <w:r>
        <w:rPr>
          <w:rFonts w:ascii="Times New Roman" w:hAnsi="Times New Roman"/>
          <w:sz w:val="30"/>
          <w:szCs w:val="30"/>
        </w:rPr>
        <w:t>ов обыкновенных акций (</w:t>
      </w:r>
      <w:r>
        <w:rPr>
          <w:rFonts w:ascii="Times New Roman" w:eastAsia="Times New Roman" w:hAnsi="Times New Roman"/>
          <w:sz w:val="30"/>
          <w:szCs w:val="30"/>
          <w:lang w:eastAsia="ru-RU"/>
        </w:rPr>
        <w:t>долей</w:t>
      </w:r>
      <w:r>
        <w:rPr>
          <w:rFonts w:ascii="Times New Roman" w:hAnsi="Times New Roman"/>
          <w:sz w:val="30"/>
          <w:szCs w:val="30"/>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7)</w:t>
      </w:r>
      <w:r>
        <w:rPr>
          <w:rFonts w:ascii="Times New Roman" w:eastAsia="Times New Roman" w:hAnsi="Times New Roman"/>
          <w:sz w:val="30"/>
          <w:szCs w:val="30"/>
          <w:lang w:eastAsia="ru-RU"/>
        </w:rPr>
        <w:t> </w:t>
      </w:r>
      <w:r>
        <w:rPr>
          <w:rFonts w:ascii="Times New Roman" w:hAnsi="Times New Roman"/>
          <w:sz w:val="30"/>
          <w:szCs w:val="30"/>
        </w:rPr>
        <w:t xml:space="preserve">о поступившем должнику в соответствии с главой </w:t>
      </w:r>
      <w:r>
        <w:rPr>
          <w:rFonts w:ascii="Times New Roman" w:eastAsia="Times New Roman" w:hAnsi="Times New Roman"/>
          <w:sz w:val="30"/>
          <w:szCs w:val="30"/>
          <w:lang w:eastAsia="ru-RU"/>
        </w:rPr>
        <w:t>XI</w:t>
      </w:r>
      <w:r>
        <w:rPr>
          <w:rFonts w:ascii="Times New Roman" w:eastAsia="Times New Roman" w:hAnsi="Times New Roman"/>
          <w:sz w:val="30"/>
          <w:szCs w:val="30"/>
          <w:vertAlign w:val="superscript"/>
          <w:lang w:eastAsia="ru-RU"/>
        </w:rPr>
        <w:t>1</w:t>
      </w:r>
      <w:r>
        <w:rPr>
          <w:rFonts w:ascii="Times New Roman" w:hAnsi="Times New Roman"/>
          <w:sz w:val="30"/>
          <w:szCs w:val="30"/>
        </w:rPr>
        <w:t xml:space="preserve"> Федерального закона </w:t>
      </w:r>
      <w:r>
        <w:rPr>
          <w:rFonts w:ascii="Times New Roman" w:eastAsia="Times New Roman" w:hAnsi="Times New Roman"/>
          <w:sz w:val="30"/>
          <w:szCs w:val="30"/>
          <w:lang w:eastAsia="ru-RU"/>
        </w:rPr>
        <w:t>от 26 декабря 1995 г. № 208-ФЗ «</w:t>
      </w:r>
      <w:r>
        <w:rPr>
          <w:rFonts w:ascii="Times New Roman" w:hAnsi="Times New Roman"/>
          <w:sz w:val="30"/>
          <w:szCs w:val="30"/>
        </w:rPr>
        <w:t>Об</w:t>
      </w:r>
      <w:r>
        <w:rPr>
          <w:rFonts w:ascii="Times New Roman" w:eastAsia="Times New Roman" w:hAnsi="Times New Roman"/>
          <w:sz w:val="30"/>
          <w:szCs w:val="30"/>
          <w:lang w:eastAsia="ru-RU"/>
        </w:rPr>
        <w:t xml:space="preserve"> </w:t>
      </w:r>
      <w:r>
        <w:rPr>
          <w:rFonts w:ascii="Times New Roman" w:hAnsi="Times New Roman"/>
          <w:sz w:val="30"/>
          <w:szCs w:val="30"/>
        </w:rPr>
        <w:t>акционерных обществах</w:t>
      </w:r>
      <w:r>
        <w:rPr>
          <w:rFonts w:ascii="Times New Roman" w:eastAsia="Times New Roman" w:hAnsi="Times New Roman"/>
          <w:sz w:val="30"/>
          <w:szCs w:val="30"/>
          <w:lang w:eastAsia="ru-RU"/>
        </w:rPr>
        <w:t>» (далее - Федеральный закон «Об акционерных обществах»)</w:t>
      </w:r>
      <w:r>
        <w:rPr>
          <w:rFonts w:ascii="Times New Roman" w:hAnsi="Times New Roman"/>
          <w:sz w:val="30"/>
          <w:szCs w:val="30"/>
        </w:rPr>
        <w:t xml:space="preserve"> добровольном</w:t>
      </w:r>
      <w:r>
        <w:rPr>
          <w:rFonts w:ascii="Times New Roman" w:eastAsia="Times New Roman" w:hAnsi="Times New Roman"/>
          <w:sz w:val="30"/>
          <w:szCs w:val="30"/>
          <w:lang w:eastAsia="ru-RU"/>
        </w:rPr>
        <w:t xml:space="preserve">, </w:t>
      </w:r>
      <w:r>
        <w:rPr>
          <w:rFonts w:ascii="Times New Roman" w:hAnsi="Times New Roman"/>
          <w:sz w:val="30"/>
          <w:szCs w:val="30"/>
        </w:rPr>
        <w:t>в том числе конкурирующе</w:t>
      </w:r>
      <w:r>
        <w:rPr>
          <w:rFonts w:ascii="Times New Roman" w:hAnsi="Times New Roman"/>
          <w:sz w:val="30"/>
          <w:szCs w:val="30"/>
        </w:rPr>
        <w:t>м</w:t>
      </w:r>
      <w:r>
        <w:rPr>
          <w:rFonts w:ascii="Times New Roman" w:eastAsia="Times New Roman" w:hAnsi="Times New Roman"/>
          <w:sz w:val="30"/>
          <w:szCs w:val="30"/>
          <w:lang w:eastAsia="ru-RU"/>
        </w:rPr>
        <w:t>,</w:t>
      </w:r>
      <w:r>
        <w:rPr>
          <w:rFonts w:ascii="Times New Roman" w:hAnsi="Times New Roman"/>
          <w:sz w:val="30"/>
          <w:szCs w:val="30"/>
        </w:rPr>
        <w:t xml:space="preserve"> или обязательном предложении о</w:t>
      </w:r>
      <w:r>
        <w:rPr>
          <w:rFonts w:ascii="Times New Roman" w:eastAsia="Times New Roman" w:hAnsi="Times New Roman"/>
          <w:sz w:val="30"/>
          <w:szCs w:val="30"/>
          <w:lang w:eastAsia="ru-RU"/>
        </w:rPr>
        <w:t xml:space="preserve"> </w:t>
      </w:r>
      <w:r>
        <w:rPr>
          <w:rFonts w:ascii="Times New Roman" w:hAnsi="Times New Roman"/>
          <w:sz w:val="30"/>
          <w:szCs w:val="30"/>
        </w:rPr>
        <w:t>приобретении его эмиссионных ценных бумаг, а также об изменениях, внесенных в добровольное</w:t>
      </w:r>
      <w:r>
        <w:rPr>
          <w:rFonts w:ascii="Times New Roman" w:eastAsia="Times New Roman" w:hAnsi="Times New Roman"/>
          <w:sz w:val="30"/>
          <w:szCs w:val="30"/>
          <w:lang w:eastAsia="ru-RU"/>
        </w:rPr>
        <w:t xml:space="preserve">, </w:t>
      </w:r>
      <w:r>
        <w:rPr>
          <w:rFonts w:ascii="Times New Roman" w:hAnsi="Times New Roman"/>
          <w:sz w:val="30"/>
          <w:szCs w:val="30"/>
        </w:rPr>
        <w:t>в том числе конкурирующее</w:t>
      </w:r>
      <w:r>
        <w:rPr>
          <w:rFonts w:ascii="Times New Roman" w:eastAsia="Times New Roman" w:hAnsi="Times New Roman"/>
          <w:sz w:val="30"/>
          <w:szCs w:val="30"/>
          <w:lang w:eastAsia="ru-RU"/>
        </w:rPr>
        <w:t xml:space="preserve">, </w:t>
      </w:r>
      <w:r>
        <w:rPr>
          <w:rFonts w:ascii="Times New Roman" w:hAnsi="Times New Roman"/>
          <w:sz w:val="30"/>
          <w:szCs w:val="30"/>
        </w:rPr>
        <w:t>или обязательное предложение о приобретении его эмиссионных ценных бумаг;</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8)</w:t>
      </w:r>
      <w:r>
        <w:rPr>
          <w:rFonts w:ascii="Times New Roman" w:eastAsia="Times New Roman" w:hAnsi="Times New Roman"/>
          <w:sz w:val="30"/>
          <w:szCs w:val="30"/>
          <w:lang w:eastAsia="ru-RU"/>
        </w:rPr>
        <w:t> </w:t>
      </w:r>
      <w:r>
        <w:rPr>
          <w:rFonts w:ascii="Times New Roman" w:hAnsi="Times New Roman"/>
          <w:sz w:val="30"/>
          <w:szCs w:val="30"/>
        </w:rPr>
        <w:t>о поступившем должнику в с</w:t>
      </w:r>
      <w:r>
        <w:rPr>
          <w:rFonts w:ascii="Times New Roman" w:hAnsi="Times New Roman"/>
          <w:sz w:val="30"/>
          <w:szCs w:val="30"/>
        </w:rPr>
        <w:t xml:space="preserve">оответствии с главой </w:t>
      </w:r>
      <w:r>
        <w:rPr>
          <w:rFonts w:ascii="Times New Roman" w:eastAsia="Times New Roman" w:hAnsi="Times New Roman"/>
          <w:sz w:val="30"/>
          <w:szCs w:val="30"/>
          <w:lang w:eastAsia="ru-RU"/>
        </w:rPr>
        <w:t>XI</w:t>
      </w:r>
      <w:r>
        <w:rPr>
          <w:rFonts w:ascii="Times New Roman" w:eastAsia="Times New Roman" w:hAnsi="Times New Roman"/>
          <w:sz w:val="30"/>
          <w:szCs w:val="30"/>
          <w:vertAlign w:val="superscript"/>
          <w:lang w:eastAsia="ru-RU"/>
        </w:rPr>
        <w:t>1</w:t>
      </w:r>
      <w:r>
        <w:rPr>
          <w:rFonts w:ascii="Times New Roman" w:hAnsi="Times New Roman"/>
          <w:sz w:val="30"/>
          <w:szCs w:val="30"/>
        </w:rPr>
        <w:t xml:space="preserve"> Федерального закона </w:t>
      </w:r>
      <w:r>
        <w:rPr>
          <w:rFonts w:ascii="Times New Roman" w:eastAsia="Times New Roman" w:hAnsi="Times New Roman"/>
          <w:sz w:val="30"/>
          <w:szCs w:val="30"/>
          <w:lang w:eastAsia="ru-RU"/>
        </w:rPr>
        <w:t>«</w:t>
      </w:r>
      <w:r>
        <w:rPr>
          <w:rFonts w:ascii="Times New Roman" w:hAnsi="Times New Roman"/>
          <w:sz w:val="30"/>
          <w:szCs w:val="30"/>
        </w:rPr>
        <w:t>Об</w:t>
      </w:r>
      <w:r>
        <w:rPr>
          <w:rFonts w:ascii="Times New Roman" w:eastAsia="Times New Roman" w:hAnsi="Times New Roman"/>
          <w:sz w:val="30"/>
          <w:szCs w:val="30"/>
          <w:lang w:eastAsia="ru-RU"/>
        </w:rPr>
        <w:t xml:space="preserve"> </w:t>
      </w:r>
      <w:r>
        <w:rPr>
          <w:rFonts w:ascii="Times New Roman" w:hAnsi="Times New Roman"/>
          <w:sz w:val="30"/>
          <w:szCs w:val="30"/>
        </w:rPr>
        <w:t>акционерных обществах</w:t>
      </w:r>
      <w:r>
        <w:rPr>
          <w:rFonts w:ascii="Times New Roman" w:eastAsia="Times New Roman" w:hAnsi="Times New Roman"/>
          <w:sz w:val="30"/>
          <w:szCs w:val="30"/>
          <w:lang w:eastAsia="ru-RU"/>
        </w:rPr>
        <w:t>»</w:t>
      </w:r>
      <w:r>
        <w:rPr>
          <w:rFonts w:ascii="Times New Roman" w:hAnsi="Times New Roman"/>
          <w:sz w:val="30"/>
          <w:szCs w:val="30"/>
        </w:rPr>
        <w:t xml:space="preserve"> уведомлении о праве требовать выкупа эмиссионных ценных бумаг должника или требований о выкупе эмиссионных ценных бумаг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9)</w:t>
      </w:r>
      <w:r>
        <w:rPr>
          <w:rFonts w:ascii="Times New Roman" w:eastAsia="Times New Roman" w:hAnsi="Times New Roman"/>
          <w:sz w:val="30"/>
          <w:szCs w:val="30"/>
          <w:lang w:eastAsia="ru-RU"/>
        </w:rPr>
        <w:t> о промежуточной бухгалтерской (финансовой) отчетнос</w:t>
      </w:r>
      <w:r>
        <w:rPr>
          <w:rFonts w:ascii="Times New Roman" w:eastAsia="Times New Roman" w:hAnsi="Times New Roman"/>
          <w:sz w:val="30"/>
          <w:szCs w:val="30"/>
          <w:lang w:eastAsia="ru-RU"/>
        </w:rPr>
        <w:t xml:space="preserve">ти, составленной за отчетный период менее отчетного года, </w:t>
      </w:r>
      <w:r>
        <w:rPr>
          <w:rFonts w:ascii="Times New Roman" w:hAnsi="Times New Roman"/>
          <w:sz w:val="30"/>
          <w:szCs w:val="30"/>
        </w:rPr>
        <w:t>годовой бухгалтерской</w:t>
      </w:r>
      <w:r>
        <w:rPr>
          <w:rFonts w:ascii="Times New Roman" w:eastAsia="Times New Roman" w:hAnsi="Times New Roman"/>
          <w:sz w:val="30"/>
          <w:szCs w:val="30"/>
          <w:lang w:eastAsia="ru-RU"/>
        </w:rPr>
        <w:t xml:space="preserve"> (финансовой</w:t>
      </w:r>
      <w:r>
        <w:rPr>
          <w:rFonts w:ascii="Times New Roman" w:hAnsi="Times New Roman"/>
          <w:sz w:val="30"/>
          <w:szCs w:val="30"/>
        </w:rPr>
        <w:t xml:space="preserve">) отчетности или консолидированной </w:t>
      </w:r>
      <w:r>
        <w:rPr>
          <w:rFonts w:ascii="Times New Roman" w:eastAsia="Times New Roman" w:hAnsi="Times New Roman"/>
          <w:sz w:val="30"/>
          <w:szCs w:val="30"/>
          <w:lang w:eastAsia="ru-RU"/>
        </w:rPr>
        <w:t>финансовой</w:t>
      </w:r>
      <w:r>
        <w:rPr>
          <w:rFonts w:ascii="Times New Roman" w:hAnsi="Times New Roman"/>
          <w:sz w:val="30"/>
          <w:szCs w:val="30"/>
        </w:rPr>
        <w:t xml:space="preserve"> отчетности, в том числе подготовленной в соответствии с </w:t>
      </w:r>
      <w:r>
        <w:rPr>
          <w:rFonts w:ascii="Times New Roman" w:eastAsia="Times New Roman" w:hAnsi="Times New Roman"/>
          <w:sz w:val="30"/>
          <w:szCs w:val="30"/>
          <w:lang w:eastAsia="ru-RU"/>
        </w:rPr>
        <w:t>международными</w:t>
      </w:r>
      <w:r>
        <w:rPr>
          <w:rFonts w:ascii="Times New Roman" w:hAnsi="Times New Roman"/>
          <w:sz w:val="30"/>
          <w:szCs w:val="30"/>
        </w:rPr>
        <w:t xml:space="preserve"> стандартами финансовой отчетности или иными инос</w:t>
      </w:r>
      <w:r>
        <w:rPr>
          <w:rFonts w:ascii="Times New Roman" w:hAnsi="Times New Roman"/>
          <w:sz w:val="30"/>
          <w:szCs w:val="30"/>
        </w:rPr>
        <w:t>транными стандартами финансовой отчетности;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10)</w:t>
      </w:r>
      <w:r>
        <w:rPr>
          <w:rFonts w:ascii="Times New Roman" w:eastAsia="Times New Roman" w:hAnsi="Times New Roman"/>
          <w:sz w:val="30"/>
          <w:szCs w:val="30"/>
          <w:lang w:eastAsia="ru-RU"/>
        </w:rPr>
        <w:t> </w:t>
      </w:r>
      <w:r>
        <w:rPr>
          <w:rFonts w:ascii="Times New Roman" w:hAnsi="Times New Roman"/>
          <w:sz w:val="30"/>
          <w:szCs w:val="30"/>
        </w:rPr>
        <w:t>о выявлении ошибок в отчете о финансовом состоянии должника, ранее опубликованной и</w:t>
      </w:r>
      <w:r>
        <w:rPr>
          <w:rFonts w:ascii="Times New Roman" w:eastAsia="Times New Roman" w:hAnsi="Times New Roman"/>
          <w:sz w:val="30"/>
          <w:szCs w:val="30"/>
          <w:lang w:eastAsia="ru-RU"/>
        </w:rPr>
        <w:t xml:space="preserve"> </w:t>
      </w:r>
      <w:r>
        <w:rPr>
          <w:rFonts w:ascii="Times New Roman" w:hAnsi="Times New Roman"/>
          <w:sz w:val="30"/>
          <w:szCs w:val="30"/>
        </w:rPr>
        <w:t>(или)</w:t>
      </w:r>
      <w:r>
        <w:rPr>
          <w:rFonts w:ascii="Times New Roman" w:eastAsia="Times New Roman" w:hAnsi="Times New Roman"/>
          <w:sz w:val="30"/>
          <w:szCs w:val="30"/>
          <w:lang w:eastAsia="ru-RU"/>
        </w:rPr>
        <w:t xml:space="preserve"> </w:t>
      </w:r>
      <w:r>
        <w:rPr>
          <w:rFonts w:ascii="Times New Roman" w:hAnsi="Times New Roman"/>
          <w:sz w:val="30"/>
          <w:szCs w:val="30"/>
        </w:rPr>
        <w:t>раскрытой иным способом бухгалтерской</w:t>
      </w:r>
      <w:r>
        <w:rPr>
          <w:rFonts w:ascii="Times New Roman" w:eastAsia="Times New Roman" w:hAnsi="Times New Roman"/>
          <w:sz w:val="30"/>
          <w:szCs w:val="30"/>
          <w:lang w:eastAsia="ru-RU"/>
        </w:rPr>
        <w:t xml:space="preserve"> (финансовой) </w:t>
      </w:r>
      <w:r>
        <w:rPr>
          <w:rFonts w:ascii="Times New Roman" w:hAnsi="Times New Roman"/>
          <w:sz w:val="30"/>
          <w:szCs w:val="30"/>
        </w:rPr>
        <w:t>отчетности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11)</w:t>
      </w:r>
      <w:r>
        <w:rPr>
          <w:rFonts w:ascii="Times New Roman" w:eastAsia="Times New Roman" w:hAnsi="Times New Roman"/>
          <w:sz w:val="30"/>
          <w:szCs w:val="30"/>
          <w:lang w:eastAsia="ru-RU"/>
        </w:rPr>
        <w:t> </w:t>
      </w:r>
      <w:r>
        <w:rPr>
          <w:rFonts w:ascii="Times New Roman" w:hAnsi="Times New Roman"/>
          <w:sz w:val="30"/>
          <w:szCs w:val="30"/>
        </w:rPr>
        <w:t>о совершении дочерним обществом должника с</w:t>
      </w:r>
      <w:r>
        <w:rPr>
          <w:rFonts w:ascii="Times New Roman" w:hAnsi="Times New Roman"/>
          <w:sz w:val="30"/>
          <w:szCs w:val="30"/>
        </w:rPr>
        <w:t>делки, признаваемой в соответствии с законодательством Российской Федерации крупной сделкой;</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12)</w:t>
      </w:r>
      <w:r>
        <w:rPr>
          <w:rFonts w:ascii="Times New Roman" w:eastAsia="Times New Roman" w:hAnsi="Times New Roman"/>
          <w:sz w:val="30"/>
          <w:szCs w:val="30"/>
          <w:lang w:eastAsia="ru-RU"/>
        </w:rPr>
        <w:t> </w:t>
      </w:r>
      <w:r>
        <w:rPr>
          <w:rFonts w:ascii="Times New Roman" w:hAnsi="Times New Roman"/>
          <w:sz w:val="30"/>
          <w:szCs w:val="30"/>
        </w:rPr>
        <w:t>о получении, приостановлении действия, об отзыве (аннулировании), о замене, продлении или об истечении срока действия разрешения (лицензии)</w:t>
      </w:r>
      <w:r>
        <w:rPr>
          <w:rFonts w:ascii="Times New Roman" w:eastAsia="Times New Roman" w:hAnsi="Times New Roman"/>
          <w:sz w:val="30"/>
          <w:szCs w:val="30"/>
          <w:lang w:eastAsia="ru-RU"/>
        </w:rPr>
        <w:t xml:space="preserve"> </w:t>
      </w:r>
      <w:r>
        <w:rPr>
          <w:rFonts w:ascii="Times New Roman" w:hAnsi="Times New Roman"/>
          <w:sz w:val="30"/>
          <w:szCs w:val="30"/>
        </w:rPr>
        <w:t>должника на осущест</w:t>
      </w:r>
      <w:r>
        <w:rPr>
          <w:rFonts w:ascii="Times New Roman" w:hAnsi="Times New Roman"/>
          <w:sz w:val="30"/>
          <w:szCs w:val="30"/>
        </w:rPr>
        <w:t>вление определенной деятельности, имеющей для должника существенное финансово-хозяйственное значение;</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13)</w:t>
      </w:r>
      <w:r>
        <w:rPr>
          <w:rFonts w:ascii="Times New Roman" w:eastAsia="Times New Roman" w:hAnsi="Times New Roman"/>
          <w:sz w:val="30"/>
          <w:szCs w:val="30"/>
          <w:lang w:eastAsia="ru-RU"/>
        </w:rPr>
        <w:t> </w:t>
      </w:r>
      <w:r>
        <w:rPr>
          <w:rFonts w:ascii="Times New Roman" w:hAnsi="Times New Roman"/>
          <w:sz w:val="30"/>
          <w:szCs w:val="30"/>
        </w:rPr>
        <w:t>об истечении срока полномочий единоличного исполнительного органа должника и</w:t>
      </w:r>
      <w:r>
        <w:rPr>
          <w:rFonts w:ascii="Times New Roman" w:eastAsia="Times New Roman" w:hAnsi="Times New Roman"/>
          <w:sz w:val="30"/>
          <w:szCs w:val="30"/>
          <w:lang w:eastAsia="ru-RU"/>
        </w:rPr>
        <w:t xml:space="preserve"> </w:t>
      </w:r>
      <w:r>
        <w:rPr>
          <w:rFonts w:ascii="Times New Roman" w:hAnsi="Times New Roman"/>
          <w:sz w:val="30"/>
          <w:szCs w:val="30"/>
        </w:rPr>
        <w:t>(или)</w:t>
      </w:r>
      <w:r>
        <w:rPr>
          <w:rFonts w:ascii="Times New Roman" w:eastAsia="Times New Roman" w:hAnsi="Times New Roman"/>
          <w:sz w:val="30"/>
          <w:szCs w:val="30"/>
          <w:lang w:eastAsia="ru-RU"/>
        </w:rPr>
        <w:t xml:space="preserve"> </w:t>
      </w:r>
      <w:r>
        <w:rPr>
          <w:rFonts w:ascii="Times New Roman" w:hAnsi="Times New Roman"/>
          <w:sz w:val="30"/>
          <w:szCs w:val="30"/>
        </w:rPr>
        <w:t>членов коллегиального исполнительного органа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14)</w:t>
      </w:r>
      <w:r>
        <w:rPr>
          <w:rFonts w:ascii="Times New Roman" w:eastAsia="Times New Roman" w:hAnsi="Times New Roman"/>
          <w:sz w:val="30"/>
          <w:szCs w:val="30"/>
          <w:lang w:eastAsia="ru-RU"/>
        </w:rPr>
        <w:t> </w:t>
      </w:r>
      <w:r>
        <w:rPr>
          <w:rFonts w:ascii="Times New Roman" w:hAnsi="Times New Roman"/>
          <w:sz w:val="30"/>
          <w:szCs w:val="30"/>
        </w:rPr>
        <w:t xml:space="preserve">об </w:t>
      </w:r>
      <w:r>
        <w:rPr>
          <w:rFonts w:ascii="Times New Roman" w:hAnsi="Times New Roman"/>
          <w:sz w:val="30"/>
          <w:szCs w:val="30"/>
        </w:rPr>
        <w:t>изменении размера доли участия в уставном (складочном)</w:t>
      </w:r>
      <w:r>
        <w:rPr>
          <w:rFonts w:ascii="Times New Roman" w:eastAsia="Times New Roman" w:hAnsi="Times New Roman"/>
          <w:sz w:val="30"/>
          <w:szCs w:val="30"/>
          <w:lang w:eastAsia="ru-RU"/>
        </w:rPr>
        <w:t xml:space="preserve"> </w:t>
      </w:r>
      <w:r>
        <w:rPr>
          <w:rFonts w:ascii="Times New Roman" w:hAnsi="Times New Roman"/>
          <w:sz w:val="30"/>
          <w:szCs w:val="30"/>
        </w:rPr>
        <w:t>капитале должника, а также в уставном (складочном)</w:t>
      </w:r>
      <w:r>
        <w:rPr>
          <w:rFonts w:ascii="Times New Roman" w:eastAsia="Times New Roman" w:hAnsi="Times New Roman"/>
          <w:sz w:val="30"/>
          <w:szCs w:val="30"/>
          <w:lang w:eastAsia="ru-RU"/>
        </w:rPr>
        <w:t> </w:t>
      </w:r>
      <w:r>
        <w:rPr>
          <w:rFonts w:ascii="Times New Roman" w:hAnsi="Times New Roman"/>
          <w:sz w:val="30"/>
          <w:szCs w:val="30"/>
        </w:rPr>
        <w:t>капитале дочерних обществ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лиц, являющихся членами совета директоров (наблюдательного совета), членами коллегиального исполнительного органа </w:t>
      </w:r>
      <w:r>
        <w:rPr>
          <w:rFonts w:ascii="Times New Roman" w:hAnsi="Times New Roman"/>
          <w:sz w:val="30"/>
          <w:szCs w:val="30"/>
        </w:rPr>
        <w:t>эмитента, а также лица, занимающего должность (осуществляющего функции) единоличного исполнительного органа должника, в том числе управляющей организации или управляющего;</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лиц, являющихся членами совета директоров (наблюдательного совета), членами коллегиа</w:t>
      </w:r>
      <w:r>
        <w:rPr>
          <w:rFonts w:ascii="Times New Roman" w:hAnsi="Times New Roman"/>
          <w:sz w:val="30"/>
          <w:szCs w:val="30"/>
        </w:rPr>
        <w:t>льного исполнительного органа,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должника переданы управляющей организации</w:t>
      </w:r>
      <w:r>
        <w:rPr>
          <w:rFonts w:ascii="Times New Roman" w:hAnsi="Times New Roman"/>
          <w:sz w:val="30"/>
          <w:szCs w:val="30"/>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15)</w:t>
      </w:r>
      <w:r>
        <w:rPr>
          <w:rFonts w:ascii="Times New Roman" w:eastAsia="Times New Roman" w:hAnsi="Times New Roman"/>
          <w:sz w:val="30"/>
          <w:szCs w:val="30"/>
          <w:lang w:eastAsia="ru-RU"/>
        </w:rPr>
        <w:t> </w:t>
      </w:r>
      <w:r>
        <w:rPr>
          <w:rFonts w:ascii="Times New Roman" w:hAnsi="Times New Roman"/>
          <w:sz w:val="30"/>
          <w:szCs w:val="30"/>
        </w:rPr>
        <w:t>об иных сведениях, которые могут оказать существенное влияние на вероятность исполнения плана реструктуризации долгов, определенных регулирующим органом;</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16)</w:t>
      </w:r>
      <w:r>
        <w:rPr>
          <w:rFonts w:ascii="Times New Roman" w:eastAsia="Times New Roman" w:hAnsi="Times New Roman"/>
          <w:sz w:val="30"/>
          <w:szCs w:val="30"/>
          <w:lang w:eastAsia="ru-RU"/>
        </w:rPr>
        <w:t> </w:t>
      </w:r>
      <w:r>
        <w:rPr>
          <w:rFonts w:ascii="Times New Roman" w:hAnsi="Times New Roman"/>
          <w:sz w:val="30"/>
          <w:szCs w:val="30"/>
        </w:rPr>
        <w:t>об иных сведениях, предусмотренных планом реструктуризации долгов.</w:t>
      </w:r>
    </w:p>
    <w:p w:rsidR="00184A3E" w:rsidRDefault="00E11451">
      <w:pPr>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79</w:t>
      </w:r>
      <w:r>
        <w:rPr>
          <w:rFonts w:ascii="Times New Roman" w:eastAsia="Times New Roman" w:hAnsi="Times New Roman"/>
          <w:sz w:val="30"/>
          <w:szCs w:val="30"/>
          <w:lang w:eastAsia="ru-RU"/>
        </w:rPr>
        <w:t>.</w:t>
      </w:r>
      <w:r>
        <w:rPr>
          <w:rFonts w:ascii="Times New Roman" w:eastAsia="Times New Roman" w:hAnsi="Times New Roman"/>
          <w:sz w:val="30"/>
          <w:szCs w:val="30"/>
          <w:lang w:eastAsia="ru-RU"/>
        </w:rPr>
        <w:tab/>
      </w:r>
      <w:r>
        <w:rPr>
          <w:rFonts w:ascii="Times New Roman" w:hAnsi="Times New Roman"/>
          <w:b/>
          <w:sz w:val="30"/>
          <w:szCs w:val="30"/>
        </w:rPr>
        <w:t>Погашение учре</w:t>
      </w:r>
      <w:r>
        <w:rPr>
          <w:rFonts w:ascii="Times New Roman" w:hAnsi="Times New Roman"/>
          <w:b/>
          <w:sz w:val="30"/>
          <w:szCs w:val="30"/>
        </w:rPr>
        <w:t>дителями (участниками) должника, собственником имущества должника - унитарного предприятия и</w:t>
      </w:r>
      <w:r>
        <w:rPr>
          <w:rFonts w:ascii="Times New Roman" w:hAnsi="Times New Roman"/>
          <w:sz w:val="30"/>
          <w:szCs w:val="30"/>
        </w:rPr>
        <w:t xml:space="preserve"> </w:t>
      </w:r>
      <w:r>
        <w:rPr>
          <w:rFonts w:ascii="Times New Roman" w:hAnsi="Times New Roman"/>
          <w:b/>
          <w:sz w:val="30"/>
          <w:szCs w:val="30"/>
        </w:rPr>
        <w:t>(или) третьим лицом задолженности по обязательным платежам в ходе реструктуризации</w:t>
      </w:r>
      <w:r>
        <w:rPr>
          <w:rFonts w:ascii="Times New Roman" w:hAnsi="Times New Roman"/>
          <w:sz w:val="30"/>
          <w:szCs w:val="30"/>
        </w:rPr>
        <w:t xml:space="preserve"> </w:t>
      </w:r>
      <w:r>
        <w:rPr>
          <w:rFonts w:ascii="Times New Roman" w:hAnsi="Times New Roman"/>
          <w:b/>
          <w:sz w:val="30"/>
          <w:szCs w:val="30"/>
        </w:rPr>
        <w:t>долгов</w:t>
      </w:r>
    </w:p>
    <w:p w:rsidR="00184A3E" w:rsidRDefault="00184A3E">
      <w:pPr>
        <w:spacing w:after="0" w:line="240" w:lineRule="auto"/>
        <w:ind w:left="2410" w:hanging="1701"/>
        <w:rPr>
          <w:rFonts w:ascii="Times New Roman" w:hAnsi="Times New Roman"/>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 xml:space="preserve">В ходе реструктуризации долгов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w:t>
      </w:r>
      <w:r>
        <w:rPr>
          <w:rFonts w:ascii="Times New Roman" w:eastAsia="Times New Roman" w:hAnsi="Times New Roman"/>
          <w:sz w:val="30"/>
          <w:szCs w:val="30"/>
          <w:lang w:eastAsia="ru-RU"/>
        </w:rPr>
        <w:t>–</w:t>
      </w:r>
      <w:r>
        <w:rPr>
          <w:rFonts w:ascii="Times New Roman" w:hAnsi="Times New Roman"/>
          <w:sz w:val="30"/>
          <w:szCs w:val="30"/>
        </w:rPr>
        <w:t xml:space="preserve"> унитарного предприятия и</w:t>
      </w:r>
      <w:r>
        <w:rPr>
          <w:rFonts w:ascii="Times New Roman" w:eastAsia="Times New Roman" w:hAnsi="Times New Roman"/>
          <w:sz w:val="30"/>
          <w:szCs w:val="30"/>
          <w:lang w:eastAsia="ru-RU"/>
        </w:rPr>
        <w:t xml:space="preserve"> </w:t>
      </w:r>
      <w:r>
        <w:rPr>
          <w:rFonts w:ascii="Times New Roman" w:hAnsi="Times New Roman"/>
          <w:sz w:val="30"/>
          <w:szCs w:val="30"/>
        </w:rPr>
        <w:t>(или) трет</w:t>
      </w:r>
      <w:r>
        <w:rPr>
          <w:rFonts w:ascii="Times New Roman" w:hAnsi="Times New Roman"/>
          <w:sz w:val="30"/>
          <w:szCs w:val="30"/>
        </w:rPr>
        <w:t>ьим лицом в порядке, установленном настоящей статьей.</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При погашении учредителями (участниками) должника, собственником имущества должника </w:t>
      </w:r>
      <w:r>
        <w:rPr>
          <w:rFonts w:ascii="Times New Roman" w:eastAsia="Times New Roman" w:hAnsi="Times New Roman"/>
          <w:sz w:val="30"/>
          <w:szCs w:val="30"/>
          <w:lang w:eastAsia="ru-RU"/>
        </w:rPr>
        <w:t>–</w:t>
      </w:r>
      <w:r>
        <w:rPr>
          <w:rFonts w:ascii="Times New Roman" w:hAnsi="Times New Roman"/>
          <w:sz w:val="30"/>
          <w:szCs w:val="30"/>
        </w:rPr>
        <w:t xml:space="preserve"> унитарного предприятия и</w:t>
      </w:r>
      <w:r>
        <w:rPr>
          <w:rFonts w:ascii="Times New Roman" w:eastAsia="Times New Roman" w:hAnsi="Times New Roman"/>
          <w:sz w:val="30"/>
          <w:szCs w:val="30"/>
          <w:lang w:eastAsia="ru-RU"/>
        </w:rPr>
        <w:t xml:space="preserve"> </w:t>
      </w:r>
      <w:r>
        <w:rPr>
          <w:rFonts w:ascii="Times New Roman" w:hAnsi="Times New Roman"/>
          <w:sz w:val="30"/>
          <w:szCs w:val="30"/>
        </w:rPr>
        <w:t>(или) третьим лицом требований к должнику об уплате обязательных платежей подлежат погашени</w:t>
      </w:r>
      <w:r>
        <w:rPr>
          <w:rFonts w:ascii="Times New Roman" w:hAnsi="Times New Roman"/>
          <w:sz w:val="30"/>
          <w:szCs w:val="30"/>
        </w:rPr>
        <w:t>ю все включенные в реестр требований кредиторов требования к должнику об уплате обязательных платежей.</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Лицо, имеющее намерение погасить требования к должнику об уплате обязательных платежей в полном объеме, направляет заявление о таком намерении в арбит</w:t>
      </w:r>
      <w:r>
        <w:rPr>
          <w:rFonts w:ascii="Times New Roman" w:hAnsi="Times New Roman"/>
          <w:sz w:val="30"/>
          <w:szCs w:val="30"/>
        </w:rPr>
        <w:t>ражный суд, рассматривающий дело о банкротстве, должнику, антикризисному управляющему и в уполномоченные органы.</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 xml:space="preserve">В заявлении о намерении погасить требования к должнику об уплате обязательных платежей в полном объеме (далее </w:t>
      </w:r>
      <w:r>
        <w:rPr>
          <w:rFonts w:ascii="Times New Roman" w:eastAsia="Times New Roman" w:hAnsi="Times New Roman"/>
          <w:sz w:val="30"/>
          <w:szCs w:val="30"/>
          <w:lang w:eastAsia="ru-RU"/>
        </w:rPr>
        <w:t xml:space="preserve">также </w:t>
      </w:r>
      <w:r>
        <w:rPr>
          <w:rFonts w:ascii="Times New Roman" w:hAnsi="Times New Roman"/>
          <w:sz w:val="30"/>
          <w:szCs w:val="30"/>
        </w:rPr>
        <w:t>– заявление о намерении)</w:t>
      </w:r>
      <w:r>
        <w:rPr>
          <w:rFonts w:ascii="Times New Roman" w:hAnsi="Times New Roman"/>
          <w:sz w:val="30"/>
          <w:szCs w:val="30"/>
        </w:rPr>
        <w:t xml:space="preserve"> должны быть указаны:</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наименование (для юридического лица), фамилия, имя, отчество (при наличии) (для физического лица) заявителя;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 xml:space="preserve">срок погашения требований к должнику об уплате обязательных платежей, который не может превышать тридцать рабочих дней </w:t>
      </w:r>
      <w:r>
        <w:rPr>
          <w:rFonts w:ascii="Times New Roman" w:hAnsi="Times New Roman"/>
          <w:sz w:val="30"/>
          <w:szCs w:val="30"/>
        </w:rPr>
        <w:t>с даты вынесения арбитражным судом соответствующего определения.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Заявление о намерении подлежит рассмотрению арбитражным судом в течение четырнадцати рабочих дней с даты его поступления.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 случае поступления в арбитражный суд от нескольких лиц заявлений</w:t>
      </w:r>
      <w:r>
        <w:rPr>
          <w:rFonts w:ascii="Times New Roman" w:hAnsi="Times New Roman"/>
          <w:sz w:val="30"/>
          <w:szCs w:val="30"/>
        </w:rPr>
        <w:t xml:space="preserve"> о намерении они рассматриваются в порядке их поступления в арбитражный суд.</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5.</w:t>
      </w:r>
      <w:r>
        <w:rPr>
          <w:rFonts w:ascii="Times New Roman" w:eastAsia="Times New Roman" w:hAnsi="Times New Roman"/>
          <w:sz w:val="30"/>
          <w:szCs w:val="30"/>
          <w:lang w:eastAsia="ru-RU"/>
        </w:rPr>
        <w:t> </w:t>
      </w:r>
      <w:r>
        <w:rPr>
          <w:rFonts w:ascii="Times New Roman" w:hAnsi="Times New Roman"/>
          <w:sz w:val="30"/>
          <w:szCs w:val="30"/>
        </w:rP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w:t>
      </w:r>
      <w:r>
        <w:rPr>
          <w:rFonts w:ascii="Times New Roman" w:hAnsi="Times New Roman"/>
          <w:sz w:val="30"/>
          <w:szCs w:val="30"/>
        </w:rPr>
        <w:t>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w:t>
      </w:r>
      <w:r>
        <w:rPr>
          <w:rFonts w:ascii="Times New Roman" w:hAnsi="Times New Roman"/>
          <w:sz w:val="30"/>
          <w:szCs w:val="30"/>
        </w:rPr>
        <w:t>ения.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6.</w:t>
      </w:r>
      <w:r>
        <w:rPr>
          <w:rFonts w:ascii="Times New Roman" w:eastAsia="Times New Roman" w:hAnsi="Times New Roman"/>
          <w:sz w:val="30"/>
          <w:szCs w:val="30"/>
          <w:lang w:eastAsia="ru-RU"/>
        </w:rPr>
        <w:t> </w:t>
      </w:r>
      <w:r>
        <w:rPr>
          <w:rFonts w:ascii="Times New Roman" w:hAnsi="Times New Roman"/>
          <w:sz w:val="30"/>
          <w:szCs w:val="30"/>
        </w:rPr>
        <w:t>В определении арбитражного суда об удовлетворении заявления о намерении указываются: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 xml:space="preserve">наименование (для юридического лица), фамилия, имя, отчество (при наличии) (для физического лица) лица, осуществляющего погашение требований к должнику об </w:t>
      </w:r>
      <w:r>
        <w:rPr>
          <w:rFonts w:ascii="Times New Roman" w:hAnsi="Times New Roman"/>
          <w:sz w:val="30"/>
          <w:szCs w:val="30"/>
        </w:rPr>
        <w:t>уплате обязательных платежей;</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размер требований к должнику об уплате обязательных платежей, основная сумма задолженности, начисленные неустойки (штрафы, пени);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срок и порядок погашения требований к должнику об уплате обязательных платежей;</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дата су</w:t>
      </w:r>
      <w:r>
        <w:rPr>
          <w:rFonts w:ascii="Times New Roman" w:hAnsi="Times New Roman"/>
          <w:sz w:val="30"/>
          <w:szCs w:val="30"/>
        </w:rPr>
        <w:t>дебного заседания по итогам погашения требований к должнику об уплате обязательных платежей;</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5)</w:t>
      </w:r>
      <w:r>
        <w:rPr>
          <w:rFonts w:ascii="Times New Roman" w:eastAsia="Times New Roman" w:hAnsi="Times New Roman"/>
          <w:sz w:val="30"/>
          <w:szCs w:val="30"/>
          <w:lang w:eastAsia="ru-RU"/>
        </w:rPr>
        <w:t> </w:t>
      </w:r>
      <w:r>
        <w:rPr>
          <w:rFonts w:ascii="Times New Roman" w:hAnsi="Times New Roman"/>
          <w:sz w:val="30"/>
          <w:szCs w:val="30"/>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w:t>
      </w:r>
      <w:r>
        <w:rPr>
          <w:rFonts w:ascii="Times New Roman" w:hAnsi="Times New Roman"/>
          <w:sz w:val="30"/>
          <w:szCs w:val="30"/>
        </w:rPr>
        <w:t>атежей.</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7.</w:t>
      </w:r>
      <w:r>
        <w:rPr>
          <w:rFonts w:ascii="Times New Roman" w:eastAsia="Times New Roman" w:hAnsi="Times New Roman"/>
          <w:sz w:val="30"/>
          <w:szCs w:val="30"/>
          <w:lang w:eastAsia="ru-RU"/>
        </w:rPr>
        <w:t> </w:t>
      </w:r>
      <w:r>
        <w:rPr>
          <w:rFonts w:ascii="Times New Roman" w:hAnsi="Times New Roman"/>
          <w:sz w:val="30"/>
          <w:szCs w:val="30"/>
        </w:rPr>
        <w:t>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При наличии спора в отнош</w:t>
      </w:r>
      <w:r>
        <w:rPr>
          <w:rFonts w:ascii="Times New Roman" w:hAnsi="Times New Roman"/>
          <w:sz w:val="30"/>
          <w:szCs w:val="30"/>
        </w:rPr>
        <w:t>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w:t>
      </w:r>
      <w:r>
        <w:rPr>
          <w:rFonts w:ascii="Times New Roman" w:hAnsi="Times New Roman"/>
          <w:sz w:val="30"/>
          <w:szCs w:val="30"/>
        </w:rPr>
        <w:t>в требований к должнику об уплате обязательных платежей.</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8.</w:t>
      </w:r>
      <w:r>
        <w:rPr>
          <w:rFonts w:ascii="Times New Roman" w:eastAsia="Times New Roman" w:hAnsi="Times New Roman"/>
          <w:sz w:val="30"/>
          <w:szCs w:val="30"/>
          <w:lang w:eastAsia="ru-RU"/>
        </w:rPr>
        <w:t> </w:t>
      </w:r>
      <w:r>
        <w:rPr>
          <w:rFonts w:ascii="Times New Roman" w:hAnsi="Times New Roman"/>
          <w:sz w:val="30"/>
          <w:szCs w:val="30"/>
        </w:rPr>
        <w:t xml:space="preserve">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w:t>
      </w:r>
      <w:r>
        <w:rPr>
          <w:rFonts w:ascii="Times New Roman" w:hAnsi="Times New Roman"/>
          <w:sz w:val="30"/>
          <w:szCs w:val="30"/>
        </w:rPr>
        <w:t>имя, отчество (при наличии),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w:t>
      </w:r>
      <w:r>
        <w:rPr>
          <w:rFonts w:ascii="Times New Roman" w:hAnsi="Times New Roman"/>
          <w:sz w:val="30"/>
          <w:szCs w:val="30"/>
        </w:rPr>
        <w:t>б уплате обязательных платежей, с указанием размера требования в отношении каждого из получателей денежных средств.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9.</w:t>
      </w:r>
      <w:r>
        <w:rPr>
          <w:rFonts w:ascii="Times New Roman" w:eastAsia="Times New Roman" w:hAnsi="Times New Roman"/>
          <w:sz w:val="30"/>
          <w:szCs w:val="30"/>
          <w:lang w:eastAsia="ru-RU"/>
        </w:rPr>
        <w:t> </w:t>
      </w:r>
      <w:r>
        <w:rPr>
          <w:rFonts w:ascii="Times New Roman" w:hAnsi="Times New Roman"/>
          <w:sz w:val="30"/>
          <w:szCs w:val="30"/>
        </w:rPr>
        <w:t>В течение срока, установленного определением арбитражного суда об удовлетворении заявления о намерении, заявитель перечисляет денежные ср</w:t>
      </w:r>
      <w:r>
        <w:rPr>
          <w:rFonts w:ascii="Times New Roman" w:hAnsi="Times New Roman"/>
          <w:sz w:val="30"/>
          <w:szCs w:val="30"/>
        </w:rPr>
        <w:t>едства в размере и в порядке, которые указаны в таком определении.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10.</w:t>
      </w:r>
      <w:r>
        <w:rPr>
          <w:rFonts w:ascii="Times New Roman" w:eastAsia="Times New Roman" w:hAnsi="Times New Roman"/>
          <w:sz w:val="30"/>
          <w:szCs w:val="30"/>
          <w:lang w:eastAsia="ru-RU"/>
        </w:rPr>
        <w:t> </w:t>
      </w:r>
      <w:r>
        <w:rPr>
          <w:rFonts w:ascii="Times New Roman" w:hAnsi="Times New Roman"/>
          <w:sz w:val="30"/>
          <w:szCs w:val="30"/>
        </w:rPr>
        <w:t>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w:t>
      </w:r>
      <w:r>
        <w:rPr>
          <w:rFonts w:ascii="Times New Roman" w:hAnsi="Times New Roman"/>
          <w:sz w:val="30"/>
          <w:szCs w:val="30"/>
        </w:rPr>
        <w:t>ыми требований к должнику об уплате обязательных платежей и о замене кредитора в реестре требований кредиторов.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К заявлению прилагаются платежные документы, подтверждающие перечисление денежных средств в размере и в порядке, которые указаны в определении а</w:t>
      </w:r>
      <w:r>
        <w:rPr>
          <w:rFonts w:ascii="Times New Roman" w:hAnsi="Times New Roman"/>
          <w:sz w:val="30"/>
          <w:szCs w:val="30"/>
        </w:rPr>
        <w:t>рбитражного суда об удовлетворении заявления о намерении.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11.</w:t>
      </w:r>
      <w:r>
        <w:rPr>
          <w:rFonts w:ascii="Times New Roman" w:eastAsia="Times New Roman" w:hAnsi="Times New Roman"/>
          <w:sz w:val="30"/>
          <w:szCs w:val="30"/>
          <w:lang w:eastAsia="ru-RU"/>
        </w:rPr>
        <w:t> </w:t>
      </w:r>
      <w:r>
        <w:rPr>
          <w:rFonts w:ascii="Times New Roman" w:hAnsi="Times New Roman"/>
          <w:sz w:val="30"/>
          <w:szCs w:val="30"/>
        </w:rPr>
        <w:t>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w:t>
      </w:r>
      <w:r>
        <w:rPr>
          <w:rFonts w:ascii="Times New Roman" w:hAnsi="Times New Roman"/>
          <w:sz w:val="30"/>
          <w:szCs w:val="30"/>
        </w:rPr>
        <w:t>ствленного погашения определению арбитражного суда об</w:t>
      </w:r>
      <w:r>
        <w:rPr>
          <w:rFonts w:ascii="Times New Roman" w:eastAsia="Times New Roman" w:hAnsi="Times New Roman"/>
          <w:sz w:val="30"/>
          <w:szCs w:val="30"/>
          <w:lang w:eastAsia="ru-RU"/>
        </w:rPr>
        <w:t xml:space="preserve"> </w:t>
      </w:r>
      <w:r>
        <w:rPr>
          <w:rFonts w:ascii="Times New Roman" w:hAnsi="Times New Roman"/>
          <w:sz w:val="30"/>
          <w:szCs w:val="30"/>
        </w:rPr>
        <w:t>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w:t>
      </w:r>
      <w:r>
        <w:rPr>
          <w:rFonts w:ascii="Times New Roman" w:hAnsi="Times New Roman"/>
          <w:sz w:val="30"/>
          <w:szCs w:val="30"/>
        </w:rPr>
        <w:t>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12.</w:t>
      </w:r>
      <w:r>
        <w:rPr>
          <w:rFonts w:ascii="Times New Roman" w:eastAsia="Times New Roman" w:hAnsi="Times New Roman"/>
          <w:sz w:val="30"/>
          <w:szCs w:val="30"/>
          <w:lang w:eastAsia="ru-RU"/>
        </w:rPr>
        <w:t> </w:t>
      </w:r>
      <w:r>
        <w:rPr>
          <w:rFonts w:ascii="Times New Roman" w:hAnsi="Times New Roman"/>
          <w:sz w:val="30"/>
          <w:szCs w:val="30"/>
        </w:rPr>
        <w:t>В случае, е</w:t>
      </w:r>
      <w:r>
        <w:rPr>
          <w:rFonts w:ascii="Times New Roman" w:hAnsi="Times New Roman"/>
          <w:sz w:val="30"/>
          <w:szCs w:val="30"/>
        </w:rPr>
        <w:t xml:space="preserve">сли требования к должнику об уплате обязательных платежей были погашены не в полном размере либо с нарушением порядка или сроков погашения, которые </w:t>
      </w:r>
      <w:r>
        <w:rPr>
          <w:rFonts w:ascii="Times New Roman" w:eastAsia="Times New Roman" w:hAnsi="Times New Roman"/>
          <w:sz w:val="30"/>
          <w:szCs w:val="30"/>
          <w:lang w:eastAsia="ru-RU"/>
        </w:rPr>
        <w:t>указаны в определении</w:t>
      </w:r>
      <w:r>
        <w:rPr>
          <w:rFonts w:ascii="Times New Roman" w:hAnsi="Times New Roman"/>
          <w:sz w:val="30"/>
          <w:szCs w:val="30"/>
        </w:rPr>
        <w:t xml:space="preserve"> арбитражного суда, арбитражный суд выносит определение об отказе в признании погашенны</w:t>
      </w:r>
      <w:r>
        <w:rPr>
          <w:rFonts w:ascii="Times New Roman" w:hAnsi="Times New Roman"/>
          <w:sz w:val="30"/>
          <w:szCs w:val="30"/>
        </w:rPr>
        <w:t>ми требований к должнику об уплате обязательных платежей.</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w:t>
      </w:r>
      <w:r>
        <w:rPr>
          <w:rFonts w:ascii="Times New Roman" w:hAnsi="Times New Roman"/>
          <w:sz w:val="30"/>
          <w:szCs w:val="30"/>
        </w:rPr>
        <w:t xml:space="preserve"> к должнику об уплате обязательных платежей.</w:t>
      </w:r>
      <w:r>
        <w:rPr>
          <w:rFonts w:ascii="Times New Roman" w:eastAsia="Times New Roman" w:hAnsi="Times New Roman"/>
          <w:sz w:val="30"/>
          <w:szCs w:val="30"/>
          <w:lang w:eastAsia="ru-RU"/>
        </w:rPr>
        <w:t xml:space="preserve"> </w:t>
      </w:r>
      <w:r>
        <w:rPr>
          <w:rFonts w:ascii="Times New Roman" w:hAnsi="Times New Roman"/>
          <w:sz w:val="30"/>
          <w:szCs w:val="30"/>
        </w:rPr>
        <w:t xml:space="preserve">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w:t>
      </w:r>
      <w:r>
        <w:rPr>
          <w:rFonts w:ascii="Times New Roman" w:hAnsi="Times New Roman"/>
          <w:sz w:val="30"/>
          <w:szCs w:val="30"/>
        </w:rPr>
        <w:t xml:space="preserve">об отказе в признании погашенными требований к должнику об уплате обязательных платежей, а </w:t>
      </w:r>
      <w:r>
        <w:rPr>
          <w:rFonts w:ascii="Times New Roman" w:eastAsia="Times New Roman" w:hAnsi="Times New Roman"/>
          <w:sz w:val="30"/>
          <w:szCs w:val="30"/>
          <w:lang w:eastAsia="ru-RU"/>
        </w:rPr>
        <w:t>также</w:t>
      </w:r>
      <w:r>
        <w:rPr>
          <w:rFonts w:ascii="Times New Roman" w:hAnsi="Times New Roman"/>
          <w:sz w:val="30"/>
          <w:szCs w:val="30"/>
        </w:rPr>
        <w:t xml:space="preserve"> и для увеличения размера требований лица, осуществившего погашение требований к должнику об уплате обязательных платежей, к должнику.</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Денежные средства, перечи</w:t>
      </w:r>
      <w:r>
        <w:rPr>
          <w:rFonts w:ascii="Times New Roman" w:hAnsi="Times New Roman"/>
          <w:sz w:val="30"/>
          <w:szCs w:val="30"/>
        </w:rPr>
        <w:t xml:space="preserve">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w:t>
      </w:r>
      <w:r>
        <w:rPr>
          <w:rFonts w:ascii="Times New Roman" w:hAnsi="Times New Roman"/>
          <w:sz w:val="30"/>
          <w:szCs w:val="30"/>
        </w:rPr>
        <w:t>обязательных платежей и о замене кредитора в реестре требований кредиторов.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13.</w:t>
      </w:r>
      <w:r>
        <w:rPr>
          <w:rFonts w:ascii="Times New Roman" w:eastAsia="Times New Roman" w:hAnsi="Times New Roman"/>
          <w:sz w:val="30"/>
          <w:szCs w:val="30"/>
          <w:lang w:eastAsia="ru-RU"/>
        </w:rPr>
        <w:t> </w:t>
      </w:r>
      <w:r>
        <w:rPr>
          <w:rFonts w:ascii="Times New Roman" w:hAnsi="Times New Roman"/>
          <w:sz w:val="30"/>
          <w:szCs w:val="30"/>
        </w:rPr>
        <w:t>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14.</w:t>
      </w:r>
      <w:r>
        <w:rPr>
          <w:rFonts w:ascii="Times New Roman" w:eastAsia="Times New Roman" w:hAnsi="Times New Roman"/>
          <w:sz w:val="30"/>
          <w:szCs w:val="30"/>
          <w:lang w:eastAsia="ru-RU"/>
        </w:rPr>
        <w:t> </w:t>
      </w:r>
      <w:r>
        <w:rPr>
          <w:rFonts w:ascii="Times New Roman" w:hAnsi="Times New Roman"/>
          <w:sz w:val="30"/>
          <w:szCs w:val="30"/>
        </w:rPr>
        <w:t>Погашение требований об уплате</w:t>
      </w:r>
      <w:r>
        <w:rPr>
          <w:rFonts w:ascii="Times New Roman" w:hAnsi="Times New Roman"/>
          <w:sz w:val="30"/>
          <w:szCs w:val="30"/>
        </w:rPr>
        <w:t xml:space="preserve">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w:t>
      </w:r>
      <w:r>
        <w:rPr>
          <w:rFonts w:ascii="Times New Roman" w:hAnsi="Times New Roman"/>
          <w:sz w:val="30"/>
          <w:szCs w:val="30"/>
        </w:rPr>
        <w:t>станавливающими особенности банкротства должников отдельных категорий.</w:t>
      </w:r>
    </w:p>
    <w:p w:rsidR="00184A3E" w:rsidRDefault="00E11451">
      <w:pPr>
        <w:spacing w:after="0" w:line="240" w:lineRule="auto"/>
        <w:ind w:left="2410" w:hanging="1701"/>
        <w:rPr>
          <w:rFonts w:ascii="Times New Roman" w:hAnsi="Times New Roman"/>
          <w:b/>
          <w:sz w:val="30"/>
          <w:szCs w:val="30"/>
        </w:rPr>
      </w:pPr>
      <w:r>
        <w:rPr>
          <w:rFonts w:ascii="Times New Roman" w:hAnsi="Times New Roman"/>
          <w:sz w:val="30"/>
          <w:szCs w:val="30"/>
        </w:rPr>
        <w:t>Статья</w:t>
      </w:r>
      <w:r>
        <w:rPr>
          <w:rFonts w:ascii="Times New Roman" w:eastAsia="Times New Roman" w:hAnsi="Times New Roman"/>
          <w:sz w:val="30"/>
          <w:szCs w:val="30"/>
          <w:lang w:eastAsia="ru-RU"/>
        </w:rPr>
        <w:t> 80.</w:t>
      </w:r>
      <w:r>
        <w:rPr>
          <w:rFonts w:ascii="Times New Roman" w:eastAsia="Times New Roman" w:hAnsi="Times New Roman"/>
          <w:sz w:val="30"/>
          <w:szCs w:val="30"/>
          <w:lang w:eastAsia="ru-RU"/>
        </w:rPr>
        <w:tab/>
      </w:r>
      <w:r>
        <w:rPr>
          <w:rFonts w:ascii="Times New Roman" w:hAnsi="Times New Roman"/>
          <w:b/>
          <w:sz w:val="30"/>
          <w:szCs w:val="30"/>
        </w:rPr>
        <w:t>Досрочное окончание реструктуризации долгов</w:t>
      </w:r>
    </w:p>
    <w:p w:rsidR="00184A3E" w:rsidRDefault="00184A3E">
      <w:pPr>
        <w:spacing w:after="0" w:line="240" w:lineRule="auto"/>
        <w:ind w:left="2410" w:hanging="1701"/>
        <w:jc w:val="both"/>
        <w:rPr>
          <w:rFonts w:ascii="Times New Roman" w:hAnsi="Times New Roman"/>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 xml:space="preserve">Должник вправе досрочно исполнить план реструктуризации долгов и погасить требования кредиторов в размере, предусмотренном </w:t>
      </w:r>
      <w:r>
        <w:rPr>
          <w:rFonts w:ascii="Times New Roman" w:hAnsi="Times New Roman"/>
          <w:sz w:val="30"/>
          <w:szCs w:val="30"/>
        </w:rPr>
        <w:t>планом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В случае погашения должником всех требований кредиторов на условиях, предусмотренных планом реструктуризации долгов, до истечения установленного арбитражным судом срока реструктуризации долгов должник представляет отчет о</w:t>
      </w:r>
      <w:r>
        <w:rPr>
          <w:rFonts w:ascii="Times New Roman" w:hAnsi="Times New Roman"/>
          <w:sz w:val="30"/>
          <w:szCs w:val="30"/>
        </w:rPr>
        <w:t xml:space="preserve"> досрочном окончании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 xml:space="preserve">Порядок представления </w:t>
      </w:r>
      <w:r>
        <w:rPr>
          <w:rFonts w:ascii="Times New Roman" w:eastAsia="Times New Roman" w:hAnsi="Times New Roman"/>
          <w:sz w:val="30"/>
          <w:szCs w:val="30"/>
          <w:lang w:eastAsia="ru-RU"/>
        </w:rPr>
        <w:t xml:space="preserve">должника </w:t>
      </w:r>
      <w:r>
        <w:rPr>
          <w:rFonts w:ascii="Times New Roman" w:hAnsi="Times New Roman"/>
          <w:sz w:val="30"/>
          <w:szCs w:val="30"/>
        </w:rPr>
        <w:t xml:space="preserve">отчета </w:t>
      </w:r>
      <w:r>
        <w:rPr>
          <w:rFonts w:ascii="Times New Roman" w:eastAsia="Times New Roman" w:hAnsi="Times New Roman"/>
          <w:sz w:val="30"/>
          <w:szCs w:val="30"/>
          <w:lang w:eastAsia="ru-RU"/>
        </w:rPr>
        <w:t xml:space="preserve">о досрочном окончании реструктуризации долгов </w:t>
      </w:r>
      <w:r>
        <w:rPr>
          <w:rFonts w:ascii="Times New Roman" w:hAnsi="Times New Roman"/>
          <w:sz w:val="30"/>
          <w:szCs w:val="30"/>
        </w:rPr>
        <w:t xml:space="preserve">и рассмотрения арбитражным судом результатов реструктуризации долгов, а также состав прилагаемых к отчету </w:t>
      </w:r>
      <w:r>
        <w:rPr>
          <w:rFonts w:ascii="Times New Roman" w:eastAsia="Times New Roman" w:hAnsi="Times New Roman"/>
          <w:sz w:val="30"/>
          <w:szCs w:val="30"/>
          <w:lang w:eastAsia="ru-RU"/>
        </w:rPr>
        <w:t>о досрочном оконч</w:t>
      </w:r>
      <w:r>
        <w:rPr>
          <w:rFonts w:ascii="Times New Roman" w:eastAsia="Times New Roman" w:hAnsi="Times New Roman"/>
          <w:sz w:val="30"/>
          <w:szCs w:val="30"/>
          <w:lang w:eastAsia="ru-RU"/>
        </w:rPr>
        <w:t xml:space="preserve">ании реструктуризации долгов </w:t>
      </w:r>
      <w:r>
        <w:rPr>
          <w:rFonts w:ascii="Times New Roman" w:hAnsi="Times New Roman"/>
          <w:sz w:val="30"/>
          <w:szCs w:val="30"/>
        </w:rPr>
        <w:t>материалов установлены пунктами</w:t>
      </w:r>
      <w:r>
        <w:rPr>
          <w:rFonts w:ascii="Times New Roman" w:eastAsia="Times New Roman" w:hAnsi="Times New Roman"/>
          <w:sz w:val="30"/>
          <w:szCs w:val="30"/>
          <w:lang w:eastAsia="ru-RU"/>
        </w:rPr>
        <w:t xml:space="preserve"> </w:t>
      </w:r>
      <w:r>
        <w:rPr>
          <w:rFonts w:ascii="Times New Roman" w:hAnsi="Times New Roman"/>
          <w:sz w:val="30"/>
          <w:szCs w:val="30"/>
        </w:rPr>
        <w:t>1</w:t>
      </w:r>
      <w:r>
        <w:rPr>
          <w:rFonts w:ascii="Times New Roman" w:eastAsia="Times New Roman" w:hAnsi="Times New Roman"/>
          <w:sz w:val="30"/>
          <w:szCs w:val="30"/>
          <w:lang w:eastAsia="ru-RU"/>
        </w:rPr>
        <w:t xml:space="preserve"> </w:t>
      </w:r>
      <w:r>
        <w:rPr>
          <w:rFonts w:ascii="Times New Roman" w:hAnsi="Times New Roman"/>
          <w:sz w:val="30"/>
          <w:szCs w:val="30"/>
        </w:rPr>
        <w:t>и</w:t>
      </w:r>
      <w:r>
        <w:rPr>
          <w:rFonts w:ascii="Times New Roman" w:eastAsia="Times New Roman" w:hAnsi="Times New Roman"/>
          <w:sz w:val="30"/>
          <w:szCs w:val="30"/>
          <w:lang w:eastAsia="ru-RU"/>
        </w:rPr>
        <w:t xml:space="preserve"> </w:t>
      </w:r>
      <w:r>
        <w:rPr>
          <w:rFonts w:ascii="Times New Roman" w:hAnsi="Times New Roman"/>
          <w:sz w:val="30"/>
          <w:szCs w:val="30"/>
        </w:rPr>
        <w:t>2 статьи</w:t>
      </w:r>
      <w:r>
        <w:rPr>
          <w:rFonts w:ascii="Times New Roman" w:eastAsia="Times New Roman" w:hAnsi="Times New Roman"/>
          <w:sz w:val="30"/>
          <w:szCs w:val="30"/>
          <w:lang w:eastAsia="ru-RU"/>
        </w:rPr>
        <w:t xml:space="preserve"> 82 </w:t>
      </w:r>
      <w:r>
        <w:rPr>
          <w:rFonts w:ascii="Times New Roman" w:hAnsi="Times New Roman"/>
          <w:sz w:val="30"/>
          <w:szCs w:val="30"/>
        </w:rPr>
        <w:t>настоящего Федерального закона.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По итогам рассмотрения результатов реструктуризации долгов арбитражный суд выносит одно из определений:</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 </w:t>
      </w:r>
      <w:r>
        <w:rPr>
          <w:rFonts w:ascii="Times New Roman" w:hAnsi="Times New Roman"/>
          <w:sz w:val="30"/>
          <w:szCs w:val="30"/>
        </w:rPr>
        <w:t xml:space="preserve">о прекращении производства по делу о </w:t>
      </w:r>
      <w:r>
        <w:rPr>
          <w:rFonts w:ascii="Times New Roman" w:hAnsi="Times New Roman"/>
          <w:sz w:val="30"/>
          <w:szCs w:val="30"/>
        </w:rPr>
        <w:t>банкротстве, если погашены все требования кредиторов в размере, предусмотренном планом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2) </w:t>
      </w:r>
      <w:r>
        <w:rPr>
          <w:rFonts w:ascii="Times New Roman" w:hAnsi="Times New Roman"/>
          <w:sz w:val="30"/>
          <w:szCs w:val="30"/>
        </w:rPr>
        <w:t>об отказе в прекращении производства по делу о банкротстве, если выявлено наличие непогашенных требований кредиторов в размере, предусмотренн</w:t>
      </w:r>
      <w:r>
        <w:rPr>
          <w:rFonts w:ascii="Times New Roman" w:hAnsi="Times New Roman"/>
          <w:sz w:val="30"/>
          <w:szCs w:val="30"/>
        </w:rPr>
        <w:t>ом планом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5. </w:t>
      </w:r>
      <w:r>
        <w:rPr>
          <w:rFonts w:ascii="Times New Roman" w:hAnsi="Times New Roman"/>
          <w:sz w:val="30"/>
          <w:szCs w:val="30"/>
        </w:rPr>
        <w:t xml:space="preserve">Указанные </w:t>
      </w:r>
      <w:r>
        <w:rPr>
          <w:rFonts w:ascii="Times New Roman" w:eastAsia="Times New Roman" w:hAnsi="Times New Roman"/>
          <w:sz w:val="30"/>
          <w:szCs w:val="30"/>
          <w:lang w:eastAsia="ru-RU"/>
        </w:rPr>
        <w:t xml:space="preserve">в пункте 4 настоящей статьи </w:t>
      </w:r>
      <w:r>
        <w:rPr>
          <w:rFonts w:ascii="Times New Roman" w:hAnsi="Times New Roman"/>
          <w:sz w:val="30"/>
          <w:szCs w:val="30"/>
        </w:rPr>
        <w:t>определения вступают в силу немедленно и могут быть обжалованы.</w:t>
      </w:r>
    </w:p>
    <w:p w:rsidR="00184A3E" w:rsidRDefault="00E11451">
      <w:pPr>
        <w:spacing w:after="0" w:line="240" w:lineRule="auto"/>
        <w:ind w:left="2410" w:hanging="1701"/>
        <w:jc w:val="both"/>
        <w:rPr>
          <w:rFonts w:ascii="Times New Roman" w:hAnsi="Times New Roman"/>
          <w:b/>
          <w:sz w:val="30"/>
          <w:szCs w:val="30"/>
        </w:rPr>
      </w:pPr>
      <w:r>
        <w:rPr>
          <w:rFonts w:ascii="Times New Roman" w:hAnsi="Times New Roman"/>
          <w:sz w:val="30"/>
          <w:szCs w:val="30"/>
        </w:rPr>
        <w:t>Статья</w:t>
      </w:r>
      <w:r>
        <w:rPr>
          <w:rFonts w:ascii="Times New Roman" w:eastAsia="Times New Roman" w:hAnsi="Times New Roman"/>
          <w:sz w:val="30"/>
          <w:szCs w:val="30"/>
          <w:lang w:eastAsia="ru-RU"/>
        </w:rPr>
        <w:t> 81.</w:t>
      </w:r>
      <w:r>
        <w:rPr>
          <w:rFonts w:ascii="Times New Roman" w:eastAsia="Times New Roman" w:hAnsi="Times New Roman"/>
          <w:sz w:val="30"/>
          <w:szCs w:val="30"/>
          <w:lang w:eastAsia="ru-RU"/>
        </w:rPr>
        <w:tab/>
      </w:r>
      <w:r>
        <w:rPr>
          <w:rFonts w:ascii="Times New Roman" w:hAnsi="Times New Roman"/>
          <w:b/>
          <w:sz w:val="30"/>
          <w:szCs w:val="30"/>
        </w:rPr>
        <w:t>Досрочное прекращение реструктуризации долгов</w:t>
      </w:r>
    </w:p>
    <w:p w:rsidR="00184A3E" w:rsidRDefault="00184A3E">
      <w:pPr>
        <w:spacing w:after="0" w:line="240" w:lineRule="auto"/>
        <w:ind w:left="2410" w:hanging="1701"/>
        <w:rPr>
          <w:rFonts w:ascii="Times New Roman" w:hAnsi="Times New Roman"/>
          <w:b/>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Основаниями для досрочного прекращения реструктуризации</w:t>
      </w:r>
      <w:r>
        <w:rPr>
          <w:rFonts w:ascii="Times New Roman" w:hAnsi="Times New Roman"/>
          <w:sz w:val="30"/>
          <w:szCs w:val="30"/>
        </w:rPr>
        <w:t xml:space="preserve"> долгов являются: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 xml:space="preserve">неоднократное или существенное (на срок более чем пятнадцать дней) нарушение в ходе реструктуризации долгов сроков удовлетворения требований кредиторов, установленных планом реструктуризации долгов, по ходатайству кредитора, погашение </w:t>
      </w:r>
      <w:r>
        <w:rPr>
          <w:rFonts w:ascii="Times New Roman" w:hAnsi="Times New Roman"/>
          <w:sz w:val="30"/>
          <w:szCs w:val="30"/>
        </w:rPr>
        <w:t>требований которого предусмотрено планом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неоднократное нарушение должником правил раскрытия информации о существенных фактах, установленных статьей 78 настоящего Федерального закона;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 xml:space="preserve">выявленные факты недостоверности отчета о </w:t>
      </w:r>
      <w:r>
        <w:rPr>
          <w:rFonts w:ascii="Times New Roman" w:hAnsi="Times New Roman"/>
          <w:sz w:val="30"/>
          <w:szCs w:val="30"/>
        </w:rPr>
        <w:t>финансовом состоянии должника;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превышение размера непогашенных денежных обязательств и обязательных платежей должника, возникших после введения реструктуризации долгов, более чем на двадцать процентов суммы требований кредиторов, включенных в реестр тре</w:t>
      </w:r>
      <w:r>
        <w:rPr>
          <w:rFonts w:ascii="Times New Roman" w:hAnsi="Times New Roman"/>
          <w:sz w:val="30"/>
          <w:szCs w:val="30"/>
        </w:rPr>
        <w:t>бований кредиторов;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5)</w:t>
      </w:r>
      <w:r>
        <w:rPr>
          <w:rFonts w:ascii="Times New Roman" w:eastAsia="Times New Roman" w:hAnsi="Times New Roman"/>
          <w:sz w:val="30"/>
          <w:szCs w:val="30"/>
          <w:lang w:eastAsia="ru-RU"/>
        </w:rPr>
        <w:t> </w:t>
      </w:r>
      <w:r>
        <w:rPr>
          <w:rFonts w:ascii="Times New Roman" w:hAnsi="Times New Roman"/>
          <w:sz w:val="30"/>
          <w:szCs w:val="30"/>
        </w:rPr>
        <w:t xml:space="preserve">неоднократное либо существенное нарушение руководителем должника, членами коллегиального исполнительного органа должника, управляющей организацией (управляющим) должника обязанностей, предусмотренных настоящим Федеральным законом, в </w:t>
      </w:r>
      <w:r>
        <w:rPr>
          <w:rFonts w:ascii="Times New Roman" w:hAnsi="Times New Roman"/>
          <w:sz w:val="30"/>
          <w:szCs w:val="30"/>
        </w:rPr>
        <w:t>ходе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 xml:space="preserve">Антикризисный управляющий обязан в течение пятнадцати дней со дня, когда ему стало известно о возникновении оснований для досрочного прекращения реструктуризации долгов, созвать собрание кредиторов для рассмотрения вопроса </w:t>
      </w:r>
      <w:r>
        <w:rPr>
          <w:rFonts w:ascii="Times New Roman" w:hAnsi="Times New Roman"/>
          <w:sz w:val="30"/>
          <w:szCs w:val="30"/>
        </w:rPr>
        <w:t>об обращении в арбитражный суд с ходатайством о досрочном прекращении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Должник обязан представить собранию кредиторов, созванному в соответствии с пунктом</w:t>
      </w:r>
      <w:r>
        <w:rPr>
          <w:rFonts w:ascii="Times New Roman" w:eastAsia="Times New Roman" w:hAnsi="Times New Roman"/>
          <w:sz w:val="30"/>
          <w:szCs w:val="30"/>
          <w:lang w:eastAsia="ru-RU"/>
        </w:rPr>
        <w:t xml:space="preserve"> </w:t>
      </w:r>
      <w:r>
        <w:rPr>
          <w:rFonts w:ascii="Times New Roman" w:hAnsi="Times New Roman"/>
          <w:sz w:val="30"/>
          <w:szCs w:val="30"/>
        </w:rPr>
        <w:t>2 настоящей статьи, отчет об итогах выполнения плана реструктуризации долг</w:t>
      </w:r>
      <w:r>
        <w:rPr>
          <w:rFonts w:ascii="Times New Roman" w:hAnsi="Times New Roman"/>
          <w:sz w:val="30"/>
          <w:szCs w:val="30"/>
        </w:rPr>
        <w:t>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К отчету прилагаются бухгалтерский баланс должника на последнюю отчетную дату, отчет о финансовых результатах должника, сведения о размере погашенных требований кредиторов и подтверждающие погашение требований кредиторов документы.</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Антикризисный </w:t>
      </w:r>
      <w:r>
        <w:rPr>
          <w:rFonts w:ascii="Times New Roman" w:hAnsi="Times New Roman"/>
          <w:sz w:val="30"/>
          <w:szCs w:val="30"/>
        </w:rPr>
        <w:t>управляющий представляет собранию кредиторов свое заключение о выполнении плана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 xml:space="preserve">Собрание кредиторов по итогам рассмотрения отчета должника и заключения антикризисного управляющего </w:t>
      </w:r>
      <w:r>
        <w:rPr>
          <w:rFonts w:ascii="Times New Roman" w:eastAsia="Times New Roman" w:hAnsi="Times New Roman"/>
          <w:sz w:val="30"/>
          <w:szCs w:val="30"/>
          <w:lang w:eastAsia="ru-RU"/>
        </w:rPr>
        <w:t>о выполнении плана реструктуризации долгов</w:t>
      </w:r>
      <w:r>
        <w:rPr>
          <w:rFonts w:ascii="Times New Roman" w:hAnsi="Times New Roman"/>
          <w:sz w:val="30"/>
          <w:szCs w:val="30"/>
        </w:rPr>
        <w:t xml:space="preserve"> больш</w:t>
      </w:r>
      <w:r>
        <w:rPr>
          <w:rFonts w:ascii="Times New Roman" w:hAnsi="Times New Roman"/>
          <w:sz w:val="30"/>
          <w:szCs w:val="30"/>
        </w:rPr>
        <w:t xml:space="preserve">инством голосов от числа голосов конкурсных кредиторов и уполномоченных органов, присутствующих на собрании кредиторов, в соответствии со статьей 15 настоящего Федерального закона </w:t>
      </w:r>
      <w:r>
        <w:rPr>
          <w:rFonts w:ascii="Times New Roman" w:eastAsia="Times New Roman" w:hAnsi="Times New Roman"/>
          <w:sz w:val="30"/>
          <w:szCs w:val="30"/>
          <w:lang w:eastAsia="ru-RU"/>
        </w:rPr>
        <w:t xml:space="preserve">вправе </w:t>
      </w:r>
      <w:r>
        <w:rPr>
          <w:rFonts w:ascii="Times New Roman" w:hAnsi="Times New Roman"/>
          <w:sz w:val="30"/>
          <w:szCs w:val="30"/>
        </w:rPr>
        <w:t>принять решение об</w:t>
      </w:r>
      <w:r>
        <w:rPr>
          <w:rFonts w:ascii="Times New Roman" w:eastAsia="Times New Roman" w:hAnsi="Times New Roman"/>
          <w:sz w:val="30"/>
          <w:szCs w:val="30"/>
          <w:lang w:eastAsia="ru-RU"/>
        </w:rPr>
        <w:t xml:space="preserve"> </w:t>
      </w:r>
      <w:r>
        <w:rPr>
          <w:rFonts w:ascii="Times New Roman" w:hAnsi="Times New Roman"/>
          <w:sz w:val="30"/>
          <w:szCs w:val="30"/>
        </w:rPr>
        <w:t>обращении в арбитражный суд с ходатайством о досро</w:t>
      </w:r>
      <w:r>
        <w:rPr>
          <w:rFonts w:ascii="Times New Roman" w:hAnsi="Times New Roman"/>
          <w:sz w:val="30"/>
          <w:szCs w:val="30"/>
        </w:rPr>
        <w:t>чном прекращении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w:t>
      </w:r>
      <w:r>
        <w:rPr>
          <w:rFonts w:ascii="Times New Roman" w:hAnsi="Times New Roman"/>
          <w:sz w:val="30"/>
          <w:szCs w:val="30"/>
        </w:rPr>
        <w:t>о этому вопросу.</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5.</w:t>
      </w:r>
      <w:r>
        <w:rPr>
          <w:rFonts w:ascii="Times New Roman" w:eastAsia="Times New Roman" w:hAnsi="Times New Roman"/>
          <w:sz w:val="30"/>
          <w:szCs w:val="30"/>
          <w:lang w:eastAsia="ru-RU"/>
        </w:rPr>
        <w:t> </w:t>
      </w:r>
      <w:r>
        <w:rPr>
          <w:rFonts w:ascii="Times New Roman" w:hAnsi="Times New Roman"/>
          <w:sz w:val="30"/>
          <w:szCs w:val="30"/>
        </w:rPr>
        <w:t>Арбитражный суд на основании ходатайства собрания кредиторов выносит одно из следующих определений:</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 xml:space="preserve">об отказе в удовлетворении соответствующего ходатайства собрания кредиторов в случае, если в судебном заседании выявлено отсутствие </w:t>
      </w:r>
      <w:r>
        <w:rPr>
          <w:rFonts w:ascii="Times New Roman" w:hAnsi="Times New Roman"/>
          <w:sz w:val="30"/>
          <w:szCs w:val="30"/>
        </w:rPr>
        <w:t>существенных нарушений плана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о досрочном прекращении реструктуризации долгов, если в судебном заседании выявлено существенное нарушение плана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6. В случае принятия определения о досрочном прекращении рест</w:t>
      </w:r>
      <w:r>
        <w:rPr>
          <w:rFonts w:ascii="Times New Roman" w:hAnsi="Times New Roman"/>
          <w:sz w:val="30"/>
          <w:szCs w:val="30"/>
        </w:rPr>
        <w:t>руктуризации долгов арбитражный суд выносит один из судебных актов по правилам пункта 2 статьи 74 настоящего Федерального закона.</w:t>
      </w:r>
    </w:p>
    <w:p w:rsidR="00184A3E" w:rsidRDefault="00184A3E">
      <w:pPr>
        <w:spacing w:after="0" w:line="480" w:lineRule="auto"/>
        <w:ind w:firstLine="709"/>
        <w:jc w:val="both"/>
        <w:rPr>
          <w:rFonts w:ascii="Times New Roman" w:hAnsi="Times New Roman"/>
          <w:sz w:val="30"/>
          <w:szCs w:val="30"/>
        </w:rPr>
      </w:pPr>
    </w:p>
    <w:p w:rsidR="00184A3E" w:rsidRDefault="00E11451">
      <w:pPr>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82</w:t>
      </w:r>
      <w:r>
        <w:rPr>
          <w:rFonts w:ascii="Times New Roman" w:eastAsia="Times New Roman" w:hAnsi="Times New Roman"/>
          <w:sz w:val="30"/>
          <w:szCs w:val="30"/>
          <w:lang w:eastAsia="ru-RU"/>
        </w:rPr>
        <w:t>.</w:t>
      </w:r>
      <w:r>
        <w:rPr>
          <w:rFonts w:ascii="Times New Roman" w:eastAsia="Times New Roman" w:hAnsi="Times New Roman"/>
          <w:sz w:val="30"/>
          <w:szCs w:val="30"/>
          <w:lang w:eastAsia="ru-RU"/>
        </w:rPr>
        <w:tab/>
      </w:r>
      <w:r>
        <w:rPr>
          <w:rFonts w:ascii="Times New Roman" w:hAnsi="Times New Roman"/>
          <w:b/>
          <w:sz w:val="30"/>
          <w:szCs w:val="30"/>
        </w:rPr>
        <w:t>Окончание реструктуризации долгов</w:t>
      </w:r>
    </w:p>
    <w:p w:rsidR="00184A3E" w:rsidRDefault="00184A3E">
      <w:pPr>
        <w:spacing w:after="0" w:line="240" w:lineRule="auto"/>
        <w:ind w:left="2410" w:hanging="1701"/>
        <w:jc w:val="both"/>
        <w:rPr>
          <w:rFonts w:ascii="Times New Roman" w:hAnsi="Times New Roman"/>
          <w:sz w:val="30"/>
          <w:szCs w:val="30"/>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Не позднее чем за один месяц до истечения установленного срока реструктуриза</w:t>
      </w:r>
      <w:r>
        <w:rPr>
          <w:rFonts w:ascii="Times New Roman" w:hAnsi="Times New Roman"/>
          <w:sz w:val="30"/>
          <w:szCs w:val="30"/>
        </w:rPr>
        <w:t xml:space="preserve">ции долгов должник обязан </w:t>
      </w:r>
      <w:r>
        <w:rPr>
          <w:rFonts w:ascii="Times New Roman" w:eastAsia="Times New Roman" w:hAnsi="Times New Roman"/>
          <w:sz w:val="30"/>
          <w:szCs w:val="30"/>
          <w:lang w:eastAsia="ru-RU"/>
        </w:rPr>
        <w:t>представить</w:t>
      </w:r>
      <w:r>
        <w:rPr>
          <w:rFonts w:ascii="Times New Roman" w:hAnsi="Times New Roman"/>
          <w:sz w:val="30"/>
          <w:szCs w:val="30"/>
        </w:rPr>
        <w:t xml:space="preserve"> антикризисному управляющему отчет о результатах проведения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К отчету должника прилагаются: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xml:space="preserve"> годовая </w:t>
      </w:r>
      <w:r>
        <w:rPr>
          <w:rFonts w:ascii="Times New Roman" w:hAnsi="Times New Roman"/>
          <w:sz w:val="30"/>
          <w:szCs w:val="30"/>
        </w:rPr>
        <w:t>бухгалтерская</w:t>
      </w:r>
      <w:r>
        <w:rPr>
          <w:rFonts w:ascii="Times New Roman" w:eastAsia="Times New Roman" w:hAnsi="Times New Roman"/>
          <w:sz w:val="30"/>
          <w:szCs w:val="30"/>
          <w:lang w:eastAsia="ru-RU"/>
        </w:rPr>
        <w:t xml:space="preserve"> (финансовая)</w:t>
      </w:r>
      <w:r>
        <w:rPr>
          <w:rFonts w:ascii="Times New Roman" w:hAnsi="Times New Roman"/>
          <w:sz w:val="30"/>
          <w:szCs w:val="30"/>
        </w:rPr>
        <w:t xml:space="preserve"> отчетность обязанного составлять бухгалтерскую (финансовую) от</w:t>
      </w:r>
      <w:r>
        <w:rPr>
          <w:rFonts w:ascii="Times New Roman" w:hAnsi="Times New Roman"/>
          <w:sz w:val="30"/>
          <w:szCs w:val="30"/>
        </w:rPr>
        <w:t>четность экономического субъекта за предшествующий год, а также его промежуточная бухгалтерская (финансовая) отчетность, составленная за отчетный период не ранее даты окончания последнего квартала, предшествующего дате истечения срока реструктуризации долг</w:t>
      </w:r>
      <w:r>
        <w:rPr>
          <w:rFonts w:ascii="Times New Roman" w:hAnsi="Times New Roman"/>
          <w:sz w:val="30"/>
          <w:szCs w:val="30"/>
        </w:rPr>
        <w:t>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документы, подтверждающие погашение требований кредиторов в размере, установленном планом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Антикризисный управляющий рассматривает отчет должника о результатах проведения реструктуризации долгов и составляет заключение о в</w:t>
      </w:r>
      <w:r>
        <w:rPr>
          <w:rFonts w:ascii="Times New Roman" w:hAnsi="Times New Roman"/>
          <w:sz w:val="30"/>
          <w:szCs w:val="30"/>
        </w:rPr>
        <w:t>ыполнении плана реструктуризации долгов и об удовлетворении требований кредиторов, которое не позднее чем через десять дней с даты получения отчета должника о результатах проведения реструктуризации долгов направляется антикризисным управляющим в арбитражн</w:t>
      </w:r>
      <w:r>
        <w:rPr>
          <w:rFonts w:ascii="Times New Roman" w:hAnsi="Times New Roman"/>
          <w:sz w:val="30"/>
          <w:szCs w:val="30"/>
        </w:rPr>
        <w:t>ый суд и включается в Единый федеральный реестр сведений о банкротстве.</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 xml:space="preserve">После получения заключения антикризисного управляющего </w:t>
      </w:r>
      <w:r>
        <w:rPr>
          <w:rFonts w:ascii="Times New Roman" w:eastAsia="Times New Roman" w:hAnsi="Times New Roman"/>
          <w:sz w:val="30"/>
          <w:szCs w:val="30"/>
          <w:lang w:eastAsia="ru-RU"/>
        </w:rPr>
        <w:br/>
      </w:r>
      <w:r>
        <w:rPr>
          <w:rFonts w:ascii="Times New Roman" w:hAnsi="Times New Roman"/>
          <w:sz w:val="30"/>
          <w:szCs w:val="30"/>
        </w:rPr>
        <w:t>или ходатайства собрания кредиторов арбитражный суд назначает дату заседания по рассмотрению результатов реструктуризации дол</w:t>
      </w:r>
      <w:r>
        <w:rPr>
          <w:rFonts w:ascii="Times New Roman" w:hAnsi="Times New Roman"/>
          <w:sz w:val="30"/>
          <w:szCs w:val="30"/>
        </w:rPr>
        <w:t>гов.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5.</w:t>
      </w:r>
      <w:r>
        <w:rPr>
          <w:rFonts w:ascii="Times New Roman" w:eastAsia="Times New Roman" w:hAnsi="Times New Roman"/>
          <w:sz w:val="30"/>
          <w:szCs w:val="30"/>
          <w:lang w:eastAsia="ru-RU"/>
        </w:rPr>
        <w:t> </w:t>
      </w:r>
      <w:r>
        <w:rPr>
          <w:rFonts w:ascii="Times New Roman" w:hAnsi="Times New Roman"/>
          <w:sz w:val="30"/>
          <w:szCs w:val="30"/>
        </w:rPr>
        <w:t>По итогам рассмотрения результатов реструктуризации долгов арбитражный суд выносит:</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 в сл</w:t>
      </w:r>
      <w:r>
        <w:rPr>
          <w:rFonts w:ascii="Times New Roman" w:hAnsi="Times New Roman"/>
          <w:sz w:val="30"/>
          <w:szCs w:val="30"/>
        </w:rPr>
        <w:t>учае успешного исполнения плана реструктуризации долгов и восстановления платежеспособности должника – определение о прекращении производства по делу о банкротстве;</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 в случае невыполнения плана реструктуризации долгов и невосстановления платежеспособност</w:t>
      </w:r>
      <w:r>
        <w:rPr>
          <w:rFonts w:ascii="Times New Roman" w:hAnsi="Times New Roman"/>
          <w:sz w:val="30"/>
          <w:szCs w:val="30"/>
        </w:rPr>
        <w:t>и должника - один из судебных актов по правилам пункта 3 статьи 74 настоящего Федерального закона.</w:t>
      </w:r>
    </w:p>
    <w:p w:rsidR="00184A3E" w:rsidRDefault="00E11451">
      <w:pPr>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83</w:t>
      </w:r>
      <w:r>
        <w:rPr>
          <w:rFonts w:ascii="Times New Roman" w:eastAsia="Times New Roman" w:hAnsi="Times New Roman"/>
          <w:sz w:val="30"/>
          <w:szCs w:val="30"/>
          <w:lang w:eastAsia="ru-RU"/>
        </w:rPr>
        <w:t>.</w:t>
      </w:r>
      <w:r>
        <w:rPr>
          <w:rFonts w:ascii="Times New Roman" w:eastAsia="Times New Roman" w:hAnsi="Times New Roman"/>
          <w:b/>
          <w:sz w:val="30"/>
          <w:szCs w:val="30"/>
          <w:lang w:eastAsia="ru-RU"/>
        </w:rPr>
        <w:tab/>
      </w:r>
      <w:r>
        <w:rPr>
          <w:rFonts w:ascii="Times New Roman" w:hAnsi="Times New Roman"/>
          <w:b/>
          <w:sz w:val="30"/>
          <w:szCs w:val="30"/>
        </w:rPr>
        <w:t>Срок реализации плана реструктуризации долгов</w:t>
      </w:r>
    </w:p>
    <w:p w:rsidR="00184A3E" w:rsidRDefault="00184A3E">
      <w:pPr>
        <w:spacing w:after="0" w:line="240" w:lineRule="auto"/>
        <w:ind w:left="2410" w:hanging="1701"/>
        <w:rPr>
          <w:rFonts w:ascii="Times New Roman" w:hAnsi="Times New Roman"/>
          <w:sz w:val="30"/>
          <w:szCs w:val="30"/>
        </w:rPr>
      </w:pPr>
    </w:p>
    <w:p w:rsidR="00184A3E" w:rsidRDefault="00E11451">
      <w:pPr>
        <w:pStyle w:val="affa"/>
        <w:widowControl/>
        <w:tabs>
          <w:tab w:val="left" w:pos="1276"/>
        </w:tabs>
        <w:spacing w:line="480" w:lineRule="auto"/>
        <w:ind w:left="0" w:firstLine="709"/>
        <w:rPr>
          <w:sz w:val="30"/>
          <w:szCs w:val="30"/>
          <w:lang w:eastAsia="ru-RU"/>
        </w:rPr>
      </w:pPr>
      <w:r>
        <w:rPr>
          <w:sz w:val="30"/>
          <w:szCs w:val="30"/>
        </w:rPr>
        <w:t xml:space="preserve">Срок реализации плана реструктуризации долгов не может превышать </w:t>
      </w:r>
      <w:r>
        <w:rPr>
          <w:sz w:val="30"/>
          <w:szCs w:val="30"/>
          <w:lang w:eastAsia="ru-RU"/>
        </w:rPr>
        <w:t>четыре года</w:t>
      </w:r>
      <w:r>
        <w:rPr>
          <w:sz w:val="30"/>
          <w:szCs w:val="30"/>
        </w:rPr>
        <w:t xml:space="preserve"> со дня утверждения его арбитражным судом. Этот срок может быть продлен по решению собрания кредиторов, но не более чем еще на четыре года</w:t>
      </w:r>
      <w:r>
        <w:rPr>
          <w:sz w:val="30"/>
          <w:szCs w:val="30"/>
          <w:lang w:eastAsia="ru-RU"/>
        </w:rPr>
        <w:t>.»;</w:t>
      </w:r>
      <w:bookmarkStart w:id="76" w:name="_DV_M155"/>
      <w:bookmarkEnd w:id="76"/>
      <w:r>
        <w:rPr>
          <w:sz w:val="30"/>
          <w:szCs w:val="30"/>
          <w:lang w:eastAsia="ru-RU"/>
        </w:rPr>
        <w:t xml:space="preserve"> </w:t>
      </w:r>
    </w:p>
    <w:p w:rsidR="00184A3E" w:rsidRDefault="00E11451">
      <w:pPr>
        <w:pStyle w:val="affa"/>
        <w:widowControl/>
        <w:numPr>
          <w:ilvl w:val="0"/>
          <w:numId w:val="3"/>
        </w:numPr>
        <w:tabs>
          <w:tab w:val="left" w:pos="1276"/>
        </w:tabs>
        <w:spacing w:line="480" w:lineRule="auto"/>
        <w:ind w:left="0" w:firstLine="709"/>
        <w:rPr>
          <w:sz w:val="30"/>
          <w:szCs w:val="30"/>
          <w:lang w:eastAsia="ru-RU"/>
        </w:rPr>
      </w:pPr>
      <w:r>
        <w:rPr>
          <w:sz w:val="30"/>
          <w:szCs w:val="30"/>
          <w:lang w:eastAsia="ru-RU"/>
        </w:rPr>
        <w:t>главу V изложить в следующей редакции:</w:t>
      </w:r>
    </w:p>
    <w:p w:rsidR="00184A3E" w:rsidRDefault="00E11451">
      <w:pPr>
        <w:keepNext/>
        <w:tabs>
          <w:tab w:val="left" w:pos="142"/>
        </w:tabs>
        <w:spacing w:after="0" w:line="480" w:lineRule="auto"/>
        <w:ind w:left="2410" w:hanging="1701"/>
        <w:jc w:val="center"/>
        <w:rPr>
          <w:rFonts w:ascii="Times New Roman" w:hAnsi="Times New Roman"/>
          <w:b/>
          <w:sz w:val="30"/>
          <w:szCs w:val="30"/>
        </w:rPr>
      </w:pPr>
      <w:r>
        <w:rPr>
          <w:rFonts w:ascii="Times New Roman" w:hAnsi="Times New Roman"/>
          <w:b/>
          <w:sz w:val="30"/>
          <w:szCs w:val="30"/>
        </w:rPr>
        <w:t>«Глава V. Продажа имущества должника</w:t>
      </w:r>
    </w:p>
    <w:p w:rsidR="00184A3E" w:rsidRDefault="00E11451">
      <w:pPr>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84. </w:t>
      </w:r>
      <w:r>
        <w:rPr>
          <w:rFonts w:ascii="Times New Roman" w:hAnsi="Times New Roman"/>
          <w:b/>
          <w:sz w:val="30"/>
          <w:szCs w:val="30"/>
        </w:rPr>
        <w:t xml:space="preserve">Регулирование продажи </w:t>
      </w:r>
      <w:r>
        <w:rPr>
          <w:rFonts w:ascii="Times New Roman" w:hAnsi="Times New Roman"/>
          <w:b/>
          <w:sz w:val="30"/>
          <w:szCs w:val="30"/>
        </w:rPr>
        <w:t>имущества должника</w:t>
      </w:r>
    </w:p>
    <w:p w:rsidR="00184A3E" w:rsidRDefault="00184A3E">
      <w:pPr>
        <w:keepNext/>
        <w:tabs>
          <w:tab w:val="left" w:pos="142"/>
        </w:tabs>
        <w:spacing w:after="0" w:line="240" w:lineRule="auto"/>
        <w:ind w:left="2410" w:hanging="1701"/>
        <w:jc w:val="both"/>
        <w:rPr>
          <w:rFonts w:ascii="Times New Roman" w:hAnsi="Times New Roman"/>
          <w:b/>
          <w:sz w:val="30"/>
          <w:szCs w:val="30"/>
        </w:rPr>
      </w:pPr>
    </w:p>
    <w:p w:rsidR="00184A3E" w:rsidRDefault="00E11451">
      <w:pPr>
        <w:numPr>
          <w:ilvl w:val="0"/>
          <w:numId w:val="11"/>
        </w:numPr>
        <w:tabs>
          <w:tab w:val="left" w:pos="142"/>
          <w:tab w:val="left" w:pos="1134"/>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В случаях, предусмотренных настоящим Федеральным законом, в ходе процедур, применяемых в деле о банкротстве, имущество должника подлежит продаже в порядке, предусмотренном настоящей главой, если иное не предусмотрено настоящим Федеральн</w:t>
      </w:r>
      <w:r>
        <w:rPr>
          <w:rFonts w:ascii="Times New Roman" w:hAnsi="Times New Roman"/>
          <w:sz w:val="30"/>
          <w:szCs w:val="30"/>
        </w:rPr>
        <w:t>ым законом.</w:t>
      </w:r>
    </w:p>
    <w:p w:rsidR="00184A3E" w:rsidRDefault="00E11451">
      <w:pPr>
        <w:numPr>
          <w:ilvl w:val="0"/>
          <w:numId w:val="11"/>
        </w:numPr>
        <w:tabs>
          <w:tab w:val="left" w:pos="142"/>
          <w:tab w:val="left" w:pos="1134"/>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Действие настоящей главы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184A3E" w:rsidRDefault="00E11451">
      <w:pPr>
        <w:numPr>
          <w:ilvl w:val="0"/>
          <w:numId w:val="11"/>
        </w:numPr>
        <w:tabs>
          <w:tab w:val="left" w:pos="142"/>
          <w:tab w:val="left" w:pos="1134"/>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 xml:space="preserve">Продажа имущества должника в соответствии с настоящей </w:t>
      </w:r>
      <w:r>
        <w:rPr>
          <w:rFonts w:ascii="Times New Roman" w:hAnsi="Times New Roman"/>
          <w:sz w:val="30"/>
          <w:szCs w:val="30"/>
        </w:rPr>
        <w:t>главой должна быть направлена на его продажу по наиболее высокой цене с минимальными расходами и в возможно короткий срок.</w:t>
      </w:r>
    </w:p>
    <w:p w:rsidR="00184A3E" w:rsidRDefault="00E11451">
      <w:pPr>
        <w:numPr>
          <w:ilvl w:val="0"/>
          <w:numId w:val="11"/>
        </w:numPr>
        <w:tabs>
          <w:tab w:val="left" w:pos="142"/>
          <w:tab w:val="left" w:pos="1134"/>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Споры, связанные с проведением торгов в электронной форме по продаже имущества или предприятия должника, в ходе процедур, применяемых</w:t>
      </w:r>
      <w:r>
        <w:rPr>
          <w:rFonts w:ascii="Times New Roman" w:hAnsi="Times New Roman"/>
          <w:sz w:val="30"/>
          <w:szCs w:val="30"/>
        </w:rPr>
        <w:t xml:space="preserve"> в деле о банкротстве, разрешаются исключительно арбитражным судом, рассматривающим дело о банкротстве.</w:t>
      </w:r>
    </w:p>
    <w:p w:rsidR="00184A3E" w:rsidRDefault="00E11451">
      <w:pPr>
        <w:tabs>
          <w:tab w:val="left" w:pos="142"/>
          <w:tab w:val="left" w:pos="1134"/>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Рассмотрение жалоб на действия (бездействие) арбитражного управляющего, организатора торгов, оператора электронной площадки при организации и проведении</w:t>
      </w:r>
      <w:r>
        <w:rPr>
          <w:rFonts w:ascii="Times New Roman" w:hAnsi="Times New Roman"/>
          <w:sz w:val="30"/>
          <w:szCs w:val="30"/>
        </w:rPr>
        <w:t xml:space="preserve"> торгов, осуществляется арбитражным судом, рассматривающим дело о банкротстве в соответствии со статьей 60 настоящего Федерального закона.</w:t>
      </w:r>
    </w:p>
    <w:p w:rsidR="00184A3E" w:rsidRDefault="00E11451">
      <w:pPr>
        <w:tabs>
          <w:tab w:val="left" w:pos="2694"/>
        </w:tabs>
        <w:spacing w:after="0" w:line="240" w:lineRule="auto"/>
        <w:ind w:left="2268" w:hanging="1559"/>
        <w:jc w:val="both"/>
        <w:rPr>
          <w:rFonts w:ascii="Times New Roman" w:hAnsi="Times New Roman"/>
          <w:b/>
          <w:sz w:val="30"/>
          <w:szCs w:val="30"/>
        </w:rPr>
      </w:pPr>
      <w:r>
        <w:rPr>
          <w:rFonts w:ascii="Times New Roman" w:hAnsi="Times New Roman"/>
          <w:sz w:val="30"/>
          <w:szCs w:val="30"/>
        </w:rPr>
        <w:t>Статья 85. </w:t>
      </w:r>
      <w:r>
        <w:rPr>
          <w:rFonts w:ascii="Times New Roman" w:hAnsi="Times New Roman"/>
          <w:b/>
          <w:sz w:val="30"/>
          <w:szCs w:val="30"/>
        </w:rPr>
        <w:t>Продажа предприятия либо части имущества должника</w:t>
      </w:r>
    </w:p>
    <w:p w:rsidR="00184A3E" w:rsidRDefault="00184A3E">
      <w:pPr>
        <w:keepNext/>
        <w:tabs>
          <w:tab w:val="left" w:pos="142"/>
        </w:tabs>
        <w:spacing w:after="0" w:line="240" w:lineRule="auto"/>
        <w:ind w:left="2410" w:hanging="1701"/>
        <w:jc w:val="both"/>
        <w:rPr>
          <w:rFonts w:ascii="Times New Roman" w:hAnsi="Times New Roman"/>
          <w:b/>
          <w:sz w:val="30"/>
          <w:szCs w:val="30"/>
        </w:rPr>
      </w:pPr>
    </w:p>
    <w:p w:rsidR="00184A3E" w:rsidRDefault="00E11451">
      <w:pPr>
        <w:numPr>
          <w:ilvl w:val="0"/>
          <w:numId w:val="13"/>
        </w:numPr>
        <w:tabs>
          <w:tab w:val="left" w:pos="142"/>
          <w:tab w:val="left" w:pos="1134"/>
          <w:tab w:val="left" w:pos="1276"/>
        </w:tabs>
        <w:spacing w:after="0" w:line="480" w:lineRule="auto"/>
        <w:ind w:left="0" w:firstLine="708"/>
        <w:jc w:val="both"/>
        <w:rPr>
          <w:rFonts w:ascii="Times New Roman" w:hAnsi="Times New Roman"/>
          <w:sz w:val="30"/>
          <w:szCs w:val="30"/>
        </w:rPr>
      </w:pPr>
      <w:r>
        <w:rPr>
          <w:rFonts w:ascii="Times New Roman" w:hAnsi="Times New Roman"/>
          <w:sz w:val="30"/>
          <w:szCs w:val="30"/>
        </w:rPr>
        <w:t xml:space="preserve">На продажу может выставляться как весь имущественный </w:t>
      </w:r>
      <w:r>
        <w:rPr>
          <w:rFonts w:ascii="Times New Roman" w:hAnsi="Times New Roman"/>
          <w:sz w:val="30"/>
          <w:szCs w:val="30"/>
        </w:rPr>
        <w:t>комплекс, предназначенный для осуществления предпринимательской деятельности (далее также – предприятие), так и имущество должника по частям.</w:t>
      </w:r>
    </w:p>
    <w:p w:rsidR="00184A3E" w:rsidRDefault="00E11451">
      <w:pPr>
        <w:pStyle w:val="affa"/>
        <w:widowControl/>
        <w:numPr>
          <w:ilvl w:val="0"/>
          <w:numId w:val="13"/>
        </w:numPr>
        <w:tabs>
          <w:tab w:val="left" w:pos="142"/>
          <w:tab w:val="left" w:pos="1134"/>
          <w:tab w:val="left" w:pos="1276"/>
        </w:tabs>
        <w:spacing w:line="480" w:lineRule="auto"/>
        <w:ind w:left="0" w:firstLine="708"/>
        <w:textAlignment w:val="auto"/>
        <w:rPr>
          <w:sz w:val="30"/>
          <w:szCs w:val="30"/>
        </w:rPr>
      </w:pPr>
      <w:r>
        <w:rPr>
          <w:sz w:val="30"/>
          <w:szCs w:val="30"/>
          <w:lang w:eastAsia="ru-RU"/>
        </w:rPr>
        <w:t>В случае наличия у должника нескольких предприятий возможна как продажа всего имущественного комплекса, предназнач</w:t>
      </w:r>
      <w:r>
        <w:rPr>
          <w:sz w:val="30"/>
          <w:szCs w:val="30"/>
          <w:lang w:eastAsia="ru-RU"/>
        </w:rPr>
        <w:t>енного для осуществления предпринимательской деятельности, как единого предприятия, так и продажа нескольких или каждого предприятия отдельно</w:t>
      </w:r>
      <w:r>
        <w:rPr>
          <w:sz w:val="30"/>
          <w:szCs w:val="30"/>
        </w:rPr>
        <w:t xml:space="preserve">. </w:t>
      </w:r>
    </w:p>
    <w:p w:rsidR="00184A3E" w:rsidRDefault="00E11451">
      <w:pPr>
        <w:numPr>
          <w:ilvl w:val="0"/>
          <w:numId w:val="13"/>
        </w:numPr>
        <w:tabs>
          <w:tab w:val="left" w:pos="142"/>
          <w:tab w:val="left" w:pos="1134"/>
          <w:tab w:val="left" w:pos="1276"/>
        </w:tabs>
        <w:spacing w:after="0" w:line="480" w:lineRule="auto"/>
        <w:ind w:left="0" w:firstLine="708"/>
        <w:jc w:val="both"/>
        <w:rPr>
          <w:rFonts w:ascii="Times New Roman" w:hAnsi="Times New Roman"/>
          <w:sz w:val="30"/>
          <w:szCs w:val="30"/>
        </w:rPr>
      </w:pPr>
      <w:r>
        <w:rPr>
          <w:rFonts w:ascii="Times New Roman" w:hAnsi="Times New Roman"/>
          <w:sz w:val="30"/>
          <w:szCs w:val="30"/>
        </w:rPr>
        <w:t>При продаже предприятия отчуждаются все виды связанного с ним имущества должника, предназначенного для осуществл</w:t>
      </w:r>
      <w:r>
        <w:rPr>
          <w:rFonts w:ascii="Times New Roman" w:hAnsi="Times New Roman"/>
          <w:sz w:val="30"/>
          <w:szCs w:val="30"/>
        </w:rPr>
        <w:t>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w:t>
      </w:r>
      <w:r>
        <w:rPr>
          <w:rFonts w:ascii="Times New Roman" w:hAnsi="Times New Roman"/>
          <w:sz w:val="30"/>
          <w:szCs w:val="30"/>
        </w:rPr>
        <w:t>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184A3E" w:rsidRDefault="00E11451">
      <w:pPr>
        <w:numPr>
          <w:ilvl w:val="0"/>
          <w:numId w:val="13"/>
        </w:numPr>
        <w:tabs>
          <w:tab w:val="left" w:pos="142"/>
          <w:tab w:val="left" w:pos="1134"/>
          <w:tab w:val="left" w:pos="1276"/>
        </w:tabs>
        <w:spacing w:after="0" w:line="480" w:lineRule="auto"/>
        <w:ind w:left="0" w:firstLine="708"/>
        <w:jc w:val="both"/>
        <w:rPr>
          <w:rFonts w:ascii="Times New Roman" w:hAnsi="Times New Roman"/>
          <w:sz w:val="30"/>
          <w:szCs w:val="30"/>
        </w:rPr>
      </w:pPr>
      <w:r>
        <w:rPr>
          <w:rFonts w:ascii="Times New Roman" w:hAnsi="Times New Roman"/>
          <w:sz w:val="30"/>
          <w:szCs w:val="30"/>
        </w:rPr>
        <w:t xml:space="preserve">При продаже предприятия обязательства и обязательные платежи должника </w:t>
      </w:r>
      <w:r>
        <w:rPr>
          <w:rFonts w:ascii="Times New Roman" w:hAnsi="Times New Roman"/>
          <w:sz w:val="30"/>
          <w:szCs w:val="30"/>
        </w:rPr>
        <w:t>не включаются в состав предприятия, если иное не предусмотрено настоящим Федеральным законом. В состав предприятия могут быть включены обязательства должника по договорам, необходимым для продолжения предпринимательской деятельности (в частности, обязаннос</w:t>
      </w:r>
      <w:r>
        <w:rPr>
          <w:rFonts w:ascii="Times New Roman" w:hAnsi="Times New Roman"/>
          <w:sz w:val="30"/>
          <w:szCs w:val="30"/>
        </w:rPr>
        <w:t xml:space="preserve">ти по договорам аренды на будущие периоды). </w:t>
      </w:r>
    </w:p>
    <w:p w:rsidR="00184A3E" w:rsidRDefault="00E11451">
      <w:pPr>
        <w:numPr>
          <w:ilvl w:val="0"/>
          <w:numId w:val="13"/>
        </w:numPr>
        <w:tabs>
          <w:tab w:val="left" w:pos="142"/>
          <w:tab w:val="left" w:pos="1134"/>
          <w:tab w:val="left" w:pos="1276"/>
        </w:tabs>
        <w:spacing w:after="0" w:line="480" w:lineRule="auto"/>
        <w:ind w:left="0" w:firstLine="708"/>
        <w:jc w:val="both"/>
        <w:rPr>
          <w:rFonts w:ascii="Times New Roman" w:hAnsi="Times New Roman"/>
          <w:sz w:val="30"/>
          <w:szCs w:val="30"/>
        </w:rPr>
      </w:pPr>
      <w:r>
        <w:rPr>
          <w:rFonts w:ascii="Times New Roman" w:hAnsi="Times New Roman"/>
          <w:sz w:val="30"/>
          <w:szCs w:val="30"/>
        </w:rPr>
        <w:t>При продаже предприятия в соответствии с настоящим Федеральным законом правила Гражданского кодекса Российской Федерации о продаже предприятия, касающиеся в том числе признания предприятия недвижимостью и госуда</w:t>
      </w:r>
      <w:r>
        <w:rPr>
          <w:rFonts w:ascii="Times New Roman" w:hAnsi="Times New Roman"/>
          <w:sz w:val="30"/>
          <w:szCs w:val="30"/>
        </w:rPr>
        <w:t>рственной регистрации прав на предприятие как на объект недвижимости, не применяются.</w:t>
      </w:r>
    </w:p>
    <w:p w:rsidR="00184A3E" w:rsidRDefault="00E11451">
      <w:pPr>
        <w:numPr>
          <w:ilvl w:val="0"/>
          <w:numId w:val="13"/>
        </w:numPr>
        <w:tabs>
          <w:tab w:val="left" w:pos="142"/>
          <w:tab w:val="left" w:pos="1134"/>
          <w:tab w:val="left" w:pos="1276"/>
        </w:tabs>
        <w:spacing w:after="0" w:line="480" w:lineRule="auto"/>
        <w:ind w:left="0" w:firstLine="708"/>
        <w:jc w:val="both"/>
        <w:rPr>
          <w:rFonts w:ascii="Times New Roman" w:hAnsi="Times New Roman"/>
          <w:sz w:val="30"/>
          <w:szCs w:val="30"/>
        </w:rPr>
      </w:pPr>
      <w:r>
        <w:rPr>
          <w:rFonts w:ascii="Times New Roman" w:hAnsi="Times New Roman"/>
          <w:sz w:val="30"/>
          <w:szCs w:val="30"/>
        </w:rPr>
        <w:t>Если в состав предприятия входит имущество, для продажи которого настоящим Федеральным законом установлены особенности, то продажа предприятия осуществляется с учетом осо</w:t>
      </w:r>
      <w:r>
        <w:rPr>
          <w:rFonts w:ascii="Times New Roman" w:hAnsi="Times New Roman"/>
          <w:sz w:val="30"/>
          <w:szCs w:val="30"/>
        </w:rPr>
        <w:t>бенностей продажи такого имущества.</w:t>
      </w:r>
    </w:p>
    <w:p w:rsidR="00184A3E" w:rsidRDefault="00E11451">
      <w:pPr>
        <w:numPr>
          <w:ilvl w:val="0"/>
          <w:numId w:val="13"/>
        </w:numPr>
        <w:tabs>
          <w:tab w:val="left" w:pos="142"/>
          <w:tab w:val="left" w:pos="1134"/>
          <w:tab w:val="left" w:pos="1276"/>
        </w:tabs>
        <w:spacing w:after="0" w:line="480" w:lineRule="auto"/>
        <w:ind w:left="0" w:firstLine="708"/>
        <w:jc w:val="both"/>
        <w:rPr>
          <w:rFonts w:ascii="Times New Roman" w:hAnsi="Times New Roman"/>
          <w:sz w:val="30"/>
          <w:szCs w:val="30"/>
        </w:rPr>
      </w:pPr>
      <w:r>
        <w:rPr>
          <w:rFonts w:ascii="Times New Roman" w:hAnsi="Times New Roman"/>
          <w:sz w:val="30"/>
          <w:szCs w:val="30"/>
        </w:rPr>
        <w:t>Имущество должника, ликвидационная либо балансовая стоимость которого составляет менее ста тысяч рублей, продается в порядке, установленном решением собрания кредиторов или комитета кредиторов, способами, обеспечивающими</w:t>
      </w:r>
      <w:r>
        <w:rPr>
          <w:rFonts w:ascii="Times New Roman" w:hAnsi="Times New Roman"/>
          <w:sz w:val="30"/>
          <w:szCs w:val="30"/>
        </w:rPr>
        <w:t xml:space="preserve"> доведение информации о реализации такого имущества до неограниченного круга лиц.</w:t>
      </w:r>
    </w:p>
    <w:p w:rsidR="00184A3E" w:rsidRDefault="00E11451">
      <w:pPr>
        <w:tabs>
          <w:tab w:val="left" w:pos="142"/>
          <w:tab w:val="left" w:pos="1134"/>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Для определения имущества, которое подлежит продаже в соответствии с настоящим пунктом в порядке, установленном решением собрания кредиторов или комитета кредиторов, в расчет</w:t>
      </w:r>
      <w:r>
        <w:rPr>
          <w:rFonts w:ascii="Times New Roman" w:hAnsi="Times New Roman"/>
          <w:sz w:val="30"/>
          <w:szCs w:val="30"/>
        </w:rPr>
        <w:t xml:space="preserve"> принимается наибольшая из двух величин – ликвидационная либо балансовая стоимость имущества. </w:t>
      </w:r>
    </w:p>
    <w:p w:rsidR="00184A3E" w:rsidRDefault="00E11451">
      <w:pPr>
        <w:tabs>
          <w:tab w:val="left" w:pos="142"/>
          <w:tab w:val="left" w:pos="1134"/>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При этом под стоимостью имущества должника в указанном случае подразумевается стоимость объекта по отдельной сделке, а не совокупная стоимость имущества, подлежа</w:t>
      </w:r>
      <w:r>
        <w:rPr>
          <w:rFonts w:ascii="Times New Roman" w:hAnsi="Times New Roman"/>
          <w:sz w:val="30"/>
          <w:szCs w:val="30"/>
        </w:rPr>
        <w:t>щего продаже. Если сделки по продаже имущества должника являются взаимосвязанными и общая ликвидационная либо балансовая стоимость продаваемого по таким сделкам имущества составляет сто тысяч рублей и более, применяется общий порядок продажи имущества, пре</w:t>
      </w:r>
      <w:r>
        <w:rPr>
          <w:rFonts w:ascii="Times New Roman" w:hAnsi="Times New Roman"/>
          <w:sz w:val="30"/>
          <w:szCs w:val="30"/>
        </w:rPr>
        <w:t>дусмотренный настоящей главой.</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Решение собрания кредиторов или комитета кредиторов, указанное в абзаце первом настоящего пункта, должно предусматривать перечень соответствующего имущества.</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В случае, если собранием кредиторов или комитетом кредиторов не при</w:t>
      </w:r>
      <w:r>
        <w:rPr>
          <w:rFonts w:ascii="Times New Roman" w:hAnsi="Times New Roman"/>
          <w:sz w:val="30"/>
          <w:szCs w:val="30"/>
        </w:rPr>
        <w:t>нято решение о порядке реализации имущества должника, ликвидационная либо балансовая стоимость которого составляет менее ста тысяч рублей, в течение трех месяцев с даты завершения инвентаризации, такое имущество подлежит продаже на торгах без учета особенн</w:t>
      </w:r>
      <w:r>
        <w:rPr>
          <w:rFonts w:ascii="Times New Roman" w:hAnsi="Times New Roman"/>
          <w:sz w:val="30"/>
          <w:szCs w:val="30"/>
        </w:rPr>
        <w:t>остей, предусмотренных настоящим пунктом.</w:t>
      </w:r>
    </w:p>
    <w:p w:rsidR="00184A3E" w:rsidRDefault="00E11451">
      <w:pPr>
        <w:keepNext/>
        <w:tabs>
          <w:tab w:val="left" w:pos="142"/>
        </w:tabs>
        <w:spacing w:after="0" w:line="240" w:lineRule="auto"/>
        <w:ind w:left="2410" w:hanging="1701"/>
        <w:jc w:val="both"/>
        <w:rPr>
          <w:rFonts w:ascii="Times New Roman" w:hAnsi="Times New Roman"/>
          <w:b/>
          <w:sz w:val="30"/>
          <w:szCs w:val="30"/>
        </w:rPr>
      </w:pPr>
      <w:r>
        <w:rPr>
          <w:rFonts w:ascii="Times New Roman" w:hAnsi="Times New Roman"/>
          <w:sz w:val="30"/>
          <w:szCs w:val="30"/>
        </w:rPr>
        <w:t xml:space="preserve">Статья 86. </w:t>
      </w:r>
      <w:r>
        <w:rPr>
          <w:rFonts w:ascii="Times New Roman" w:hAnsi="Times New Roman"/>
          <w:b/>
          <w:sz w:val="30"/>
          <w:szCs w:val="30"/>
        </w:rPr>
        <w:t>Торги по продаже имущества должника</w:t>
      </w:r>
    </w:p>
    <w:p w:rsidR="00184A3E" w:rsidRDefault="00184A3E">
      <w:pPr>
        <w:keepNext/>
        <w:tabs>
          <w:tab w:val="left" w:pos="142"/>
        </w:tabs>
        <w:spacing w:after="0" w:line="240" w:lineRule="auto"/>
        <w:ind w:left="2410" w:hanging="1701"/>
        <w:jc w:val="both"/>
        <w:rPr>
          <w:rFonts w:ascii="Times New Roman" w:hAnsi="Times New Roman"/>
          <w:b/>
          <w:sz w:val="30"/>
          <w:szCs w:val="30"/>
        </w:rPr>
      </w:pPr>
    </w:p>
    <w:p w:rsidR="00184A3E" w:rsidRDefault="00E11451">
      <w:pPr>
        <w:numPr>
          <w:ilvl w:val="0"/>
          <w:numId w:val="12"/>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Продажа имущества осуществляется путем проведения торгов в форме аукциона с учетом особенностей, предусмотренных настоящим Федеральным законом.</w:t>
      </w:r>
    </w:p>
    <w:p w:rsidR="00184A3E" w:rsidRDefault="00E11451">
      <w:pPr>
        <w:numPr>
          <w:ilvl w:val="0"/>
          <w:numId w:val="12"/>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 xml:space="preserve">Если иное не </w:t>
      </w:r>
      <w:r>
        <w:rPr>
          <w:rFonts w:ascii="Times New Roman" w:hAnsi="Times New Roman"/>
          <w:sz w:val="30"/>
          <w:szCs w:val="30"/>
        </w:rPr>
        <w:t>установлено настоящим Федеральным законом, выигравшим торги признается участник торгов, предложивший наиболее высокую цену за продаваемое имущество (далее – победитель торгов).</w:t>
      </w:r>
    </w:p>
    <w:p w:rsidR="00184A3E" w:rsidRDefault="00E11451">
      <w:pPr>
        <w:numPr>
          <w:ilvl w:val="0"/>
          <w:numId w:val="12"/>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 xml:space="preserve">В случаях, установленных настоящим Федеральным законом, условиями торгов могут </w:t>
      </w:r>
      <w:r>
        <w:rPr>
          <w:rFonts w:ascii="Times New Roman" w:hAnsi="Times New Roman"/>
          <w:sz w:val="30"/>
          <w:szCs w:val="30"/>
        </w:rPr>
        <w:t>быть предусмотрены обязательства покупателя обеспечивать надлежащее содержание и использование имущества должника в соответствии с его целевым назначением, а также выполнение иных устанавливаемых в соответствии с законодательством Российской Федерации обяз</w:t>
      </w:r>
      <w:r>
        <w:rPr>
          <w:rFonts w:ascii="Times New Roman" w:hAnsi="Times New Roman"/>
          <w:sz w:val="30"/>
          <w:szCs w:val="30"/>
        </w:rPr>
        <w:t>ательств.</w:t>
      </w:r>
    </w:p>
    <w:p w:rsidR="00184A3E" w:rsidRDefault="00E11451">
      <w:pPr>
        <w:numPr>
          <w:ilvl w:val="0"/>
          <w:numId w:val="12"/>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Продажа имущества осуществляется путем проведения открытых торгов, за исключением имущества, относящегося в соответствии с законодательством Российской Федерации к ограниченно оборотоспособному имуществу.</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Продажа имущества, относящегося в </w:t>
      </w:r>
      <w:r>
        <w:rPr>
          <w:rFonts w:ascii="Times New Roman" w:hAnsi="Times New Roman"/>
          <w:sz w:val="30"/>
          <w:szCs w:val="30"/>
        </w:rPr>
        <w:t>соответствии с законодательством Российской Федерации к ограниченно оборотоспособному имуществу, осуществляется путем проведения торгов, в которых принимают участие только лица, которые в соответствии с федеральным законом могут иметь в собственности или н</w:t>
      </w:r>
      <w:r>
        <w:rPr>
          <w:rFonts w:ascii="Times New Roman" w:hAnsi="Times New Roman"/>
          <w:sz w:val="30"/>
          <w:szCs w:val="30"/>
        </w:rPr>
        <w:t>а ином вещном праве имущество, относящееся к ограниченно оборотоспособному имуществу.</w:t>
      </w:r>
    </w:p>
    <w:p w:rsidR="00184A3E" w:rsidRDefault="00E11451">
      <w:pPr>
        <w:numPr>
          <w:ilvl w:val="0"/>
          <w:numId w:val="12"/>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При проведении торгов по продаже имущества используется открытая форма представления предложений о цене имущества (предложения о цене заявляются участниками торгов открыт</w:t>
      </w:r>
      <w:r>
        <w:rPr>
          <w:rFonts w:ascii="Times New Roman" w:hAnsi="Times New Roman"/>
          <w:sz w:val="30"/>
          <w:szCs w:val="30"/>
        </w:rPr>
        <w:t>о в ходе проведения торгов).</w:t>
      </w:r>
    </w:p>
    <w:p w:rsidR="00184A3E" w:rsidRDefault="00E11451">
      <w:pPr>
        <w:keepNext/>
        <w:tabs>
          <w:tab w:val="left" w:pos="142"/>
        </w:tabs>
        <w:spacing w:after="0" w:line="240" w:lineRule="auto"/>
        <w:ind w:left="2127" w:hanging="1418"/>
        <w:jc w:val="both"/>
        <w:rPr>
          <w:rFonts w:ascii="Times New Roman" w:hAnsi="Times New Roman"/>
          <w:b/>
          <w:sz w:val="30"/>
          <w:szCs w:val="30"/>
        </w:rPr>
      </w:pPr>
      <w:r>
        <w:rPr>
          <w:rFonts w:ascii="Times New Roman" w:hAnsi="Times New Roman"/>
          <w:sz w:val="30"/>
          <w:szCs w:val="30"/>
        </w:rPr>
        <w:t xml:space="preserve">Статья 87. </w:t>
      </w:r>
      <w:r>
        <w:rPr>
          <w:rFonts w:ascii="Times New Roman" w:hAnsi="Times New Roman"/>
          <w:b/>
          <w:sz w:val="30"/>
          <w:szCs w:val="30"/>
        </w:rPr>
        <w:t>Продажа социально значимых объектов, объектов культурного наследия (памятников истории и культуры) или объекта соглашения о государственно-частном партнерстве, объекта соглашения о муниципально-частном партнерстве</w:t>
      </w:r>
    </w:p>
    <w:p w:rsidR="00184A3E" w:rsidRDefault="00184A3E">
      <w:pPr>
        <w:keepNext/>
        <w:tabs>
          <w:tab w:val="left" w:pos="142"/>
        </w:tabs>
        <w:spacing w:after="0" w:line="240" w:lineRule="auto"/>
        <w:ind w:left="2410" w:hanging="1701"/>
        <w:jc w:val="both"/>
        <w:rPr>
          <w:rFonts w:ascii="Times New Roman" w:hAnsi="Times New Roman"/>
          <w:b/>
          <w:sz w:val="30"/>
          <w:szCs w:val="30"/>
        </w:rPr>
      </w:pPr>
    </w:p>
    <w:p w:rsidR="00184A3E" w:rsidRDefault="00E11451">
      <w:pPr>
        <w:numPr>
          <w:ilvl w:val="0"/>
          <w:numId w:val="33"/>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w:t>
      </w:r>
      <w:r>
        <w:rPr>
          <w:rFonts w:ascii="Times New Roman" w:hAnsi="Times New Roman"/>
          <w:sz w:val="30"/>
          <w:szCs w:val="30"/>
        </w:rPr>
        <w:t xml:space="preserve">ри продаже социально значимых объектов, объектов культурного наследия (памятников истории и культуры) народов Российской Федерации, объектов, в отношении которых заключены соглашения о государственно-частном или муниципально-частном партнерстве, а также в </w:t>
      </w:r>
      <w:r>
        <w:rPr>
          <w:rFonts w:ascii="Times New Roman" w:hAnsi="Times New Roman"/>
          <w:sz w:val="30"/>
          <w:szCs w:val="30"/>
        </w:rPr>
        <w:t xml:space="preserve">иных случаях, предусмотренных законодательством Российской Федерации, обязательными условиями торгов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w:t>
      </w:r>
      <w:r>
        <w:rPr>
          <w:rFonts w:ascii="Times New Roman" w:hAnsi="Times New Roman"/>
          <w:sz w:val="30"/>
          <w:szCs w:val="30"/>
        </w:rPr>
        <w:t>целевым назначением, а также выполнение иных устанавливаемых в соответствии с законодательством Российской Федерации обязательств.</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Участники торгов по продаже имущества должника обязаны принять на себя обязательство заключить с органами государственной вла</w:t>
      </w:r>
      <w:r>
        <w:rPr>
          <w:rFonts w:ascii="Times New Roman" w:hAnsi="Times New Roman"/>
          <w:sz w:val="30"/>
          <w:szCs w:val="30"/>
        </w:rPr>
        <w:t>сти или местного самоуправления соглашение об исполнении условий, указанных в абзаце первом настоящего пункта.</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После проведения торгов по продаже имущества должника орган государственной власти или местного самоуправления заключает с покупателем указанных </w:t>
      </w:r>
      <w:r>
        <w:rPr>
          <w:rFonts w:ascii="Times New Roman" w:hAnsi="Times New Roman"/>
          <w:sz w:val="30"/>
          <w:szCs w:val="30"/>
        </w:rPr>
        <w:t>объектов соглашение об исполнении условий, указанных в абзаце первом настоящего пункта.</w:t>
      </w:r>
    </w:p>
    <w:p w:rsidR="00184A3E" w:rsidRDefault="00E11451">
      <w:pPr>
        <w:numPr>
          <w:ilvl w:val="0"/>
          <w:numId w:val="33"/>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В случае продажи объектов коммунальной инфраструктуры к обязательным условиям торгов относятся также обязательства покупателей предоставлять гражданам, организациям, ос</w:t>
      </w:r>
      <w:r>
        <w:rPr>
          <w:rFonts w:ascii="Times New Roman" w:hAnsi="Times New Roman"/>
          <w:sz w:val="30"/>
          <w:szCs w:val="30"/>
        </w:rPr>
        <w:t>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w:t>
      </w:r>
      <w:r>
        <w:rPr>
          <w:rFonts w:ascii="Times New Roman" w:hAnsi="Times New Roman"/>
          <w:sz w:val="30"/>
          <w:szCs w:val="30"/>
        </w:rPr>
        <w:t>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w:t>
      </w:r>
      <w:r>
        <w:rPr>
          <w:rFonts w:ascii="Times New Roman" w:hAnsi="Times New Roman"/>
          <w:sz w:val="30"/>
          <w:szCs w:val="30"/>
        </w:rPr>
        <w:t>работ, услуг).</w:t>
      </w:r>
    </w:p>
    <w:p w:rsidR="00184A3E" w:rsidRDefault="00E11451">
      <w:pPr>
        <w:numPr>
          <w:ilvl w:val="0"/>
          <w:numId w:val="33"/>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В случае продажи объекта культурного наследия (памятника истории и культуры) народов Российской Федерации к обязательным условиям торгов относятся также обязательства покупателей по соблюдению установленных в соответствии с Федеральным закон</w:t>
      </w:r>
      <w:r>
        <w:rPr>
          <w:rFonts w:ascii="Times New Roman" w:hAnsi="Times New Roman"/>
          <w:sz w:val="30"/>
          <w:szCs w:val="30"/>
        </w:rPr>
        <w:t>ом от 25 июня 2002 г. №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w:t>
      </w:r>
      <w:r>
        <w:rPr>
          <w:rFonts w:ascii="Times New Roman" w:hAnsi="Times New Roman"/>
          <w:sz w:val="30"/>
          <w:szCs w:val="30"/>
        </w:rPr>
        <w:t>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w:t>
      </w:r>
      <w:r>
        <w:rPr>
          <w:rFonts w:ascii="Times New Roman" w:hAnsi="Times New Roman"/>
          <w:sz w:val="30"/>
          <w:szCs w:val="30"/>
        </w:rPr>
        <w:t>аницах охранной зоны данного объекта культурного наследия и заключение договора о выполнении указанных требований.</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Торги по продаже имущества, в состав которого входит объект культурного наследия (памятник истории и культуры) народов Российской Федерации, </w:t>
      </w:r>
      <w:r>
        <w:rPr>
          <w:rFonts w:ascii="Times New Roman" w:hAnsi="Times New Roman"/>
          <w:sz w:val="30"/>
          <w:szCs w:val="30"/>
        </w:rPr>
        <w:t>проводятся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Договор купли-прод</w:t>
      </w:r>
      <w:r>
        <w:rPr>
          <w:rFonts w:ascii="Times New Roman" w:hAnsi="Times New Roman"/>
          <w:sz w:val="30"/>
          <w:szCs w:val="30"/>
        </w:rPr>
        <w:t xml:space="preserve">ажи такого имущества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w:t>
      </w:r>
      <w:r>
        <w:rPr>
          <w:rFonts w:ascii="Times New Roman" w:hAnsi="Times New Roman"/>
          <w:sz w:val="30"/>
          <w:szCs w:val="30"/>
        </w:rPr>
        <w:t>и муниципального имущества.</w:t>
      </w:r>
    </w:p>
    <w:p w:rsidR="00184A3E" w:rsidRDefault="00E11451">
      <w:pPr>
        <w:numPr>
          <w:ilvl w:val="0"/>
          <w:numId w:val="33"/>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торгов является исполнение покупателем обязательств частного партнера, не испо</w:t>
      </w:r>
      <w:r>
        <w:rPr>
          <w:rFonts w:ascii="Times New Roman" w:hAnsi="Times New Roman"/>
          <w:sz w:val="30"/>
          <w:szCs w:val="30"/>
        </w:rPr>
        <w:t>лненных им к моменту проведения торгов, на основании данных о фактически исполненных частным партнером к моменту проведения торгов обязательствах по соглашению о государственно-частном партнерстве, соглашению о муниципально-частном партнерстве. Участники т</w:t>
      </w:r>
      <w:r>
        <w:rPr>
          <w:rFonts w:ascii="Times New Roman" w:hAnsi="Times New Roman"/>
          <w:sz w:val="30"/>
          <w:szCs w:val="30"/>
        </w:rPr>
        <w:t>оргов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w:t>
      </w:r>
      <w:r>
        <w:rPr>
          <w:rFonts w:ascii="Times New Roman" w:hAnsi="Times New Roman"/>
          <w:sz w:val="30"/>
          <w:szCs w:val="30"/>
        </w:rPr>
        <w:t>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В случае если объект соглашения о </w:t>
      </w:r>
      <w:r>
        <w:rPr>
          <w:rFonts w:ascii="Times New Roman" w:hAnsi="Times New Roman"/>
          <w:sz w:val="30"/>
          <w:szCs w:val="30"/>
        </w:rPr>
        <w:t>государственно-частном партнерстве, объект соглашения о муниципально-частном партнерстве не были проданы в порядке, установленном настоящей главой, указанные объекты подлежат передаче в соответствии с настоящей статьей публичному партнеру, являющемуся стор</w:t>
      </w:r>
      <w:r>
        <w:rPr>
          <w:rFonts w:ascii="Times New Roman" w:hAnsi="Times New Roman"/>
          <w:sz w:val="30"/>
          <w:szCs w:val="30"/>
        </w:rPr>
        <w:t>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w:t>
      </w:r>
      <w:r>
        <w:rPr>
          <w:rFonts w:ascii="Times New Roman" w:hAnsi="Times New Roman"/>
          <w:sz w:val="30"/>
          <w:szCs w:val="30"/>
        </w:rPr>
        <w:t xml:space="preserve"> сумму убытков, причиненных публичному партнеру и третьим лицам в связи с неисполнением частным партнером своих обязательств.</w:t>
      </w:r>
    </w:p>
    <w:p w:rsidR="00184A3E" w:rsidRDefault="00E11451">
      <w:pPr>
        <w:numPr>
          <w:ilvl w:val="0"/>
          <w:numId w:val="33"/>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В случае существенного нарушения или неисполнения покупателем социально значимых объектов соглашения об исполнении условий, указан</w:t>
      </w:r>
      <w:r>
        <w:rPr>
          <w:rFonts w:ascii="Times New Roman" w:hAnsi="Times New Roman"/>
          <w:sz w:val="30"/>
          <w:szCs w:val="30"/>
        </w:rPr>
        <w:t>ных в абзаце первом пункта 1 и в пункте 2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В случае расторжения судом данного соглашени</w:t>
      </w:r>
      <w:r>
        <w:rPr>
          <w:rFonts w:ascii="Times New Roman" w:hAnsi="Times New Roman"/>
          <w:sz w:val="30"/>
          <w:szCs w:val="30"/>
        </w:rPr>
        <w:t>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w:t>
      </w:r>
      <w:r>
        <w:rPr>
          <w:rFonts w:ascii="Times New Roman" w:hAnsi="Times New Roman"/>
          <w:sz w:val="30"/>
          <w:szCs w:val="30"/>
        </w:rPr>
        <w:t>го бюджета.</w:t>
      </w:r>
    </w:p>
    <w:p w:rsidR="00184A3E" w:rsidRDefault="00E11451">
      <w:pPr>
        <w:numPr>
          <w:ilvl w:val="0"/>
          <w:numId w:val="33"/>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Социально значимые объекты, не проданные в порядке, установленном настоящей главой,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w:t>
      </w:r>
      <w:r>
        <w:rPr>
          <w:rFonts w:ascii="Times New Roman" w:hAnsi="Times New Roman"/>
          <w:sz w:val="30"/>
          <w:szCs w:val="30"/>
        </w:rPr>
        <w:t xml:space="preserve"> уведомляет указанные органы.</w:t>
      </w:r>
    </w:p>
    <w:p w:rsidR="00184A3E" w:rsidRDefault="00E11451">
      <w:pPr>
        <w:numPr>
          <w:ilvl w:val="0"/>
          <w:numId w:val="33"/>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Передача социально значимых объектов, указанных в пункте 6 настоящей статьи, в муниципальную собственность осуществляется без каких-либо дополнительных условий на основании определения арбитражного суда в сроки, предусмотренны</w:t>
      </w:r>
      <w:r>
        <w:rPr>
          <w:rFonts w:ascii="Times New Roman" w:hAnsi="Times New Roman"/>
          <w:sz w:val="30"/>
          <w:szCs w:val="30"/>
        </w:rPr>
        <w:t>е таким определением.</w:t>
      </w:r>
    </w:p>
    <w:p w:rsidR="00184A3E" w:rsidRDefault="00E11451">
      <w:pPr>
        <w:numPr>
          <w:ilvl w:val="0"/>
          <w:numId w:val="33"/>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Должностные лица органов государственной власти и должностные лица органов местного самоуправления, не исполняющие положений пунктов 6 и 7 настоящей статьи, несут ответственность, предусмотренную федеральным законом.</w:t>
      </w:r>
    </w:p>
    <w:p w:rsidR="00184A3E" w:rsidRDefault="00E11451">
      <w:pPr>
        <w:keepNext/>
        <w:tabs>
          <w:tab w:val="left" w:pos="142"/>
        </w:tabs>
        <w:spacing w:after="0" w:line="240" w:lineRule="auto"/>
        <w:ind w:left="2410" w:hanging="1701"/>
        <w:jc w:val="both"/>
        <w:rPr>
          <w:rFonts w:ascii="Times New Roman" w:hAnsi="Times New Roman"/>
          <w:b/>
          <w:iCs/>
          <w:sz w:val="30"/>
          <w:szCs w:val="30"/>
        </w:rPr>
      </w:pPr>
      <w:r>
        <w:rPr>
          <w:rFonts w:ascii="Times New Roman" w:hAnsi="Times New Roman"/>
          <w:iCs/>
          <w:sz w:val="30"/>
          <w:szCs w:val="30"/>
        </w:rPr>
        <w:t>Статья 88.</w:t>
      </w:r>
      <w:r>
        <w:rPr>
          <w:rFonts w:ascii="Times New Roman" w:hAnsi="Times New Roman"/>
          <w:b/>
          <w:iCs/>
          <w:sz w:val="30"/>
          <w:szCs w:val="30"/>
        </w:rPr>
        <w:t xml:space="preserve"> Электр</w:t>
      </w:r>
      <w:r>
        <w:rPr>
          <w:rFonts w:ascii="Times New Roman" w:hAnsi="Times New Roman"/>
          <w:b/>
          <w:iCs/>
          <w:sz w:val="30"/>
          <w:szCs w:val="30"/>
        </w:rPr>
        <w:t>онные торги</w:t>
      </w:r>
    </w:p>
    <w:p w:rsidR="00184A3E" w:rsidRDefault="00184A3E">
      <w:pPr>
        <w:keepNext/>
        <w:tabs>
          <w:tab w:val="left" w:pos="142"/>
        </w:tabs>
        <w:spacing w:after="0" w:line="240" w:lineRule="auto"/>
        <w:ind w:left="2410" w:hanging="1701"/>
        <w:jc w:val="both"/>
        <w:rPr>
          <w:rFonts w:ascii="Times New Roman" w:hAnsi="Times New Roman"/>
          <w:b/>
          <w:iCs/>
          <w:sz w:val="30"/>
          <w:szCs w:val="30"/>
        </w:rPr>
      </w:pPr>
    </w:p>
    <w:p w:rsidR="00184A3E" w:rsidRDefault="00E11451">
      <w:pPr>
        <w:numPr>
          <w:ilvl w:val="0"/>
          <w:numId w:val="14"/>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Продаже на торгах, проводимых в электронной форме в соответствии с настоящей главой, подлежат:</w:t>
      </w:r>
    </w:p>
    <w:p w:rsidR="00184A3E" w:rsidRDefault="00E11451">
      <w:pPr>
        <w:numPr>
          <w:ilvl w:val="0"/>
          <w:numId w:val="15"/>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недвижимое имущество;</w:t>
      </w:r>
    </w:p>
    <w:p w:rsidR="00184A3E" w:rsidRDefault="00E11451">
      <w:pPr>
        <w:numPr>
          <w:ilvl w:val="0"/>
          <w:numId w:val="15"/>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ценные бумаги, за исключением:</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а) не обеспеченных залогом, обязанным по которым (эмитентом которых) является лицо, признанное </w:t>
      </w:r>
      <w:r>
        <w:rPr>
          <w:rFonts w:ascii="Times New Roman" w:hAnsi="Times New Roman"/>
          <w:sz w:val="30"/>
          <w:szCs w:val="30"/>
        </w:rPr>
        <w:t>банкротом;</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б) обращающихся на организованных торгах, и инвестиционных паев открытых и интервальных паевых инвестиционных фондов;</w:t>
      </w:r>
    </w:p>
    <w:p w:rsidR="00184A3E" w:rsidRDefault="00E11451">
      <w:pPr>
        <w:numPr>
          <w:ilvl w:val="0"/>
          <w:numId w:val="15"/>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имущественные права;</w:t>
      </w:r>
    </w:p>
    <w:p w:rsidR="00184A3E" w:rsidRDefault="00E11451">
      <w:pPr>
        <w:numPr>
          <w:ilvl w:val="0"/>
          <w:numId w:val="15"/>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заложенное имущество;</w:t>
      </w:r>
    </w:p>
    <w:p w:rsidR="00184A3E" w:rsidRDefault="00E11451">
      <w:pPr>
        <w:numPr>
          <w:ilvl w:val="0"/>
          <w:numId w:val="15"/>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предметы, имеющие историческую или художественную ценность;</w:t>
      </w:r>
    </w:p>
    <w:p w:rsidR="00184A3E" w:rsidRDefault="00E11451">
      <w:pPr>
        <w:numPr>
          <w:ilvl w:val="0"/>
          <w:numId w:val="15"/>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вещь, ликвидационная или</w:t>
      </w:r>
      <w:r>
        <w:rPr>
          <w:rFonts w:ascii="Times New Roman" w:hAnsi="Times New Roman"/>
          <w:sz w:val="30"/>
          <w:szCs w:val="30"/>
        </w:rPr>
        <w:t xml:space="preserve"> балансовая стоимость которой превышает пятьсот тысяч рублей, в том числе неделимая вещь, сложная вещь, главная вещь и вещь, предназначенная для обслуживания другой, главной вещи, и связанная с ней общим назначением (принадлежность);</w:t>
      </w:r>
    </w:p>
    <w:p w:rsidR="00184A3E" w:rsidRDefault="00E11451">
      <w:pPr>
        <w:numPr>
          <w:ilvl w:val="0"/>
          <w:numId w:val="15"/>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предприятие должника.</w:t>
      </w:r>
    </w:p>
    <w:p w:rsidR="00184A3E" w:rsidRDefault="00E11451">
      <w:pPr>
        <w:numPr>
          <w:ilvl w:val="0"/>
          <w:numId w:val="14"/>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184A3E" w:rsidRDefault="00E11451">
      <w:pPr>
        <w:numPr>
          <w:ilvl w:val="0"/>
          <w:numId w:val="14"/>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Для проведения торгов в электронной форме по продаже имущества должника в ходе проце</w:t>
      </w:r>
      <w:r>
        <w:rPr>
          <w:rFonts w:ascii="Times New Roman" w:hAnsi="Times New Roman"/>
          <w:sz w:val="30"/>
          <w:szCs w:val="30"/>
        </w:rPr>
        <w:t>дур, применяемых в деле о банкротстве, арбитражный управляющий или организатор торгов заключает от имени должника договор о проведении торгов с оператором электронной площадки, включенным в перечень операторов электронных площадок, утвержденный Правительст</w:t>
      </w:r>
      <w:r>
        <w:rPr>
          <w:rFonts w:ascii="Times New Roman" w:hAnsi="Times New Roman"/>
          <w:sz w:val="30"/>
          <w:szCs w:val="30"/>
        </w:rPr>
        <w:t>вом Российской Федерации в соответствии с частью 3 статьи 24</w:t>
      </w:r>
      <w:r>
        <w:rPr>
          <w:rFonts w:ascii="Times New Roman" w:hAnsi="Times New Roman"/>
          <w:sz w:val="30"/>
          <w:szCs w:val="30"/>
          <w:vertAlign w:val="superscript"/>
        </w:rPr>
        <w:t>1</w:t>
      </w:r>
      <w:r>
        <w:rPr>
          <w:rFonts w:ascii="Times New Roman" w:hAnsi="Times New Roman"/>
          <w:sz w:val="30"/>
          <w:szCs w:val="30"/>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184A3E" w:rsidRDefault="00E11451">
      <w:pPr>
        <w:numPr>
          <w:ilvl w:val="0"/>
          <w:numId w:val="14"/>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Порядок проведения торгов в э</w:t>
      </w:r>
      <w:r>
        <w:rPr>
          <w:rFonts w:ascii="Times New Roman" w:hAnsi="Times New Roman"/>
          <w:sz w:val="30"/>
          <w:szCs w:val="30"/>
        </w:rPr>
        <w:t>лектронной форме утверждается регулирующим органом по согласованию с федеральным антимонопольным органом.</w:t>
      </w:r>
    </w:p>
    <w:p w:rsidR="00184A3E" w:rsidRDefault="00E11451">
      <w:pPr>
        <w:keepNext/>
        <w:tabs>
          <w:tab w:val="left" w:pos="142"/>
        </w:tabs>
        <w:spacing w:after="0" w:line="240" w:lineRule="auto"/>
        <w:ind w:left="2410" w:hanging="1701"/>
        <w:jc w:val="both"/>
        <w:rPr>
          <w:rFonts w:ascii="Times New Roman" w:hAnsi="Times New Roman"/>
          <w:b/>
          <w:iCs/>
          <w:sz w:val="30"/>
          <w:szCs w:val="30"/>
        </w:rPr>
      </w:pPr>
      <w:r>
        <w:rPr>
          <w:rFonts w:ascii="Times New Roman" w:hAnsi="Times New Roman"/>
          <w:iCs/>
          <w:sz w:val="30"/>
          <w:szCs w:val="30"/>
        </w:rPr>
        <w:t>Статья 89.</w:t>
      </w:r>
      <w:r>
        <w:rPr>
          <w:rFonts w:ascii="Times New Roman" w:hAnsi="Times New Roman"/>
          <w:b/>
          <w:iCs/>
          <w:sz w:val="30"/>
          <w:szCs w:val="30"/>
        </w:rPr>
        <w:t xml:space="preserve"> Оценка имущества должника</w:t>
      </w:r>
    </w:p>
    <w:p w:rsidR="00184A3E" w:rsidRDefault="00184A3E">
      <w:pPr>
        <w:keepNext/>
        <w:tabs>
          <w:tab w:val="left" w:pos="142"/>
        </w:tabs>
        <w:spacing w:after="0" w:line="240" w:lineRule="auto"/>
        <w:ind w:left="2410" w:hanging="1701"/>
        <w:jc w:val="both"/>
        <w:rPr>
          <w:rFonts w:ascii="Times New Roman" w:hAnsi="Times New Roman"/>
          <w:b/>
          <w:iCs/>
          <w:sz w:val="30"/>
          <w:szCs w:val="30"/>
        </w:rPr>
      </w:pPr>
    </w:p>
    <w:p w:rsidR="00184A3E" w:rsidRDefault="00E11451">
      <w:pPr>
        <w:numPr>
          <w:ilvl w:val="0"/>
          <w:numId w:val="10"/>
        </w:numPr>
        <w:tabs>
          <w:tab w:val="left" w:pos="142"/>
          <w:tab w:val="left" w:pos="1276"/>
        </w:tabs>
        <w:spacing w:after="0" w:line="480" w:lineRule="auto"/>
        <w:ind w:left="0" w:firstLine="708"/>
        <w:jc w:val="both"/>
        <w:rPr>
          <w:rFonts w:ascii="Times New Roman" w:hAnsi="Times New Roman"/>
          <w:sz w:val="30"/>
          <w:szCs w:val="30"/>
        </w:rPr>
      </w:pPr>
      <w:r>
        <w:rPr>
          <w:rFonts w:ascii="Times New Roman" w:hAnsi="Times New Roman"/>
          <w:sz w:val="30"/>
          <w:szCs w:val="30"/>
        </w:rPr>
        <w:t>Для продажи имущества должника обязательной оценке с привлечением оценщика подлежат:</w:t>
      </w:r>
    </w:p>
    <w:p w:rsidR="00184A3E" w:rsidRDefault="00E11451">
      <w:pPr>
        <w:pStyle w:val="affa"/>
        <w:widowControl/>
        <w:numPr>
          <w:ilvl w:val="0"/>
          <w:numId w:val="32"/>
        </w:numPr>
        <w:tabs>
          <w:tab w:val="left" w:pos="142"/>
          <w:tab w:val="left" w:pos="1276"/>
          <w:tab w:val="left" w:pos="1418"/>
        </w:tabs>
        <w:spacing w:line="480" w:lineRule="auto"/>
        <w:ind w:left="0" w:firstLine="709"/>
        <w:textAlignment w:val="auto"/>
        <w:rPr>
          <w:sz w:val="30"/>
          <w:szCs w:val="30"/>
        </w:rPr>
      </w:pPr>
      <w:r>
        <w:rPr>
          <w:sz w:val="30"/>
          <w:szCs w:val="30"/>
        </w:rPr>
        <w:t xml:space="preserve">имущество, являющееся </w:t>
      </w:r>
      <w:r>
        <w:rPr>
          <w:sz w:val="30"/>
          <w:szCs w:val="30"/>
        </w:rPr>
        <w:t>предметом залога;</w:t>
      </w:r>
    </w:p>
    <w:p w:rsidR="00184A3E" w:rsidRDefault="00E11451">
      <w:pPr>
        <w:pStyle w:val="affa"/>
        <w:widowControl/>
        <w:numPr>
          <w:ilvl w:val="0"/>
          <w:numId w:val="32"/>
        </w:numPr>
        <w:tabs>
          <w:tab w:val="left" w:pos="142"/>
          <w:tab w:val="left" w:pos="1276"/>
          <w:tab w:val="left" w:pos="1418"/>
        </w:tabs>
        <w:spacing w:line="480" w:lineRule="auto"/>
        <w:ind w:left="0" w:firstLine="709"/>
        <w:textAlignment w:val="auto"/>
        <w:rPr>
          <w:sz w:val="30"/>
          <w:szCs w:val="30"/>
        </w:rPr>
      </w:pPr>
      <w:r>
        <w:rPr>
          <w:sz w:val="30"/>
          <w:szCs w:val="30"/>
        </w:rPr>
        <w:t>имущество (за исключением движимого имущества,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должника – унитарного пре</w:t>
      </w:r>
      <w:r>
        <w:rPr>
          <w:sz w:val="30"/>
          <w:szCs w:val="30"/>
        </w:rPr>
        <w:t>дприятия либо должника – акционерного общества, более двадцати пяти процентов голосующих акций которого находится в государственной или муниципальной собственности;</w:t>
      </w:r>
    </w:p>
    <w:p w:rsidR="00184A3E" w:rsidRDefault="00E11451">
      <w:pPr>
        <w:pStyle w:val="affa"/>
        <w:widowControl/>
        <w:numPr>
          <w:ilvl w:val="0"/>
          <w:numId w:val="32"/>
        </w:numPr>
        <w:tabs>
          <w:tab w:val="left" w:pos="142"/>
          <w:tab w:val="left" w:pos="1276"/>
        </w:tabs>
        <w:spacing w:line="480" w:lineRule="auto"/>
        <w:ind w:left="0" w:firstLine="709"/>
        <w:textAlignment w:val="auto"/>
        <w:rPr>
          <w:sz w:val="30"/>
          <w:szCs w:val="30"/>
        </w:rPr>
      </w:pPr>
      <w:r>
        <w:rPr>
          <w:sz w:val="30"/>
          <w:szCs w:val="30"/>
        </w:rPr>
        <w:t xml:space="preserve">имущество, вносимое в оплату уставных капиталов хозяйственных обществ, создаваемых в </w:t>
      </w:r>
      <w:r>
        <w:rPr>
          <w:sz w:val="30"/>
          <w:szCs w:val="30"/>
        </w:rPr>
        <w:t>порядке, установленном статьями 106 и 107 настоящего Федерального закона;</w:t>
      </w:r>
    </w:p>
    <w:p w:rsidR="00184A3E" w:rsidRDefault="00E11451">
      <w:pPr>
        <w:pStyle w:val="affa"/>
        <w:widowControl/>
        <w:numPr>
          <w:ilvl w:val="0"/>
          <w:numId w:val="32"/>
        </w:numPr>
        <w:tabs>
          <w:tab w:val="left" w:pos="142"/>
          <w:tab w:val="left" w:pos="1276"/>
        </w:tabs>
        <w:spacing w:line="480" w:lineRule="auto"/>
        <w:ind w:left="0" w:firstLine="709"/>
        <w:textAlignment w:val="auto"/>
        <w:rPr>
          <w:sz w:val="30"/>
          <w:szCs w:val="30"/>
        </w:rPr>
      </w:pPr>
      <w:r>
        <w:rPr>
          <w:sz w:val="30"/>
          <w:szCs w:val="30"/>
        </w:rPr>
        <w:t>имущество, в отношении которого поступило требование конкурсного кредитора или уполномоченного органа о проведении оценки в соответствии с пунктом 2 настоящей статьи;</w:t>
      </w:r>
    </w:p>
    <w:p w:rsidR="00184A3E" w:rsidRDefault="00E11451">
      <w:pPr>
        <w:pStyle w:val="affa"/>
        <w:widowControl/>
        <w:numPr>
          <w:ilvl w:val="0"/>
          <w:numId w:val="32"/>
        </w:numPr>
        <w:tabs>
          <w:tab w:val="left" w:pos="142"/>
          <w:tab w:val="left" w:pos="1276"/>
        </w:tabs>
        <w:spacing w:line="480" w:lineRule="auto"/>
        <w:ind w:left="0" w:firstLine="709"/>
        <w:textAlignment w:val="auto"/>
        <w:rPr>
          <w:sz w:val="30"/>
          <w:szCs w:val="30"/>
        </w:rPr>
      </w:pPr>
      <w:r>
        <w:rPr>
          <w:sz w:val="30"/>
          <w:szCs w:val="30"/>
        </w:rPr>
        <w:t xml:space="preserve">иное имущество </w:t>
      </w:r>
      <w:r>
        <w:rPr>
          <w:sz w:val="30"/>
          <w:szCs w:val="30"/>
        </w:rPr>
        <w:t>в случаях, предусмотренных настоящим Федеральным законом.</w:t>
      </w:r>
    </w:p>
    <w:p w:rsidR="00184A3E" w:rsidRDefault="00E11451">
      <w:pPr>
        <w:numPr>
          <w:ilvl w:val="0"/>
          <w:numId w:val="10"/>
        </w:numPr>
        <w:tabs>
          <w:tab w:val="left" w:pos="142"/>
          <w:tab w:val="left" w:pos="1276"/>
        </w:tabs>
        <w:spacing w:after="0" w:line="480" w:lineRule="auto"/>
        <w:ind w:left="0" w:firstLine="708"/>
        <w:jc w:val="both"/>
        <w:rPr>
          <w:rFonts w:ascii="Times New Roman" w:hAnsi="Times New Roman"/>
          <w:sz w:val="30"/>
          <w:szCs w:val="30"/>
        </w:rPr>
      </w:pPr>
      <w:r>
        <w:rPr>
          <w:rFonts w:ascii="Times New Roman" w:hAnsi="Times New Roman"/>
          <w:sz w:val="30"/>
          <w:szCs w:val="30"/>
        </w:rPr>
        <w:t>В течение десяти рабочих дней с даты включения в Единый федеральный реестр сведений о банкротстве сведений о результатах инвентаризации всего или части имущества должника, если иное не предусмотрено</w:t>
      </w:r>
      <w:r>
        <w:rPr>
          <w:rFonts w:ascii="Times New Roman" w:hAnsi="Times New Roman"/>
          <w:sz w:val="30"/>
          <w:szCs w:val="30"/>
        </w:rPr>
        <w:t xml:space="preserve"> настоящим Федеральным законом,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w:t>
      </w:r>
      <w:r>
        <w:rPr>
          <w:rFonts w:ascii="Times New Roman" w:hAnsi="Times New Roman"/>
          <w:sz w:val="30"/>
          <w:szCs w:val="30"/>
        </w:rPr>
        <w:t xml:space="preserve">анов, включенных в реестр требований кредиторов, вправе направить арбитражному управляющему требование о привлечении оценщика с указанием состава имущества должника (за исключением ценных бумаг, обращающихся на организованных торгах, и инвестиционных паев </w:t>
      </w:r>
      <w:r>
        <w:rPr>
          <w:rFonts w:ascii="Times New Roman" w:hAnsi="Times New Roman"/>
          <w:sz w:val="30"/>
          <w:szCs w:val="30"/>
        </w:rPr>
        <w:t xml:space="preserve">открытых и интервальных паевых инвестиционных фондов), в отношении которого требуется проведение оценки. </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В течение тридцати рабочих дней с даты поступления указанного в абзаце первом настоящего пункта требования арбитражный управляющий обязан обеспечить п</w:t>
      </w:r>
      <w:r>
        <w:rPr>
          <w:rFonts w:ascii="Times New Roman" w:hAnsi="Times New Roman"/>
          <w:sz w:val="30"/>
          <w:szCs w:val="30"/>
        </w:rPr>
        <w:t xml:space="preserve">роведение оценки указанного имущества за счет имущества должника для определения его ликвидационной стоимости. </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По ходатайству арбитражного управляющего арбитражный суд, рассматривающий дело о банкротстве, может продлить срок проведения оценки до шестидеся</w:t>
      </w:r>
      <w:r>
        <w:rPr>
          <w:rFonts w:ascii="Times New Roman" w:hAnsi="Times New Roman"/>
          <w:sz w:val="30"/>
          <w:szCs w:val="30"/>
        </w:rPr>
        <w:t>ти рабочих дней.</w:t>
      </w:r>
    </w:p>
    <w:p w:rsidR="00184A3E" w:rsidRDefault="00E11451">
      <w:pPr>
        <w:numPr>
          <w:ilvl w:val="0"/>
          <w:numId w:val="10"/>
        </w:numPr>
        <w:tabs>
          <w:tab w:val="left" w:pos="142"/>
          <w:tab w:val="left" w:pos="1276"/>
        </w:tabs>
        <w:spacing w:after="0" w:line="480" w:lineRule="auto"/>
        <w:ind w:left="0" w:firstLine="708"/>
        <w:jc w:val="both"/>
        <w:rPr>
          <w:rFonts w:ascii="Times New Roman" w:hAnsi="Times New Roman"/>
          <w:sz w:val="30"/>
          <w:szCs w:val="30"/>
        </w:rPr>
      </w:pPr>
      <w:r>
        <w:rPr>
          <w:rFonts w:ascii="Times New Roman" w:hAnsi="Times New Roman"/>
          <w:sz w:val="30"/>
          <w:szCs w:val="30"/>
        </w:rPr>
        <w:t>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Оценка имущества должника проводитс</w:t>
      </w:r>
      <w:r>
        <w:rPr>
          <w:rFonts w:ascii="Times New Roman" w:hAnsi="Times New Roman"/>
          <w:sz w:val="30"/>
          <w:szCs w:val="30"/>
        </w:rPr>
        <w:t>я оценщиком, который должен соответствовать требованиям, установленным законодательством Российской Федерации об оценочной деятельности, и не может являться заинтересованным лицом в отношении должника, кредиторов и арбитражного управляющего.</w:t>
      </w:r>
    </w:p>
    <w:p w:rsidR="00184A3E" w:rsidRDefault="00E11451">
      <w:pPr>
        <w:numPr>
          <w:ilvl w:val="0"/>
          <w:numId w:val="10"/>
        </w:numPr>
        <w:tabs>
          <w:tab w:val="left" w:pos="142"/>
          <w:tab w:val="left" w:pos="1276"/>
        </w:tabs>
        <w:spacing w:after="0" w:line="480" w:lineRule="auto"/>
        <w:ind w:left="0" w:firstLine="708"/>
        <w:jc w:val="both"/>
        <w:rPr>
          <w:rFonts w:ascii="Times New Roman" w:hAnsi="Times New Roman"/>
          <w:sz w:val="30"/>
          <w:szCs w:val="30"/>
        </w:rPr>
      </w:pPr>
      <w:r>
        <w:rPr>
          <w:rFonts w:ascii="Times New Roman" w:hAnsi="Times New Roman"/>
          <w:sz w:val="30"/>
          <w:szCs w:val="30"/>
        </w:rPr>
        <w:t>Собрание креди</w:t>
      </w:r>
      <w:r>
        <w:rPr>
          <w:rFonts w:ascii="Times New Roman" w:hAnsi="Times New Roman"/>
          <w:sz w:val="30"/>
          <w:szCs w:val="30"/>
        </w:rPr>
        <w:t>торов или комитет кредиторов вправе определить лицо, на которое с его согласия возлагается обязанность по оплате указанных услуг оценщика с последующей компенсацией произведенных им расходов за счет имущества должника в составе третьей очереди требований к</w:t>
      </w:r>
      <w:r>
        <w:rPr>
          <w:rFonts w:ascii="Times New Roman" w:hAnsi="Times New Roman"/>
          <w:sz w:val="30"/>
          <w:szCs w:val="30"/>
        </w:rPr>
        <w:t>редиторов по текущим платежам.</w:t>
      </w:r>
    </w:p>
    <w:p w:rsidR="00184A3E" w:rsidRDefault="00E11451">
      <w:pPr>
        <w:numPr>
          <w:ilvl w:val="0"/>
          <w:numId w:val="10"/>
        </w:numPr>
        <w:tabs>
          <w:tab w:val="left" w:pos="142"/>
          <w:tab w:val="left" w:pos="1276"/>
        </w:tabs>
        <w:spacing w:after="0" w:line="480" w:lineRule="auto"/>
        <w:ind w:left="0" w:firstLine="708"/>
        <w:jc w:val="both"/>
        <w:rPr>
          <w:rFonts w:ascii="Times New Roman" w:hAnsi="Times New Roman"/>
          <w:sz w:val="30"/>
          <w:szCs w:val="30"/>
        </w:rPr>
      </w:pPr>
      <w:r>
        <w:rPr>
          <w:rFonts w:ascii="Times New Roman" w:hAnsi="Times New Roman"/>
          <w:sz w:val="30"/>
          <w:szCs w:val="30"/>
        </w:rPr>
        <w:t>Отчет 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этого отчета.</w:t>
      </w:r>
    </w:p>
    <w:p w:rsidR="00184A3E" w:rsidRDefault="00E11451">
      <w:pPr>
        <w:numPr>
          <w:ilvl w:val="0"/>
          <w:numId w:val="10"/>
        </w:numPr>
        <w:tabs>
          <w:tab w:val="left" w:pos="142"/>
          <w:tab w:val="left" w:pos="1276"/>
        </w:tabs>
        <w:spacing w:after="0" w:line="480" w:lineRule="auto"/>
        <w:ind w:left="0" w:firstLine="708"/>
        <w:jc w:val="both"/>
        <w:rPr>
          <w:rFonts w:ascii="Times New Roman" w:hAnsi="Times New Roman"/>
          <w:sz w:val="30"/>
          <w:szCs w:val="30"/>
        </w:rPr>
      </w:pPr>
      <w:r>
        <w:rPr>
          <w:rFonts w:ascii="Times New Roman" w:hAnsi="Times New Roman"/>
          <w:sz w:val="30"/>
          <w:szCs w:val="30"/>
        </w:rPr>
        <w:t>Повторная оценка имущества должника</w:t>
      </w:r>
      <w:r>
        <w:rPr>
          <w:rFonts w:ascii="Times New Roman" w:hAnsi="Times New Roman"/>
          <w:sz w:val="30"/>
          <w:szCs w:val="30"/>
        </w:rPr>
        <w:t>, в отношении которого ранее уже было заявлено требование о проведении оценки в соответствии с настоящей статьей, проводится в случае, если конкурсные кредиторы или уполномоченные органы примут на себя расходы на ее проведение. Данные расходы возмещению за</w:t>
      </w:r>
      <w:r>
        <w:rPr>
          <w:rFonts w:ascii="Times New Roman" w:hAnsi="Times New Roman"/>
          <w:sz w:val="30"/>
          <w:szCs w:val="30"/>
        </w:rPr>
        <w:t xml:space="preserve"> счет имущества должника не подлежат.</w:t>
      </w:r>
    </w:p>
    <w:p w:rsidR="00184A3E" w:rsidRDefault="00E11451">
      <w:pPr>
        <w:numPr>
          <w:ilvl w:val="0"/>
          <w:numId w:val="10"/>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w:t>
      </w:r>
      <w:r>
        <w:rPr>
          <w:rFonts w:ascii="Times New Roman" w:hAnsi="Times New Roman"/>
          <w:sz w:val="30"/>
          <w:szCs w:val="30"/>
        </w:rPr>
        <w:t>щества должника – акционерного общества, более двадцати пяти процентов голосующих акций которого находится в государственной или муниципальной собственности, направляется арбитражным управляющим в федеральный орган исполнительной власти, уполномоченный Пра</w:t>
      </w:r>
      <w:r>
        <w:rPr>
          <w:rFonts w:ascii="Times New Roman" w:hAnsi="Times New Roman"/>
          <w:sz w:val="30"/>
          <w:szCs w:val="30"/>
        </w:rPr>
        <w:t>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В течение двадцати рабочих дней со дня получения отчета об оценке орган, уполномоченный на подгото</w:t>
      </w:r>
      <w:r>
        <w:rPr>
          <w:rFonts w:ascii="Times New Roman" w:hAnsi="Times New Roman"/>
          <w:sz w:val="30"/>
          <w:szCs w:val="30"/>
        </w:rPr>
        <w:t>вку заключений по отчетам оценщиков, вправе направить арбитражному управляющему мотивированное заключение по этому отчету. Порядок подготовки указанного заключения устанавливается регулирующим органом.</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В случае получения по истечении установленного срока п</w:t>
      </w:r>
      <w:r>
        <w:rPr>
          <w:rFonts w:ascii="Times New Roman" w:hAnsi="Times New Roman"/>
          <w:sz w:val="30"/>
          <w:szCs w:val="30"/>
        </w:rPr>
        <w:t>оложительного заключения или отсутствия заключения собрание кредиторов или комитет кредиторов устанавливает начальную цену продажи имущества должника на основании ликвидационной стоимости такого имущества, определенной в соответствии с отчетом об оценке.</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О</w:t>
      </w:r>
      <w:r>
        <w:rPr>
          <w:rFonts w:ascii="Times New Roman" w:hAnsi="Times New Roman"/>
          <w:sz w:val="30"/>
          <w:szCs w:val="30"/>
        </w:rPr>
        <w:t>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стандартам оценки или недосто</w:t>
      </w:r>
      <w:r>
        <w:rPr>
          <w:rFonts w:ascii="Times New Roman" w:hAnsi="Times New Roman"/>
          <w:sz w:val="30"/>
          <w:szCs w:val="30"/>
        </w:rPr>
        <w:t xml:space="preserve">верности сведений, используемых в отчете об оценке, направляется арбитражному управляющему. </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Отрицательное заключение органа, уполномоченного на подготовку заключений по отчетам оценщиков, не препятствует установлению собранием кредиторов или комитетом кре</w:t>
      </w:r>
      <w:r>
        <w:rPr>
          <w:rFonts w:ascii="Times New Roman" w:hAnsi="Times New Roman"/>
          <w:sz w:val="30"/>
          <w:szCs w:val="30"/>
        </w:rPr>
        <w:t>диторов начальной цены продажи имущества должника на основании ликвидационной стоимости такого имущества, определенной в соответствии с отчетом об оценке.</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В указанном случае орган, уполномоченный на подготовку заключений по отчетам оценщиков, вправе принят</w:t>
      </w:r>
      <w:r>
        <w:rPr>
          <w:rFonts w:ascii="Times New Roman" w:hAnsi="Times New Roman"/>
          <w:sz w:val="30"/>
          <w:szCs w:val="30"/>
        </w:rPr>
        <w:t>ь участие в собрании кредиторов или заседании комитета кредиторов по рассмотрению предложений о продаже имущества, в отношении которого выявлено несоответствие отчета об оценке требованиям к данному отчету, а также обжаловать решение об утверждении предлож</w:t>
      </w:r>
      <w:r>
        <w:rPr>
          <w:rFonts w:ascii="Times New Roman" w:hAnsi="Times New Roman"/>
          <w:sz w:val="30"/>
          <w:szCs w:val="30"/>
        </w:rPr>
        <w:t>ений о продаже данного имущества, в том числе в случае направления его по истечении установленного срока, но до проведения собрания кредиторов или заседания комитета кредиторов.</w:t>
      </w:r>
    </w:p>
    <w:p w:rsidR="00184A3E" w:rsidRDefault="00E11451">
      <w:pPr>
        <w:numPr>
          <w:ilvl w:val="0"/>
          <w:numId w:val="10"/>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Если для определения стоимости имущества должника привлекался оценщик, то в ка</w:t>
      </w:r>
      <w:r>
        <w:rPr>
          <w:rFonts w:ascii="Times New Roman" w:hAnsi="Times New Roman"/>
          <w:sz w:val="30"/>
          <w:szCs w:val="30"/>
        </w:rPr>
        <w:t>честве рыночной (если ее применение установлено настоящим Федеральным законом) или ликвидационной стоимости имущества должника принимается стоимость, определенная в соответствии с отчетом оценщика по правилам законодательства Российской Федерации об оценоч</w:t>
      </w:r>
      <w:r>
        <w:rPr>
          <w:rFonts w:ascii="Times New Roman" w:hAnsi="Times New Roman"/>
          <w:sz w:val="30"/>
          <w:szCs w:val="30"/>
        </w:rPr>
        <w:t>ной деятельности.</w:t>
      </w:r>
    </w:p>
    <w:p w:rsidR="00184A3E" w:rsidRDefault="00E11451">
      <w:pPr>
        <w:numPr>
          <w:ilvl w:val="0"/>
          <w:numId w:val="10"/>
        </w:numPr>
        <w:tabs>
          <w:tab w:val="left" w:pos="142"/>
          <w:tab w:val="left" w:pos="1276"/>
        </w:tabs>
        <w:spacing w:after="0" w:line="480" w:lineRule="auto"/>
        <w:ind w:left="0" w:firstLine="708"/>
        <w:jc w:val="both"/>
        <w:rPr>
          <w:rFonts w:ascii="Times New Roman" w:hAnsi="Times New Roman"/>
          <w:sz w:val="30"/>
          <w:szCs w:val="30"/>
        </w:rPr>
      </w:pPr>
      <w:r>
        <w:rPr>
          <w:rFonts w:ascii="Times New Roman" w:hAnsi="Times New Roman"/>
          <w:sz w:val="30"/>
          <w:szCs w:val="30"/>
        </w:rPr>
        <w:t>Самостоятельное оспаривание оценки, данной оценщиком имуществу должника для его продажи в соответствии с настоящим Федеральным законом, посредством предъявления отдельного иска не допускается.</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Вопрос о достоверности этой оценки может </w:t>
      </w:r>
      <w:r>
        <w:rPr>
          <w:rFonts w:ascii="Times New Roman" w:hAnsi="Times New Roman"/>
          <w:sz w:val="30"/>
          <w:szCs w:val="30"/>
        </w:rPr>
        <w:t>рассматриваться в рамках рассмотрения судом вопроса об утверждении порядка продажи имущества в соответствии со статьей 90 настоящего Федерального закона, вопроса о признании недействительным решения собрания кредиторов или комитета кредиторов об утверждени</w:t>
      </w:r>
      <w:r>
        <w:rPr>
          <w:rFonts w:ascii="Times New Roman" w:hAnsi="Times New Roman"/>
          <w:sz w:val="30"/>
          <w:szCs w:val="30"/>
        </w:rPr>
        <w:t>и порядка продажи имущества либо иной сделки или решения, предусмотренных настоящим Федеральным законом.</w:t>
      </w:r>
    </w:p>
    <w:p w:rsidR="00184A3E" w:rsidRDefault="00E11451">
      <w:pPr>
        <w:keepNext/>
        <w:tabs>
          <w:tab w:val="left" w:pos="142"/>
        </w:tabs>
        <w:spacing w:after="0" w:line="240" w:lineRule="auto"/>
        <w:ind w:left="2410" w:hanging="1701"/>
        <w:jc w:val="both"/>
        <w:rPr>
          <w:rFonts w:ascii="Times New Roman" w:hAnsi="Times New Roman"/>
          <w:iCs/>
          <w:sz w:val="30"/>
          <w:szCs w:val="30"/>
        </w:rPr>
      </w:pPr>
      <w:r>
        <w:rPr>
          <w:rFonts w:ascii="Times New Roman" w:hAnsi="Times New Roman"/>
          <w:iCs/>
          <w:sz w:val="30"/>
          <w:szCs w:val="30"/>
        </w:rPr>
        <w:t xml:space="preserve">Статья 90. </w:t>
      </w:r>
      <w:r>
        <w:rPr>
          <w:rFonts w:ascii="Times New Roman" w:hAnsi="Times New Roman"/>
          <w:b/>
          <w:iCs/>
          <w:sz w:val="30"/>
          <w:szCs w:val="30"/>
        </w:rPr>
        <w:t>Утверждение порядка продажи имущества</w:t>
      </w:r>
    </w:p>
    <w:p w:rsidR="00184A3E" w:rsidRDefault="00184A3E">
      <w:pPr>
        <w:keepNext/>
        <w:tabs>
          <w:tab w:val="left" w:pos="142"/>
        </w:tabs>
        <w:spacing w:after="0" w:line="240" w:lineRule="auto"/>
        <w:ind w:left="2410" w:hanging="1701"/>
        <w:jc w:val="both"/>
        <w:rPr>
          <w:rFonts w:ascii="Times New Roman" w:hAnsi="Times New Roman"/>
          <w:iCs/>
          <w:sz w:val="30"/>
          <w:szCs w:val="30"/>
        </w:rPr>
      </w:pPr>
    </w:p>
    <w:p w:rsidR="00184A3E" w:rsidRDefault="00E11451">
      <w:pPr>
        <w:numPr>
          <w:ilvl w:val="0"/>
          <w:numId w:val="16"/>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После проведения инвентаризации всего или части имущества должника, а также оценки имущества должника</w:t>
      </w:r>
      <w:r>
        <w:rPr>
          <w:rFonts w:ascii="Times New Roman" w:hAnsi="Times New Roman"/>
          <w:sz w:val="30"/>
          <w:szCs w:val="30"/>
        </w:rPr>
        <w:t>, если такая оценка проводилась по требованию конкурсного кредитора или уполномоченного органа в соответствии с настоящим Федеральным законом, арбитражный управляющий вправе приступить к продаже всего или части имущества должника.</w:t>
      </w:r>
    </w:p>
    <w:p w:rsidR="00184A3E" w:rsidRDefault="00E11451">
      <w:pPr>
        <w:numPr>
          <w:ilvl w:val="0"/>
          <w:numId w:val="16"/>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Арбитражный управляющий п</w:t>
      </w:r>
      <w:r>
        <w:rPr>
          <w:rFonts w:ascii="Times New Roman" w:hAnsi="Times New Roman"/>
          <w:sz w:val="30"/>
          <w:szCs w:val="30"/>
        </w:rPr>
        <w:t>редставляет собранию кредиторов или комитету кредиторов для утверждения свои предложения о порядке продажи имущества, включающие в себя следующие сведения:</w:t>
      </w:r>
    </w:p>
    <w:p w:rsidR="00184A3E" w:rsidRDefault="00E11451">
      <w:pPr>
        <w:numPr>
          <w:ilvl w:val="0"/>
          <w:numId w:val="18"/>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сведения об имуществе (предприятии (предприятиях) или части имущества), его составе и характеристика</w:t>
      </w:r>
      <w:r>
        <w:rPr>
          <w:rFonts w:ascii="Times New Roman" w:hAnsi="Times New Roman"/>
          <w:sz w:val="30"/>
          <w:szCs w:val="30"/>
        </w:rPr>
        <w:t>х, описание имущества, состав лотов, порядок ознакомления с имуществом;</w:t>
      </w:r>
    </w:p>
    <w:p w:rsidR="00184A3E" w:rsidRDefault="00E11451">
      <w:pPr>
        <w:numPr>
          <w:ilvl w:val="0"/>
          <w:numId w:val="18"/>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сведения об обязательствах, подлежащих выполнению покупателем в отношении имущества должника (если условиями торгов предусмотрены такие обязательства);</w:t>
      </w:r>
    </w:p>
    <w:p w:rsidR="00184A3E" w:rsidRDefault="00E11451">
      <w:pPr>
        <w:numPr>
          <w:ilvl w:val="0"/>
          <w:numId w:val="18"/>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сведения о наличии в составе иму</w:t>
      </w:r>
      <w:r>
        <w:rPr>
          <w:rFonts w:ascii="Times New Roman" w:hAnsi="Times New Roman"/>
          <w:sz w:val="30"/>
          <w:szCs w:val="30"/>
        </w:rPr>
        <w:t>щества ограниченно оборотоспособного имущества и требования к участникам торгов, установленные в соответствии с законодательством Российской Федерации в отношении ограниченно оборотоспособного имущества;</w:t>
      </w:r>
    </w:p>
    <w:p w:rsidR="00184A3E" w:rsidRDefault="00E11451">
      <w:pPr>
        <w:numPr>
          <w:ilvl w:val="0"/>
          <w:numId w:val="18"/>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порядок и место представления заявок на участие в то</w:t>
      </w:r>
      <w:r>
        <w:rPr>
          <w:rFonts w:ascii="Times New Roman" w:hAnsi="Times New Roman"/>
          <w:sz w:val="30"/>
          <w:szCs w:val="30"/>
        </w:rPr>
        <w:t>ргах, дата и точное время начала и окончания представления заявок на участие в торгах до начала торгов.</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Срок представления заявок на участие в торгах начинается не позднее пяти рабочих дней с даты размещения сообщения о продаже имущества в Едином федеральн</w:t>
      </w:r>
      <w:r>
        <w:rPr>
          <w:rFonts w:ascii="Times New Roman" w:hAnsi="Times New Roman"/>
          <w:sz w:val="30"/>
          <w:szCs w:val="30"/>
        </w:rPr>
        <w:t>ом реестре сведений о банкротстве. Этот срок должен составлять не менее двадцати пяти рабочих дней.</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Порядком продажи может быть предусмотрена возможность представления заявок на участие в торгах в ходе торгов;</w:t>
      </w:r>
    </w:p>
    <w:p w:rsidR="00184A3E" w:rsidRDefault="00E11451">
      <w:pPr>
        <w:numPr>
          <w:ilvl w:val="0"/>
          <w:numId w:val="18"/>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 xml:space="preserve">порядок оформления участия в торгах, перечень </w:t>
      </w:r>
      <w:r>
        <w:rPr>
          <w:rFonts w:ascii="Times New Roman" w:hAnsi="Times New Roman"/>
          <w:sz w:val="30"/>
          <w:szCs w:val="30"/>
        </w:rPr>
        <w:t>представляемых участниками торгов документов и требования к их оформлению, в том числе перечень документов, подтверждающих соответствие заявителя требованиям, установленным к участникам торгов по продаже ограниченно оборотоспособного имущества;</w:t>
      </w:r>
    </w:p>
    <w:p w:rsidR="00184A3E" w:rsidRDefault="00E11451">
      <w:pPr>
        <w:numPr>
          <w:ilvl w:val="0"/>
          <w:numId w:val="18"/>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размер, сро</w:t>
      </w:r>
      <w:r>
        <w:rPr>
          <w:rFonts w:ascii="Times New Roman" w:hAnsi="Times New Roman"/>
          <w:sz w:val="30"/>
          <w:szCs w:val="30"/>
        </w:rPr>
        <w:t>ки и порядок предоставления денежных средств в качестве обеспечения заявки на участие в торгах;</w:t>
      </w:r>
    </w:p>
    <w:p w:rsidR="00184A3E" w:rsidRDefault="00E11451">
      <w:pPr>
        <w:numPr>
          <w:ilvl w:val="0"/>
          <w:numId w:val="18"/>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начальная цена продажи имущества;</w:t>
      </w:r>
    </w:p>
    <w:p w:rsidR="00184A3E" w:rsidRDefault="00E11451">
      <w:pPr>
        <w:numPr>
          <w:ilvl w:val="0"/>
          <w:numId w:val="18"/>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минимальная цена продажи имущества;</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Размер минимальной цены продажи имущества на первых торгах должен составлять пятьдесят </w:t>
      </w:r>
      <w:r>
        <w:rPr>
          <w:rFonts w:ascii="Times New Roman" w:hAnsi="Times New Roman"/>
          <w:sz w:val="30"/>
          <w:szCs w:val="30"/>
        </w:rPr>
        <w:t>процентов от начальной цены продажи имущества на первых торгах. Размер минимальной цены продажи имущества (кроме имущества, являющегося предметом залога) на любых повторных торгах должен составлять двадцать пять процентов от начальной цены продажи имуществ</w:t>
      </w:r>
      <w:r>
        <w:rPr>
          <w:rFonts w:ascii="Times New Roman" w:hAnsi="Times New Roman"/>
          <w:sz w:val="30"/>
          <w:szCs w:val="30"/>
        </w:rPr>
        <w:t>а на соответствующих торгах. Размер минимальной цены продажи имущества, являющегося предметом залога устанавливается (утверждается) залоговым кредитором;</w:t>
      </w:r>
    </w:p>
    <w:p w:rsidR="00184A3E" w:rsidRDefault="00E11451">
      <w:pPr>
        <w:numPr>
          <w:ilvl w:val="0"/>
          <w:numId w:val="18"/>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порядок, место представления предложений о цене, период времени, в течение которого представляются пре</w:t>
      </w:r>
      <w:r>
        <w:rPr>
          <w:rFonts w:ascii="Times New Roman" w:hAnsi="Times New Roman"/>
          <w:sz w:val="30"/>
          <w:szCs w:val="30"/>
        </w:rPr>
        <w:t>дложения о цене и по результатам которого осуществляется изменение цены продажи имущества в случае отсутствия или представления предложений о цене (далее – этап торгов), величина изменения (повышения, снижения) цены продажи имущества, выраженная в конкретн</w:t>
      </w:r>
      <w:r>
        <w:rPr>
          <w:rFonts w:ascii="Times New Roman" w:hAnsi="Times New Roman"/>
          <w:sz w:val="30"/>
          <w:szCs w:val="30"/>
        </w:rPr>
        <w:t>ой сумме (далее – шаг торгов).</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Длительность этапа торгов не может превышать пять рабочих дней и составлять менее одного часа (а в случае проведения торгов с возможностью подачи заявки на участие в торгах в ходе торгов – менее трех рабочих дней). В случае п</w:t>
      </w:r>
      <w:r>
        <w:rPr>
          <w:rFonts w:ascii="Times New Roman" w:hAnsi="Times New Roman"/>
          <w:sz w:val="30"/>
          <w:szCs w:val="30"/>
        </w:rPr>
        <w:t>роведения торгов не в электронной форме длительность этапа торгов должна составлять не менее пяти и не более пятнадцати минут.</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Размер шага торгов должен составлять от пяти до десяти процентов от начальной цены продажи имущества. Если начальная цена продажи</w:t>
      </w:r>
      <w:r>
        <w:rPr>
          <w:rFonts w:ascii="Times New Roman" w:hAnsi="Times New Roman"/>
          <w:sz w:val="30"/>
          <w:szCs w:val="30"/>
        </w:rPr>
        <w:t xml:space="preserve"> имущества превышает сто миллионов рублей, размер шага торгов должен составлять от одного до пяти процентов от начальной цены продажи имущества;</w:t>
      </w:r>
    </w:p>
    <w:p w:rsidR="00184A3E" w:rsidRDefault="00E11451">
      <w:pPr>
        <w:numPr>
          <w:ilvl w:val="0"/>
          <w:numId w:val="18"/>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место и срок определения участников торгов (дата и точное время), а также в случае проведения торгов с возможно</w:t>
      </w:r>
      <w:r>
        <w:rPr>
          <w:rFonts w:ascii="Times New Roman" w:hAnsi="Times New Roman"/>
          <w:sz w:val="30"/>
          <w:szCs w:val="30"/>
        </w:rPr>
        <w:t>стью подачи заявки на участие в торгах в ходе торгов – срок рассмотрения заявки на участие в торгах, поданной в ходе торгов.</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Срок определения участников торгов не может превышать трех календарных дней с даты окончания срока представления заявок на участие </w:t>
      </w:r>
      <w:r>
        <w:rPr>
          <w:rFonts w:ascii="Times New Roman" w:hAnsi="Times New Roman"/>
          <w:sz w:val="30"/>
          <w:szCs w:val="30"/>
        </w:rPr>
        <w:t>в торгах.</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При проведении торгов с возможностью подачи заявки на участие в торгах в ходе торгов срок рассмотрения каждой такой заявки и принятия решения о допуске или об отказе в допуске заявителя к участию в торгах в ходе торгов не может превышать трех кал</w:t>
      </w:r>
      <w:r>
        <w:rPr>
          <w:rFonts w:ascii="Times New Roman" w:hAnsi="Times New Roman"/>
          <w:sz w:val="30"/>
          <w:szCs w:val="30"/>
        </w:rPr>
        <w:t>ендарных дней с даты регистрации заявки на участие в торгах в журнале регистрации заявок;</w:t>
      </w:r>
    </w:p>
    <w:p w:rsidR="00184A3E" w:rsidRDefault="00E11451">
      <w:pPr>
        <w:numPr>
          <w:ilvl w:val="0"/>
          <w:numId w:val="18"/>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порядок и критерии определения победителя торгов;</w:t>
      </w:r>
    </w:p>
    <w:p w:rsidR="00184A3E" w:rsidRDefault="00E11451">
      <w:pPr>
        <w:numPr>
          <w:ilvl w:val="0"/>
          <w:numId w:val="18"/>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порядок определения даты и точного времени подведения результатов торгов;</w:t>
      </w:r>
    </w:p>
    <w:p w:rsidR="00184A3E" w:rsidRDefault="00E11451">
      <w:pPr>
        <w:numPr>
          <w:ilvl w:val="0"/>
          <w:numId w:val="18"/>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порядок и срок заключения договора купли-п</w:t>
      </w:r>
      <w:r>
        <w:rPr>
          <w:rFonts w:ascii="Times New Roman" w:hAnsi="Times New Roman"/>
          <w:sz w:val="30"/>
          <w:szCs w:val="30"/>
        </w:rPr>
        <w:t>родажи имущества;</w:t>
      </w:r>
    </w:p>
    <w:p w:rsidR="00184A3E" w:rsidRDefault="00E11451">
      <w:pPr>
        <w:numPr>
          <w:ilvl w:val="0"/>
          <w:numId w:val="18"/>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сроки платежей за продаваемое имущество, реквизиты счета, на который вносятся платежи;</w:t>
      </w:r>
    </w:p>
    <w:p w:rsidR="00184A3E" w:rsidRDefault="00E11451">
      <w:pPr>
        <w:numPr>
          <w:ilvl w:val="0"/>
          <w:numId w:val="18"/>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 xml:space="preserve">о согласии (разрешении) органа государственной власти для отчуждения должником имущества в случае, предусмотренном статьей 102 настоящего Федерального </w:t>
      </w:r>
      <w:r>
        <w:rPr>
          <w:rFonts w:ascii="Times New Roman" w:hAnsi="Times New Roman"/>
          <w:sz w:val="30"/>
          <w:szCs w:val="30"/>
        </w:rPr>
        <w:t xml:space="preserve">закона; </w:t>
      </w:r>
    </w:p>
    <w:p w:rsidR="00184A3E" w:rsidRDefault="00E11451">
      <w:pPr>
        <w:numPr>
          <w:ilvl w:val="0"/>
          <w:numId w:val="18"/>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об организаторе торгов (об исполнении функций организатора торгов арбитражным управляющим или о привлечении иного лица в качестве организатора торгов), его почтовый адрес, адрес электронной почты, номер контактного телефона, а также о размере и по</w:t>
      </w:r>
      <w:r>
        <w:rPr>
          <w:rFonts w:ascii="Times New Roman" w:hAnsi="Times New Roman"/>
          <w:sz w:val="30"/>
          <w:szCs w:val="30"/>
        </w:rPr>
        <w:t>рядке уплаты вознаграждения организатору торгов;</w:t>
      </w:r>
    </w:p>
    <w:p w:rsidR="00184A3E" w:rsidRDefault="00E11451">
      <w:pPr>
        <w:numPr>
          <w:ilvl w:val="0"/>
          <w:numId w:val="18"/>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об операторе электронной площадки, на которой будут проводиться торги, его почтовый адрес, адрес электронной почты, номер контактного телефона, адрес электронной площадки, на которой будут проводиться торги,</w:t>
      </w:r>
      <w:r>
        <w:rPr>
          <w:rFonts w:ascii="Times New Roman" w:hAnsi="Times New Roman"/>
          <w:sz w:val="30"/>
          <w:szCs w:val="30"/>
        </w:rPr>
        <w:t xml:space="preserve"> в информационно-телекоммуникационной сети «Интернет», а также о размере и порядке уплаты вознаграждения оператору электронной площадки;</w:t>
      </w:r>
    </w:p>
    <w:p w:rsidR="00184A3E" w:rsidRDefault="00E11451">
      <w:pPr>
        <w:numPr>
          <w:ilvl w:val="0"/>
          <w:numId w:val="18"/>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о средствах массовой информации и сайтах в информационно-телекоммуникационной сети «Интернет», где предлагается соответ</w:t>
      </w:r>
      <w:r>
        <w:rPr>
          <w:rFonts w:ascii="Times New Roman" w:hAnsi="Times New Roman"/>
          <w:sz w:val="30"/>
          <w:szCs w:val="30"/>
        </w:rPr>
        <w:t>ственно опубликовать и разместить сообщение о продаже имущества, о сроках опубликования и размещения указанного сообщения.</w:t>
      </w:r>
    </w:p>
    <w:p w:rsidR="00184A3E" w:rsidRDefault="00E11451">
      <w:pPr>
        <w:numPr>
          <w:ilvl w:val="0"/>
          <w:numId w:val="16"/>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При проведении торгов в электронной форме местом представления заявок на участие в торгах и предложений о цене имущества, местом опре</w:t>
      </w:r>
      <w:r>
        <w:rPr>
          <w:rFonts w:ascii="Times New Roman" w:hAnsi="Times New Roman"/>
          <w:sz w:val="30"/>
          <w:szCs w:val="30"/>
        </w:rPr>
        <w:t>деления участников торгов и подведения результатов торгов признается электронная площадка.</w:t>
      </w:r>
    </w:p>
    <w:p w:rsidR="00184A3E" w:rsidRDefault="00E11451">
      <w:pPr>
        <w:numPr>
          <w:ilvl w:val="0"/>
          <w:numId w:val="16"/>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По требованию конкурсного кредитора или уполномоченного органа арбитражный управляющий обязан обосновать свои предложения, предусмотренные пунктом 1 настоящей статьи</w:t>
      </w:r>
      <w:r>
        <w:rPr>
          <w:rFonts w:ascii="Times New Roman" w:hAnsi="Times New Roman"/>
          <w:sz w:val="30"/>
          <w:szCs w:val="30"/>
        </w:rPr>
        <w:t>, и направить соответствующее обоснование конкурсному кредитору или уполномоченному органу в течение пяти рабочих дней с даты получения такого требования.</w:t>
      </w:r>
    </w:p>
    <w:p w:rsidR="00184A3E" w:rsidRDefault="00E11451">
      <w:pPr>
        <w:numPr>
          <w:ilvl w:val="0"/>
          <w:numId w:val="16"/>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Порядок продажи имущества может предусматривать, что если предприятие должника не было реализовано на</w:t>
      </w:r>
      <w:r>
        <w:rPr>
          <w:rFonts w:ascii="Times New Roman" w:hAnsi="Times New Roman"/>
          <w:sz w:val="30"/>
          <w:szCs w:val="30"/>
        </w:rPr>
        <w:t xml:space="preserve"> первых торгах, то после этого имущество должника подлежит продаже по частям, начиная с новых первых торгов, при этом исчисление сроков, установленных для продажи имущества, начинается заново.</w:t>
      </w:r>
    </w:p>
    <w:p w:rsidR="00184A3E" w:rsidRDefault="00E11451">
      <w:pPr>
        <w:numPr>
          <w:ilvl w:val="0"/>
          <w:numId w:val="16"/>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 xml:space="preserve"> Размер обеспечения заявки на участие в торгах, предусмотренный</w:t>
      </w:r>
      <w:r>
        <w:rPr>
          <w:rFonts w:ascii="Times New Roman" w:hAnsi="Times New Roman"/>
          <w:sz w:val="30"/>
          <w:szCs w:val="30"/>
        </w:rPr>
        <w:t xml:space="preserve"> порядком продажи имущества, должен составлять фиксированный процент в размере от пяти до двадцати процентов от начальной цены продажи имущества. Если указанная в заявке на участие в торгах цена выше начальной, размер такого обеспечения должен составлять у</w:t>
      </w:r>
      <w:r>
        <w:rPr>
          <w:rFonts w:ascii="Times New Roman" w:hAnsi="Times New Roman"/>
          <w:sz w:val="30"/>
          <w:szCs w:val="30"/>
        </w:rPr>
        <w:t>казанный фиксированный процент от представленной в заявке цены. При этом участником торгов по своему усмотрению могут быть внесены на специальный счет денежные средства в качестве обеспечения его заявки на участие в торгах в размере большем, чем это предус</w:t>
      </w:r>
      <w:r>
        <w:rPr>
          <w:rFonts w:ascii="Times New Roman" w:hAnsi="Times New Roman"/>
          <w:sz w:val="30"/>
          <w:szCs w:val="30"/>
        </w:rPr>
        <w:t>мотрено порядком продажи имущества.</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При проведении торгов в электронной форме предоставление денежных средств в качестве обеспечения заявки на участие в торгах осуществляется в соответствии с требованиями Федерального закона от 5 апреля 2013 г. № 44-ФЗ «О </w:t>
      </w:r>
      <w:r>
        <w:rPr>
          <w:rFonts w:ascii="Times New Roman" w:hAnsi="Times New Roman"/>
          <w:sz w:val="30"/>
          <w:szCs w:val="30"/>
        </w:rPr>
        <w:t>контрактной системе в сфере закупок товаров, работ, услуг для обеспечения государственных и муниципальных нужд».</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При проведении торгов не в электронной форме арбитражный управляющий открывает в кредитной организации отдельный счет должника (специальный </w:t>
      </w:r>
      <w:r>
        <w:rPr>
          <w:rFonts w:ascii="Times New Roman" w:hAnsi="Times New Roman"/>
          <w:sz w:val="30"/>
          <w:szCs w:val="30"/>
        </w:rPr>
        <w:t>банковский счет должника), который предназначен только для расчетов по денежным средствам, предоставленным в качестве обеспечения заявки на участие в торгах, проводимых не в электронной форме.</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При проведении торгов не в электронной форме перечисление денеж</w:t>
      </w:r>
      <w:r>
        <w:rPr>
          <w:rFonts w:ascii="Times New Roman" w:hAnsi="Times New Roman"/>
          <w:sz w:val="30"/>
          <w:szCs w:val="30"/>
        </w:rPr>
        <w:t>ных средств, предоставленных в качестве обеспечения заявки на участие в торгах, на специальный банковский счет должника, указанный в сообщении о продаже имущества, признается акцептом заявителя договора о задатке. Такие денежные средства могут быть перечис</w:t>
      </w:r>
      <w:r>
        <w:rPr>
          <w:rFonts w:ascii="Times New Roman" w:hAnsi="Times New Roman"/>
          <w:sz w:val="30"/>
          <w:szCs w:val="30"/>
        </w:rPr>
        <w:t>лены третьим лицом за заявителя.</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Денежные средства, предоставленные в качестве обеспечения заявки на участие в торгах, проводимых не в электронной форме, должны поступить на специальный банковский счет должника не позднее срока окончания представления заяв</w:t>
      </w:r>
      <w:r>
        <w:rPr>
          <w:rFonts w:ascii="Times New Roman" w:hAnsi="Times New Roman"/>
          <w:sz w:val="30"/>
          <w:szCs w:val="30"/>
        </w:rPr>
        <w:t xml:space="preserve">ок на участие в торгах. </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В случае представления заявки на участие в торгах в ходе торгов, проводимых не в электронной форме, денежные средства, предоставленные в качестве обеспечения заявки на участие в торгах, должны поступить на специальный банковский сч</w:t>
      </w:r>
      <w:r>
        <w:rPr>
          <w:rFonts w:ascii="Times New Roman" w:hAnsi="Times New Roman"/>
          <w:sz w:val="30"/>
          <w:szCs w:val="30"/>
        </w:rPr>
        <w:t xml:space="preserve">ет должника не позднее рабочего дня представления заявки. </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В договоре специального банковского счета должника указывается, что денежные средства, находящиеся на нем, могут списываться только для возврата денежных средств, предоставленных в качестве обеспеч</w:t>
      </w:r>
      <w:r>
        <w:rPr>
          <w:rFonts w:ascii="Times New Roman" w:hAnsi="Times New Roman"/>
          <w:sz w:val="30"/>
          <w:szCs w:val="30"/>
        </w:rPr>
        <w:t>ения заявки на участие в торгах, либо их перечисления в конкурсную массу в счет оплаты имущества его покупателем либо при удержании их в связи с нарушением участником торгов своих обязательств.</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Денежные средства со специального банковского счета должника с</w:t>
      </w:r>
      <w:r>
        <w:rPr>
          <w:rFonts w:ascii="Times New Roman" w:hAnsi="Times New Roman"/>
          <w:sz w:val="30"/>
          <w:szCs w:val="30"/>
        </w:rPr>
        <w:t>писываются по распоряжению арбитражного управляющего и только для целей, предусмотренных настоящим пунктом. Сделки по распоряжению денежными средствами на указанном счете, совершенные с нарушением требований настоящего пункта, могут быть признаны недействи</w:t>
      </w:r>
      <w:r>
        <w:rPr>
          <w:rFonts w:ascii="Times New Roman" w:hAnsi="Times New Roman"/>
          <w:sz w:val="30"/>
          <w:szCs w:val="30"/>
        </w:rPr>
        <w:t>тельными по требованию арбитражного управляющего либо лица, внесшего денежные средства, предоставленные в качестве обеспечения его заявки на участие в торгах.</w:t>
      </w:r>
    </w:p>
    <w:p w:rsidR="00184A3E" w:rsidRDefault="00E11451">
      <w:pPr>
        <w:numPr>
          <w:ilvl w:val="0"/>
          <w:numId w:val="16"/>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Начальная цена продажи имущества определяется решением собрания кредиторов или комитета кредиторо</w:t>
      </w:r>
      <w:r>
        <w:rPr>
          <w:rFonts w:ascii="Times New Roman" w:hAnsi="Times New Roman"/>
          <w:sz w:val="30"/>
          <w:szCs w:val="30"/>
        </w:rPr>
        <w:t>в на основании предложений арбитражного управляющего и с учетом ликвидационной стоимости имущества должника, определенной в соответствии с отчетом оценщика, если такая оценка проводилась в соответствии с требованиями настоящего Федерального закона.</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Если оп</w:t>
      </w:r>
      <w:r>
        <w:rPr>
          <w:rFonts w:ascii="Times New Roman" w:hAnsi="Times New Roman"/>
          <w:sz w:val="30"/>
          <w:szCs w:val="30"/>
        </w:rPr>
        <w:t xml:space="preserve">ределенная собранием кредиторов или комитетом кредиторов начальная цена продажи имущества отличается от определенной оценщиком или предложенной арбитражным управляющим стоимости имущества более чем на двадцать процентов, то решение собрания кредиторов или </w:t>
      </w:r>
      <w:r>
        <w:rPr>
          <w:rFonts w:ascii="Times New Roman" w:hAnsi="Times New Roman"/>
          <w:sz w:val="30"/>
          <w:szCs w:val="30"/>
        </w:rPr>
        <w:t>комитета кредиторов должно содержать указание на основание такого отклонения.</w:t>
      </w:r>
    </w:p>
    <w:p w:rsidR="00184A3E" w:rsidRDefault="00E11451">
      <w:pPr>
        <w:numPr>
          <w:ilvl w:val="0"/>
          <w:numId w:val="16"/>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Собрание кредиторов или комитет кредиторов вправе утвердить иной порядок продажи имущества, чем тот, который был предложен арбитражным управляющим. Такое решение собрания кредито</w:t>
      </w:r>
      <w:r>
        <w:rPr>
          <w:rFonts w:ascii="Times New Roman" w:hAnsi="Times New Roman"/>
          <w:sz w:val="30"/>
          <w:szCs w:val="30"/>
        </w:rPr>
        <w:t>ров или комитета кредиторов должно содержать указание на основание принятия такого решения.</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Собрание кредиторов или комитет кредиторов вправе изменить утвержденный им порядок продажи имущества до начала проведения торгов. Такое решение должно содержать обо</w:t>
      </w:r>
      <w:r>
        <w:rPr>
          <w:rFonts w:ascii="Times New Roman" w:hAnsi="Times New Roman"/>
          <w:sz w:val="30"/>
          <w:szCs w:val="30"/>
        </w:rPr>
        <w:t>снование изменений. В таком случае должно быть сделано новое сообщение о продаже имущества в соответствии со статьей 92 настоящего Федерального закона.</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В случае, если после признания несостоявшимися первых или повторных торгов состав лота изменился (частич</w:t>
      </w:r>
      <w:r>
        <w:rPr>
          <w:rFonts w:ascii="Times New Roman" w:hAnsi="Times New Roman"/>
          <w:sz w:val="30"/>
          <w:szCs w:val="30"/>
        </w:rPr>
        <w:t>ное погашение долга в случае реализации дебиторской задолженности, повреждение или уничтожение части реализуемого имущества, входящего в состав лота), собрание кредиторов вправе принять решение об изменении состава лота с пропорциональным изменением цены л</w:t>
      </w:r>
      <w:r>
        <w:rPr>
          <w:rFonts w:ascii="Times New Roman" w:hAnsi="Times New Roman"/>
          <w:sz w:val="30"/>
          <w:szCs w:val="30"/>
        </w:rPr>
        <w:t>ота и продолжении реализации имущества с этапа повторных торгов.</w:t>
      </w:r>
    </w:p>
    <w:p w:rsidR="00184A3E" w:rsidRDefault="00E11451">
      <w:pPr>
        <w:numPr>
          <w:ilvl w:val="0"/>
          <w:numId w:val="16"/>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Если в течение тридцати рабочих дней с даты представления арбитражным управляющим предложений о порядке продажи имущества собранием кредиторов или комитетом кредиторов не утверждены такие пре</w:t>
      </w:r>
      <w:r>
        <w:rPr>
          <w:rFonts w:ascii="Times New Roman" w:hAnsi="Times New Roman"/>
          <w:sz w:val="30"/>
          <w:szCs w:val="30"/>
        </w:rPr>
        <w:t>дложения, арбитражный управляющий, конкурсные кредиторы и уполномоченные органы или иные участвующие в деле о банкротстве лица вправе обратиться в суд, рассматривающий дело о банкротстве, с ходатайством об утверждении порядка продажи имущества.</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Арбитражный</w:t>
      </w:r>
      <w:r>
        <w:rPr>
          <w:rFonts w:ascii="Times New Roman" w:hAnsi="Times New Roman"/>
          <w:sz w:val="30"/>
          <w:szCs w:val="30"/>
        </w:rPr>
        <w:t xml:space="preserve"> суд с учетом всех обстоятельств дела вправе утвердить иной порядок продажи имущества, чем тот, который был предложен участвующими в деле о банкротстве лицами. </w:t>
      </w:r>
    </w:p>
    <w:p w:rsidR="00184A3E" w:rsidRDefault="00E11451">
      <w:pPr>
        <w:numPr>
          <w:ilvl w:val="0"/>
          <w:numId w:val="16"/>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Определение арбитражного суда об утверждении порядка продажи имущества может быть обжаловано.</w:t>
      </w:r>
    </w:p>
    <w:p w:rsidR="00184A3E" w:rsidRDefault="00E11451">
      <w:pPr>
        <w:numPr>
          <w:ilvl w:val="0"/>
          <w:numId w:val="16"/>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В</w:t>
      </w:r>
      <w:r>
        <w:rPr>
          <w:rFonts w:ascii="Times New Roman" w:hAnsi="Times New Roman"/>
          <w:sz w:val="30"/>
          <w:szCs w:val="30"/>
        </w:rPr>
        <w:t xml:space="preserve"> случае возникновения обстоятельств, в связи с которыми требуется изменение порядка продажи имущества, арбитражный управляющий обязан представить собранию кредиторов или комитету кредиторов для утверждения соответствующие предложения относительно таких изм</w:t>
      </w:r>
      <w:r>
        <w:rPr>
          <w:rFonts w:ascii="Times New Roman" w:hAnsi="Times New Roman"/>
          <w:sz w:val="30"/>
          <w:szCs w:val="30"/>
        </w:rPr>
        <w:t>енений.</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В случае изменения существенных сведений о торгах, определенных пунктом 1 настоящей статьи, торги начинаются заново.</w:t>
      </w:r>
    </w:p>
    <w:p w:rsidR="00184A3E" w:rsidRDefault="00E11451">
      <w:pPr>
        <w:keepNext/>
        <w:tabs>
          <w:tab w:val="left" w:pos="142"/>
        </w:tabs>
        <w:spacing w:after="0" w:line="240" w:lineRule="auto"/>
        <w:ind w:left="2410" w:hanging="1701"/>
        <w:jc w:val="both"/>
        <w:rPr>
          <w:rFonts w:ascii="Times New Roman" w:hAnsi="Times New Roman"/>
          <w:b/>
          <w:sz w:val="30"/>
          <w:szCs w:val="30"/>
        </w:rPr>
      </w:pPr>
      <w:r>
        <w:rPr>
          <w:rFonts w:ascii="Times New Roman" w:hAnsi="Times New Roman"/>
          <w:iCs/>
          <w:sz w:val="30"/>
          <w:szCs w:val="30"/>
        </w:rPr>
        <w:t>Статья 91.</w:t>
      </w:r>
      <w:r>
        <w:rPr>
          <w:rFonts w:ascii="Times New Roman" w:hAnsi="Times New Roman"/>
          <w:b/>
          <w:iCs/>
          <w:sz w:val="30"/>
          <w:szCs w:val="30"/>
        </w:rPr>
        <w:t xml:space="preserve"> </w:t>
      </w:r>
      <w:r>
        <w:rPr>
          <w:rFonts w:ascii="Times New Roman" w:hAnsi="Times New Roman"/>
          <w:b/>
          <w:sz w:val="30"/>
          <w:szCs w:val="30"/>
        </w:rPr>
        <w:t>Организатор торгов</w:t>
      </w:r>
    </w:p>
    <w:p w:rsidR="00184A3E" w:rsidRDefault="00184A3E">
      <w:pPr>
        <w:keepNext/>
        <w:tabs>
          <w:tab w:val="left" w:pos="142"/>
        </w:tabs>
        <w:spacing w:after="0" w:line="240" w:lineRule="auto"/>
        <w:ind w:left="2410" w:hanging="1701"/>
        <w:jc w:val="both"/>
        <w:rPr>
          <w:rFonts w:ascii="Times New Roman" w:hAnsi="Times New Roman"/>
          <w:iCs/>
          <w:sz w:val="30"/>
          <w:szCs w:val="30"/>
        </w:rPr>
      </w:pPr>
    </w:p>
    <w:p w:rsidR="00184A3E" w:rsidRDefault="00E11451">
      <w:pPr>
        <w:numPr>
          <w:ilvl w:val="0"/>
          <w:numId w:val="17"/>
        </w:numPr>
        <w:tabs>
          <w:tab w:val="left" w:pos="142"/>
          <w:tab w:val="left" w:pos="1134"/>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 xml:space="preserve">В качестве организатора торгов выступает арбитражный управляющий или привлекаемое с согласия </w:t>
      </w:r>
      <w:r>
        <w:rPr>
          <w:rFonts w:ascii="Times New Roman" w:hAnsi="Times New Roman"/>
          <w:sz w:val="30"/>
          <w:szCs w:val="30"/>
        </w:rPr>
        <w:t>собрания кредиторов или комитета кредиторов для этих целей лицо. Указанное лицо не должно являться заинтересованным лицом в отношении должника, кредиторов и арбитражного управляющего.</w:t>
      </w:r>
    </w:p>
    <w:p w:rsidR="00184A3E" w:rsidRDefault="00E11451">
      <w:pPr>
        <w:numPr>
          <w:ilvl w:val="0"/>
          <w:numId w:val="17"/>
        </w:numPr>
        <w:tabs>
          <w:tab w:val="left" w:pos="142"/>
          <w:tab w:val="left" w:pos="1134"/>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 xml:space="preserve">В случае привлечения в качестве организатора торгов лица, предложенного </w:t>
      </w:r>
      <w:r>
        <w:rPr>
          <w:rFonts w:ascii="Times New Roman" w:hAnsi="Times New Roman"/>
          <w:sz w:val="30"/>
          <w:szCs w:val="30"/>
        </w:rPr>
        <w:t>арбитражным управляющим, арбитражный управляющий не освобождается от ответственности за проведение торгов.</w:t>
      </w:r>
    </w:p>
    <w:p w:rsidR="00184A3E" w:rsidRDefault="00E11451">
      <w:pPr>
        <w:numPr>
          <w:ilvl w:val="0"/>
          <w:numId w:val="17"/>
        </w:numPr>
        <w:tabs>
          <w:tab w:val="left" w:pos="142"/>
          <w:tab w:val="left" w:pos="1134"/>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Требование об оплате услуг организатора торгов удовлетворяется за счет имущества должника в составе требований кредиторов первой очереди по текущим п</w:t>
      </w:r>
      <w:r>
        <w:rPr>
          <w:rFonts w:ascii="Times New Roman" w:hAnsi="Times New Roman"/>
          <w:sz w:val="30"/>
          <w:szCs w:val="30"/>
        </w:rPr>
        <w:t>латежам.</w:t>
      </w:r>
    </w:p>
    <w:p w:rsidR="00184A3E" w:rsidRDefault="00E11451">
      <w:pPr>
        <w:numPr>
          <w:ilvl w:val="0"/>
          <w:numId w:val="17"/>
        </w:numPr>
        <w:tabs>
          <w:tab w:val="left" w:pos="142"/>
          <w:tab w:val="left" w:pos="1134"/>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Организатор торгов и арбитражный управляющий, если он не является организатором торгов, обязаны осуществлять действия, разумно необходимые для поиска и привлечения покупателей, с учетом специфики выставленного на торги имущества.</w:t>
      </w:r>
    </w:p>
    <w:p w:rsidR="00184A3E" w:rsidRDefault="00E11451">
      <w:pPr>
        <w:numPr>
          <w:ilvl w:val="0"/>
          <w:numId w:val="17"/>
        </w:numPr>
        <w:tabs>
          <w:tab w:val="left" w:pos="142"/>
          <w:tab w:val="left" w:pos="1134"/>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Организатор торго</w:t>
      </w:r>
      <w:r>
        <w:rPr>
          <w:rFonts w:ascii="Times New Roman" w:hAnsi="Times New Roman"/>
          <w:sz w:val="30"/>
          <w:szCs w:val="30"/>
        </w:rPr>
        <w:t>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184A3E" w:rsidRDefault="00E11451">
      <w:pPr>
        <w:numPr>
          <w:ilvl w:val="0"/>
          <w:numId w:val="17"/>
        </w:numPr>
        <w:tabs>
          <w:tab w:val="left" w:pos="142"/>
          <w:tab w:val="left" w:pos="1134"/>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Организатор торгов обязан об</w:t>
      </w:r>
      <w:r>
        <w:rPr>
          <w:rFonts w:ascii="Times New Roman" w:hAnsi="Times New Roman"/>
          <w:sz w:val="30"/>
          <w:szCs w:val="30"/>
        </w:rPr>
        <w:t>еспечить ознакомление с подлежащим продаже на торгах имуществом и имеющимися в отношении него правоустанавливающими документами.</w:t>
      </w:r>
    </w:p>
    <w:p w:rsidR="00184A3E" w:rsidRDefault="00E11451">
      <w:pPr>
        <w:numPr>
          <w:ilvl w:val="0"/>
          <w:numId w:val="17"/>
        </w:numPr>
        <w:tabs>
          <w:tab w:val="left" w:pos="142"/>
          <w:tab w:val="left" w:pos="1134"/>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Для проведения торгов организатор торгов обязан использовать информационные системы:</w:t>
      </w:r>
    </w:p>
    <w:p w:rsidR="00184A3E" w:rsidRDefault="00E11451">
      <w:pPr>
        <w:numPr>
          <w:ilvl w:val="0"/>
          <w:numId w:val="23"/>
        </w:numPr>
        <w:tabs>
          <w:tab w:val="left" w:pos="142"/>
          <w:tab w:val="left" w:pos="1134"/>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 xml:space="preserve"> обеспечивающие:</w:t>
      </w:r>
    </w:p>
    <w:p w:rsidR="00184A3E" w:rsidRDefault="00E11451">
      <w:pPr>
        <w:tabs>
          <w:tab w:val="left" w:pos="142"/>
          <w:tab w:val="left" w:pos="1134"/>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свободный и бесплатный до</w:t>
      </w:r>
      <w:r>
        <w:rPr>
          <w:rFonts w:ascii="Times New Roman" w:hAnsi="Times New Roman"/>
          <w:sz w:val="30"/>
          <w:szCs w:val="30"/>
        </w:rPr>
        <w:t>ступ к информации о проведении торгов, правилах работы с использованием такой системы;</w:t>
      </w:r>
    </w:p>
    <w:p w:rsidR="00184A3E" w:rsidRDefault="00E11451">
      <w:pPr>
        <w:tabs>
          <w:tab w:val="left" w:pos="142"/>
          <w:tab w:val="left" w:pos="1134"/>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право участия в торгах без взимания платы;</w:t>
      </w:r>
    </w:p>
    <w:p w:rsidR="00184A3E" w:rsidRDefault="00E11451">
      <w:pPr>
        <w:tabs>
          <w:tab w:val="left" w:pos="142"/>
          <w:tab w:val="left" w:pos="1134"/>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возможность представления заявки на участие в торгах и прилагаемых к ней документов, их копий в форме электронных документов;</w:t>
      </w:r>
    </w:p>
    <w:p w:rsidR="00184A3E" w:rsidRDefault="00E11451">
      <w:pPr>
        <w:tabs>
          <w:tab w:val="left" w:pos="142"/>
          <w:tab w:val="left" w:pos="1134"/>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r>
        <w:rPr>
          <w:rFonts w:ascii="Times New Roman" w:hAnsi="Times New Roman"/>
          <w:sz w:val="30"/>
          <w:szCs w:val="30"/>
        </w:rPr>
        <w:t>;</w:t>
      </w:r>
    </w:p>
    <w:p w:rsidR="00184A3E" w:rsidRDefault="00E11451">
      <w:pPr>
        <w:tabs>
          <w:tab w:val="left" w:pos="142"/>
          <w:tab w:val="left" w:pos="1134"/>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184A3E" w:rsidRDefault="00E11451">
      <w:pPr>
        <w:tabs>
          <w:tab w:val="left" w:pos="142"/>
          <w:tab w:val="left" w:pos="1134"/>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создание, обработку, хранение и</w:t>
      </w:r>
      <w:r>
        <w:rPr>
          <w:rFonts w:ascii="Times New Roman" w:hAnsi="Times New Roman"/>
          <w:sz w:val="30"/>
          <w:szCs w:val="30"/>
        </w:rPr>
        <w:t xml:space="preserve"> представление в электронной форме информации и документов, в том числе протоколов о результатах проведения торгов;</w:t>
      </w:r>
    </w:p>
    <w:p w:rsidR="00184A3E" w:rsidRDefault="00E11451">
      <w:pPr>
        <w:numPr>
          <w:ilvl w:val="0"/>
          <w:numId w:val="23"/>
        </w:numPr>
        <w:tabs>
          <w:tab w:val="left" w:pos="142"/>
          <w:tab w:val="left" w:pos="1134"/>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операторы которых обеспечивают бесперебойное функционирование таких систем и доступ к ним пользователей, в том числе заявителей, в течение в</w:t>
      </w:r>
      <w:r>
        <w:rPr>
          <w:rFonts w:ascii="Times New Roman" w:hAnsi="Times New Roman"/>
          <w:sz w:val="30"/>
          <w:szCs w:val="30"/>
        </w:rPr>
        <w:t>сего срока проведения торгов, за исключением времени проведения профилактических работ.</w:t>
      </w:r>
    </w:p>
    <w:p w:rsidR="00184A3E" w:rsidRDefault="00E11451">
      <w:pPr>
        <w:keepNext/>
        <w:tabs>
          <w:tab w:val="left" w:pos="142"/>
        </w:tabs>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92.</w:t>
      </w:r>
      <w:r>
        <w:rPr>
          <w:rFonts w:ascii="Times New Roman" w:hAnsi="Times New Roman"/>
          <w:b/>
          <w:sz w:val="30"/>
          <w:szCs w:val="30"/>
        </w:rPr>
        <w:t xml:space="preserve"> Сообщение о продаже имущества</w:t>
      </w:r>
    </w:p>
    <w:p w:rsidR="00184A3E" w:rsidRDefault="00184A3E">
      <w:pPr>
        <w:keepNext/>
        <w:tabs>
          <w:tab w:val="left" w:pos="142"/>
        </w:tabs>
        <w:spacing w:after="0" w:line="240" w:lineRule="auto"/>
        <w:ind w:left="2410" w:hanging="1701"/>
        <w:jc w:val="both"/>
        <w:rPr>
          <w:rFonts w:ascii="Times New Roman" w:hAnsi="Times New Roman"/>
          <w:b/>
          <w:sz w:val="30"/>
          <w:szCs w:val="30"/>
        </w:rPr>
      </w:pPr>
    </w:p>
    <w:p w:rsidR="00184A3E" w:rsidRDefault="00E11451">
      <w:pPr>
        <w:pStyle w:val="42"/>
        <w:widowControl/>
        <w:numPr>
          <w:ilvl w:val="0"/>
          <w:numId w:val="39"/>
        </w:numPr>
        <w:tabs>
          <w:tab w:val="left" w:pos="142"/>
          <w:tab w:val="left" w:pos="1134"/>
        </w:tabs>
        <w:spacing w:line="480" w:lineRule="auto"/>
        <w:ind w:left="0" w:firstLine="709"/>
      </w:pPr>
      <w:r>
        <w:t>Не позднее чем за тридцать рабочих дней до начала проведения торгов их организатор обязан:</w:t>
      </w:r>
    </w:p>
    <w:p w:rsidR="00184A3E" w:rsidRDefault="00E11451">
      <w:pPr>
        <w:pStyle w:val="affa"/>
        <w:widowControl/>
        <w:numPr>
          <w:ilvl w:val="0"/>
          <w:numId w:val="40"/>
        </w:numPr>
        <w:tabs>
          <w:tab w:val="left" w:pos="142"/>
          <w:tab w:val="left" w:pos="1134"/>
          <w:tab w:val="left" w:pos="1276"/>
        </w:tabs>
        <w:spacing w:line="480" w:lineRule="auto"/>
        <w:ind w:left="0" w:firstLine="709"/>
        <w:textAlignment w:val="auto"/>
        <w:rPr>
          <w:sz w:val="30"/>
          <w:szCs w:val="30"/>
        </w:rPr>
      </w:pPr>
      <w:r>
        <w:rPr>
          <w:sz w:val="30"/>
          <w:szCs w:val="30"/>
        </w:rPr>
        <w:t xml:space="preserve">включить в Единый федеральный </w:t>
      </w:r>
      <w:r>
        <w:rPr>
          <w:sz w:val="30"/>
          <w:szCs w:val="30"/>
        </w:rPr>
        <w:t>реестр сведений о банкротстве сообщение о продаже имущества, а также разместить соответствующее сообщение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w:t>
      </w:r>
      <w:r>
        <w:rPr>
          <w:sz w:val="30"/>
          <w:szCs w:val="30"/>
        </w:rPr>
        <w:t>нном Правительством Российской Федерации;</w:t>
      </w:r>
    </w:p>
    <w:p w:rsidR="00184A3E" w:rsidRDefault="00E11451">
      <w:pPr>
        <w:pStyle w:val="affa"/>
        <w:widowControl/>
        <w:numPr>
          <w:ilvl w:val="0"/>
          <w:numId w:val="40"/>
        </w:numPr>
        <w:tabs>
          <w:tab w:val="left" w:pos="142"/>
          <w:tab w:val="left" w:pos="1134"/>
          <w:tab w:val="left" w:pos="1276"/>
        </w:tabs>
        <w:spacing w:line="480" w:lineRule="auto"/>
        <w:ind w:left="0" w:firstLine="709"/>
        <w:textAlignment w:val="auto"/>
        <w:rPr>
          <w:sz w:val="30"/>
          <w:szCs w:val="30"/>
        </w:rPr>
      </w:pPr>
      <w:r>
        <w:rPr>
          <w:sz w:val="30"/>
          <w:szCs w:val="30"/>
        </w:rPr>
        <w:t>опубликовать в официальном издании уведомление о размещении сообщения, указанного в подпункте 1 пункта 1 настоящей статьи, в случае принятия собранием кредиторов решения об опубликовании указанного уведомления в оф</w:t>
      </w:r>
      <w:r>
        <w:rPr>
          <w:sz w:val="30"/>
          <w:szCs w:val="30"/>
        </w:rPr>
        <w:t>ициальном издании.</w:t>
      </w:r>
    </w:p>
    <w:p w:rsidR="00184A3E" w:rsidRDefault="00E11451">
      <w:pPr>
        <w:pStyle w:val="42"/>
        <w:widowControl/>
        <w:tabs>
          <w:tab w:val="left" w:pos="142"/>
          <w:tab w:val="left" w:pos="1134"/>
        </w:tabs>
        <w:spacing w:line="480" w:lineRule="auto"/>
      </w:pPr>
      <w:r>
        <w:t>Не позднее срока, указанного в абзаце первом настоящего пункта, проект договора купли-продажи имущества и подписанный усиленной квалифицированной электронной подписью организатора торгов договор о предоставлении обеспечения заявки на уча</w:t>
      </w:r>
      <w:r>
        <w:t>стие в торгах подлежат включению в Единый федеральный реестр сведений о банкротстве без опубликования в официальном издании.</w:t>
      </w:r>
    </w:p>
    <w:p w:rsidR="00184A3E" w:rsidRDefault="00E11451">
      <w:pPr>
        <w:pStyle w:val="affa"/>
        <w:widowControl/>
        <w:numPr>
          <w:ilvl w:val="0"/>
          <w:numId w:val="39"/>
        </w:numPr>
        <w:tabs>
          <w:tab w:val="left" w:pos="142"/>
          <w:tab w:val="left" w:pos="1134"/>
          <w:tab w:val="left" w:pos="1276"/>
        </w:tabs>
        <w:spacing w:line="480" w:lineRule="auto"/>
        <w:ind w:left="0" w:firstLine="709"/>
        <w:textAlignment w:val="auto"/>
        <w:rPr>
          <w:sz w:val="30"/>
          <w:szCs w:val="30"/>
        </w:rPr>
      </w:pPr>
      <w:r>
        <w:rPr>
          <w:sz w:val="30"/>
          <w:szCs w:val="30"/>
        </w:rPr>
        <w:t>В сообщении о продаже имущества, предусмотренном подпунктом 1 пункта 1 настоящей статьи, должны содержаться основание для проведени</w:t>
      </w:r>
      <w:r>
        <w:rPr>
          <w:sz w:val="30"/>
          <w:szCs w:val="30"/>
        </w:rPr>
        <w:t>я торгов (решение собрания кредиторов или комитета кредиторов, залогового кредитора либо реквизиты судебного акта), а также сведения, содержащиеся в утвержденном порядке продажи имущества.</w:t>
      </w:r>
    </w:p>
    <w:p w:rsidR="00184A3E" w:rsidRDefault="00E11451">
      <w:pPr>
        <w:pStyle w:val="42"/>
        <w:widowControl/>
        <w:tabs>
          <w:tab w:val="left" w:pos="142"/>
          <w:tab w:val="left" w:pos="1134"/>
        </w:tabs>
        <w:spacing w:line="480" w:lineRule="auto"/>
      </w:pPr>
      <w:r>
        <w:rPr>
          <w:bCs w:val="0"/>
          <w:iCs w:val="0"/>
        </w:rPr>
        <w:t xml:space="preserve">В </w:t>
      </w:r>
      <w:r>
        <w:t>уведомлении, предусмотренном подпунктом 2 пункта 1 настоящей стат</w:t>
      </w:r>
      <w:r>
        <w:t xml:space="preserve">ьи, должны содержаться сведения о размещении в Едином федеральном реестре сведений о банкротстве сообщения о продаже имущества. </w:t>
      </w:r>
    </w:p>
    <w:p w:rsidR="00184A3E" w:rsidRDefault="00E11451">
      <w:pPr>
        <w:pStyle w:val="affa"/>
        <w:widowControl/>
        <w:numPr>
          <w:ilvl w:val="0"/>
          <w:numId w:val="39"/>
        </w:numPr>
        <w:tabs>
          <w:tab w:val="left" w:pos="142"/>
          <w:tab w:val="left" w:pos="1134"/>
          <w:tab w:val="left" w:pos="1276"/>
        </w:tabs>
        <w:spacing w:line="480" w:lineRule="auto"/>
        <w:ind w:left="0" w:firstLine="709"/>
        <w:textAlignment w:val="auto"/>
        <w:rPr>
          <w:sz w:val="30"/>
          <w:szCs w:val="30"/>
        </w:rPr>
      </w:pPr>
      <w:r>
        <w:rPr>
          <w:sz w:val="30"/>
          <w:szCs w:val="30"/>
        </w:rPr>
        <w:t>Для достижения целей, указанных в пункте 3 статьи 84 настоящего Федерального закона, а также с целью повышения доступности и пр</w:t>
      </w:r>
      <w:r>
        <w:rPr>
          <w:sz w:val="30"/>
          <w:szCs w:val="30"/>
        </w:rPr>
        <w:t>озрачности проведения торгов, арбитражный управляющий, оператор электронных площадок и оператор Единого федерального реестра сведений о банкротстве размещают информацию о формировании конкурсной массы (сведения об инвентаризации имущества должника) в госуд</w:t>
      </w:r>
      <w:r>
        <w:rPr>
          <w:sz w:val="30"/>
          <w:szCs w:val="30"/>
        </w:rPr>
        <w:t>арственной информационной системе раскрытия информации о формировании и реализации конкурсной массы в сфере банкротства (маркетплейс), которая обеспечивает:</w:t>
      </w:r>
    </w:p>
    <w:p w:rsidR="00184A3E" w:rsidRDefault="00E11451">
      <w:pPr>
        <w:pStyle w:val="42"/>
        <w:widowControl/>
        <w:numPr>
          <w:ilvl w:val="0"/>
          <w:numId w:val="75"/>
        </w:numPr>
        <w:tabs>
          <w:tab w:val="left" w:pos="142"/>
          <w:tab w:val="left" w:pos="1134"/>
        </w:tabs>
        <w:spacing w:line="480" w:lineRule="auto"/>
        <w:ind w:left="142" w:firstLine="567"/>
      </w:pPr>
      <w:r>
        <w:t>формирование электронной базы данных об имуществе должника, проведении его инвентаризации, подготов</w:t>
      </w:r>
      <w:r>
        <w:t>ке и проведении торгов;</w:t>
      </w:r>
    </w:p>
    <w:p w:rsidR="00184A3E" w:rsidRDefault="00E11451">
      <w:pPr>
        <w:pStyle w:val="42"/>
        <w:widowControl/>
        <w:numPr>
          <w:ilvl w:val="0"/>
          <w:numId w:val="75"/>
        </w:numPr>
        <w:tabs>
          <w:tab w:val="left" w:pos="142"/>
          <w:tab w:val="left" w:pos="1134"/>
        </w:tabs>
        <w:spacing w:line="480" w:lineRule="auto"/>
        <w:ind w:left="142" w:firstLine="567"/>
      </w:pPr>
      <w:r>
        <w:rPr>
          <w:bCs w:val="0"/>
          <w:iCs w:val="0"/>
        </w:rPr>
        <w:t>открытость и общедоступность информации о формировании конкурсной массы, за исключением сведений, доступ к которым ограничен в соответствии с законодательством Российской Федерации;</w:t>
      </w:r>
    </w:p>
    <w:p w:rsidR="00184A3E" w:rsidRDefault="00E11451">
      <w:pPr>
        <w:pStyle w:val="42"/>
        <w:widowControl/>
        <w:numPr>
          <w:ilvl w:val="0"/>
          <w:numId w:val="75"/>
        </w:numPr>
        <w:tabs>
          <w:tab w:val="left" w:pos="142"/>
          <w:tab w:val="left" w:pos="1134"/>
        </w:tabs>
        <w:spacing w:line="480" w:lineRule="auto"/>
        <w:ind w:left="142" w:firstLine="567"/>
      </w:pPr>
      <w:r>
        <w:t>возможность поиска, обработки и выгрузки информаци</w:t>
      </w:r>
      <w:r>
        <w:t>и в электронном виде по заданным параметрам;</w:t>
      </w:r>
    </w:p>
    <w:p w:rsidR="00184A3E" w:rsidRDefault="00E11451">
      <w:pPr>
        <w:pStyle w:val="42"/>
        <w:widowControl/>
        <w:numPr>
          <w:ilvl w:val="0"/>
          <w:numId w:val="75"/>
        </w:numPr>
        <w:tabs>
          <w:tab w:val="left" w:pos="142"/>
          <w:tab w:val="left" w:pos="1134"/>
        </w:tabs>
        <w:spacing w:line="480" w:lineRule="auto"/>
        <w:ind w:left="142" w:firstLine="567"/>
      </w:pPr>
      <w:r>
        <w:t xml:space="preserve">осуществление взаимодействия потенциальных покупателей имущества должника с арбитражным управляющим и организатором торгов, и дополнительные сервисы, направленные на повышение эффективности реализации имущества </w:t>
      </w:r>
      <w:r>
        <w:t>должника.</w:t>
      </w:r>
    </w:p>
    <w:p w:rsidR="00184A3E" w:rsidRDefault="00E11451">
      <w:pPr>
        <w:pStyle w:val="42"/>
        <w:widowControl/>
        <w:tabs>
          <w:tab w:val="left" w:pos="142"/>
          <w:tab w:val="left" w:pos="1134"/>
        </w:tabs>
        <w:spacing w:line="480" w:lineRule="auto"/>
        <w:rPr>
          <w:bCs w:val="0"/>
          <w:iCs w:val="0"/>
        </w:rPr>
      </w:pPr>
      <w:r>
        <w:rPr>
          <w:bCs w:val="0"/>
          <w:iCs w:val="0"/>
        </w:rPr>
        <w:t>Уполномоченный орган вправе разместить информацию о формировании конкурсной массы в государственной информационной системе</w:t>
      </w:r>
      <w:r>
        <w:rPr>
          <w:rFonts w:eastAsia="Times New Roman"/>
        </w:rPr>
        <w:t xml:space="preserve"> </w:t>
      </w:r>
      <w:r>
        <w:rPr>
          <w:bCs w:val="0"/>
          <w:iCs w:val="0"/>
        </w:rPr>
        <w:t>раскрытия информации о формировании и реализации конкурсной массы в сфере банкротства.</w:t>
      </w:r>
    </w:p>
    <w:p w:rsidR="00184A3E" w:rsidRDefault="00E11451">
      <w:pPr>
        <w:pStyle w:val="affa"/>
        <w:widowControl/>
        <w:numPr>
          <w:ilvl w:val="0"/>
          <w:numId w:val="39"/>
        </w:numPr>
        <w:tabs>
          <w:tab w:val="left" w:pos="142"/>
          <w:tab w:val="left" w:pos="1134"/>
          <w:tab w:val="left" w:pos="1276"/>
        </w:tabs>
        <w:spacing w:line="480" w:lineRule="auto"/>
        <w:ind w:left="0" w:firstLine="709"/>
        <w:textAlignment w:val="auto"/>
        <w:rPr>
          <w:bCs/>
          <w:iCs/>
          <w:sz w:val="30"/>
          <w:szCs w:val="30"/>
        </w:rPr>
      </w:pPr>
      <w:r>
        <w:rPr>
          <w:bCs/>
          <w:iCs/>
          <w:sz w:val="30"/>
          <w:szCs w:val="30"/>
        </w:rPr>
        <w:t xml:space="preserve">Правительство Российской Федерации утверждает порядок формирования и ведения государственной информационной системы </w:t>
      </w:r>
      <w:r>
        <w:rPr>
          <w:sz w:val="30"/>
          <w:szCs w:val="30"/>
        </w:rPr>
        <w:t>раскрытия информации о формировании и реализации конкурсной массы в сфере банкротства</w:t>
      </w:r>
      <w:r>
        <w:rPr>
          <w:bCs/>
          <w:iCs/>
          <w:sz w:val="30"/>
          <w:szCs w:val="30"/>
        </w:rPr>
        <w:t>, включающий в себя:</w:t>
      </w:r>
    </w:p>
    <w:p w:rsidR="00184A3E" w:rsidRDefault="00E11451">
      <w:pPr>
        <w:pStyle w:val="affa"/>
        <w:widowControl/>
        <w:numPr>
          <w:ilvl w:val="0"/>
          <w:numId w:val="65"/>
        </w:numPr>
        <w:tabs>
          <w:tab w:val="left" w:pos="142"/>
          <w:tab w:val="left" w:pos="1134"/>
          <w:tab w:val="left" w:pos="1276"/>
        </w:tabs>
        <w:spacing w:line="480" w:lineRule="auto"/>
        <w:ind w:left="0" w:firstLine="709"/>
        <w:textAlignment w:val="auto"/>
        <w:rPr>
          <w:rStyle w:val="FontStyle18"/>
          <w:rFonts w:eastAsia="Calibri"/>
          <w:sz w:val="30"/>
          <w:szCs w:val="30"/>
        </w:rPr>
      </w:pPr>
      <w:r>
        <w:rPr>
          <w:rStyle w:val="FontStyle18"/>
          <w:sz w:val="30"/>
          <w:szCs w:val="30"/>
        </w:rPr>
        <w:t xml:space="preserve">порядок определения оператора, </w:t>
      </w:r>
      <w:r>
        <w:rPr>
          <w:rStyle w:val="FontStyle18"/>
          <w:sz w:val="30"/>
          <w:szCs w:val="30"/>
        </w:rPr>
        <w:t>выбираемого на конкурсной основе, условия и порядок функционирования указанной государственной информационной системы;</w:t>
      </w:r>
    </w:p>
    <w:p w:rsidR="00184A3E" w:rsidRDefault="00E11451">
      <w:pPr>
        <w:pStyle w:val="affa"/>
        <w:widowControl/>
        <w:numPr>
          <w:ilvl w:val="0"/>
          <w:numId w:val="65"/>
        </w:numPr>
        <w:tabs>
          <w:tab w:val="left" w:pos="142"/>
          <w:tab w:val="left" w:pos="1134"/>
          <w:tab w:val="left" w:pos="1276"/>
        </w:tabs>
        <w:spacing w:line="480" w:lineRule="auto"/>
        <w:ind w:left="0" w:firstLine="709"/>
        <w:textAlignment w:val="auto"/>
        <w:rPr>
          <w:rStyle w:val="FontStyle18"/>
          <w:rFonts w:eastAsia="Calibri"/>
          <w:sz w:val="30"/>
          <w:szCs w:val="30"/>
        </w:rPr>
      </w:pPr>
      <w:r>
        <w:rPr>
          <w:rStyle w:val="FontStyle18"/>
          <w:sz w:val="30"/>
          <w:szCs w:val="30"/>
        </w:rPr>
        <w:t>состав сведений о формировании и реализации конкурсной массы в сфере банкротства, условия и порядок их включения арбитражными управляющим</w:t>
      </w:r>
      <w:r>
        <w:rPr>
          <w:rStyle w:val="FontStyle18"/>
          <w:sz w:val="30"/>
          <w:szCs w:val="30"/>
        </w:rPr>
        <w:t xml:space="preserve">и, операторами электронных площадок, оператором Единого федерального реестра сведений о банкротстве и иными лицами в </w:t>
      </w:r>
      <w:r>
        <w:rPr>
          <w:sz w:val="30"/>
          <w:szCs w:val="30"/>
        </w:rPr>
        <w:t>указанную государственной информационную систему</w:t>
      </w:r>
      <w:r>
        <w:rPr>
          <w:rStyle w:val="FontStyle18"/>
          <w:sz w:val="30"/>
          <w:szCs w:val="30"/>
        </w:rPr>
        <w:t xml:space="preserve"> информации, а также условия и порядок ее информационного взаимодействия с указанными лицам</w:t>
      </w:r>
      <w:r>
        <w:rPr>
          <w:rStyle w:val="FontStyle18"/>
          <w:sz w:val="30"/>
          <w:szCs w:val="30"/>
        </w:rPr>
        <w:t>и.</w:t>
      </w:r>
    </w:p>
    <w:p w:rsidR="00184A3E" w:rsidRDefault="00E11451">
      <w:pPr>
        <w:pStyle w:val="42"/>
        <w:widowControl/>
        <w:tabs>
          <w:tab w:val="left" w:pos="142"/>
          <w:tab w:val="left" w:pos="1134"/>
        </w:tabs>
        <w:spacing w:line="480" w:lineRule="auto"/>
        <w:rPr>
          <w:bCs w:val="0"/>
          <w:iCs w:val="0"/>
        </w:rPr>
      </w:pPr>
      <w:r>
        <w:rPr>
          <w:bCs w:val="0"/>
          <w:iCs w:val="0"/>
        </w:rPr>
        <w:t>Арбитражные управляющие, операторы электронных площадок и оператор Единого федерального реестра сведений о банкротстве обязаны включать в государственную информационную систему раскрытия информации о формировании и реализации конкурсной массы в сфере ба</w:t>
      </w:r>
      <w:r>
        <w:rPr>
          <w:bCs w:val="0"/>
          <w:iCs w:val="0"/>
        </w:rPr>
        <w:t>нкротства сведения и обеспечивать информационное взаимодействие с указанной государственной информационной системой в соответствии с порядком, установленным Правительством Российской Федерации.</w:t>
      </w:r>
    </w:p>
    <w:p w:rsidR="00184A3E" w:rsidRDefault="00E11451">
      <w:pPr>
        <w:pStyle w:val="affa"/>
        <w:widowControl/>
        <w:numPr>
          <w:ilvl w:val="0"/>
          <w:numId w:val="39"/>
        </w:numPr>
        <w:tabs>
          <w:tab w:val="left" w:pos="142"/>
          <w:tab w:val="left" w:pos="1134"/>
          <w:tab w:val="left" w:pos="1276"/>
        </w:tabs>
        <w:spacing w:line="480" w:lineRule="auto"/>
        <w:ind w:left="0" w:firstLine="709"/>
        <w:textAlignment w:val="auto"/>
        <w:rPr>
          <w:rStyle w:val="FontStyle18"/>
          <w:rFonts w:eastAsia="Calibri"/>
          <w:sz w:val="30"/>
          <w:szCs w:val="30"/>
        </w:rPr>
      </w:pPr>
      <w:r>
        <w:rPr>
          <w:rStyle w:val="FontStyle18"/>
          <w:sz w:val="30"/>
          <w:szCs w:val="30"/>
        </w:rPr>
        <w:t>Сведения, содержащиеся в государственной информационной систем</w:t>
      </w:r>
      <w:r>
        <w:rPr>
          <w:rStyle w:val="FontStyle18"/>
          <w:sz w:val="30"/>
          <w:szCs w:val="30"/>
        </w:rPr>
        <w:t>е раскрытия информации о формировании и реализации конкурсной массы в сфере банкротства,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184A3E" w:rsidRDefault="00E11451">
      <w:pPr>
        <w:keepNext/>
        <w:tabs>
          <w:tab w:val="left" w:pos="142"/>
        </w:tabs>
        <w:spacing w:after="0" w:line="240" w:lineRule="auto"/>
        <w:ind w:left="2410" w:hanging="1701"/>
        <w:jc w:val="both"/>
        <w:rPr>
          <w:rFonts w:ascii="Times New Roman" w:hAnsi="Times New Roman"/>
          <w:sz w:val="30"/>
          <w:szCs w:val="30"/>
        </w:rPr>
      </w:pPr>
      <w:r>
        <w:rPr>
          <w:rFonts w:ascii="Times New Roman" w:hAnsi="Times New Roman"/>
          <w:sz w:val="30"/>
        </w:rPr>
        <w:t>Статья 93.</w:t>
      </w:r>
      <w:r>
        <w:rPr>
          <w:rFonts w:ascii="Times New Roman" w:hAnsi="Times New Roman"/>
          <w:sz w:val="30"/>
          <w:szCs w:val="30"/>
        </w:rPr>
        <w:t> </w:t>
      </w:r>
      <w:r>
        <w:rPr>
          <w:rFonts w:ascii="Times New Roman" w:hAnsi="Times New Roman"/>
          <w:b/>
          <w:sz w:val="30"/>
        </w:rPr>
        <w:t xml:space="preserve">Заявка на </w:t>
      </w:r>
      <w:r>
        <w:rPr>
          <w:rFonts w:ascii="Times New Roman" w:hAnsi="Times New Roman"/>
          <w:b/>
          <w:sz w:val="30"/>
        </w:rPr>
        <w:t>участие в торгах</w:t>
      </w:r>
    </w:p>
    <w:p w:rsidR="00184A3E" w:rsidRDefault="00184A3E">
      <w:pPr>
        <w:keepNext/>
        <w:tabs>
          <w:tab w:val="left" w:pos="142"/>
        </w:tabs>
        <w:spacing w:after="0" w:line="240" w:lineRule="auto"/>
        <w:ind w:left="2410" w:hanging="1701"/>
        <w:jc w:val="both"/>
        <w:rPr>
          <w:rFonts w:ascii="Times New Roman" w:hAnsi="Times New Roman"/>
          <w:sz w:val="30"/>
          <w:szCs w:val="30"/>
        </w:rPr>
      </w:pPr>
    </w:p>
    <w:p w:rsidR="00184A3E" w:rsidRDefault="00E11451">
      <w:pPr>
        <w:numPr>
          <w:ilvl w:val="0"/>
          <w:numId w:val="19"/>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Заявки на участие в торгах представляются в течение указанного в сообщении о продаже имущества срока представления таких заявок, после чего прием заявок на участие в торгах прекращается, за исключением случаев проведения торгов с возможно</w:t>
      </w:r>
      <w:r>
        <w:rPr>
          <w:rFonts w:ascii="Times New Roman" w:hAnsi="Times New Roman"/>
          <w:sz w:val="30"/>
          <w:szCs w:val="30"/>
        </w:rPr>
        <w:t>стью представления заявок на участие в торгах в ходе торгов.</w:t>
      </w:r>
    </w:p>
    <w:p w:rsidR="00184A3E" w:rsidRDefault="00E11451">
      <w:pPr>
        <w:numPr>
          <w:ilvl w:val="0"/>
          <w:numId w:val="19"/>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продаже имущества.</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Заявка на участие в торгах</w:t>
      </w:r>
      <w:r>
        <w:rPr>
          <w:rFonts w:ascii="Times New Roman" w:hAnsi="Times New Roman"/>
          <w:sz w:val="30"/>
          <w:szCs w:val="30"/>
        </w:rPr>
        <w:t xml:space="preserve"> в электронной форме оформляется в форме электронного документа, подписанного усиленной квалифицированной электронной подписью.</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В случае проведения торгов не в электронной форме организатор торгов обязан обеспечить возможность подачи или направления заявки</w:t>
      </w:r>
      <w:r>
        <w:rPr>
          <w:rFonts w:ascii="Times New Roman" w:hAnsi="Times New Roman"/>
          <w:sz w:val="30"/>
          <w:szCs w:val="30"/>
        </w:rPr>
        <w:t xml:space="preserve"> на участие в торгах заявителем по его выбору лично или посредством почтовой связи на бумажном носителе либо в форме электронного документа, подписанного усиленной квалифицированной электронной подписью, в том числе с использованием информационно-телекомму</w:t>
      </w:r>
      <w:r>
        <w:rPr>
          <w:rFonts w:ascii="Times New Roman" w:hAnsi="Times New Roman"/>
          <w:sz w:val="30"/>
          <w:szCs w:val="30"/>
        </w:rPr>
        <w:t>никационной сети «Интернет».</w:t>
      </w:r>
    </w:p>
    <w:p w:rsidR="00184A3E" w:rsidRDefault="00E11451">
      <w:pPr>
        <w:numPr>
          <w:ilvl w:val="0"/>
          <w:numId w:val="19"/>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Заявка на участие в торгах составляется в произвольной форме на русском языке и должна содержать указанные в сообщении о продаже имущества следующие сведения:</w:t>
      </w:r>
    </w:p>
    <w:p w:rsidR="00184A3E" w:rsidRDefault="00E11451">
      <w:pPr>
        <w:numPr>
          <w:ilvl w:val="0"/>
          <w:numId w:val="20"/>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 xml:space="preserve">наименование, организационно-правовая форма, место нахождения, </w:t>
      </w:r>
      <w:r>
        <w:rPr>
          <w:rFonts w:ascii="Times New Roman" w:hAnsi="Times New Roman"/>
          <w:sz w:val="30"/>
          <w:szCs w:val="30"/>
        </w:rPr>
        <w:t>почтовый адрес заявителя в Российской Федерации (для юридического лица);</w:t>
      </w:r>
    </w:p>
    <w:p w:rsidR="00184A3E" w:rsidRDefault="00E11451">
      <w:pPr>
        <w:numPr>
          <w:ilvl w:val="0"/>
          <w:numId w:val="20"/>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фамилия, имя, отчество (при наличии), паспортные данные, место жительства и почтовый адрес заявителя в Российской Федерации (для физического лица);</w:t>
      </w:r>
    </w:p>
    <w:p w:rsidR="00184A3E" w:rsidRDefault="00E11451">
      <w:pPr>
        <w:numPr>
          <w:ilvl w:val="0"/>
          <w:numId w:val="20"/>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номер контактного телефона, адрес э</w:t>
      </w:r>
      <w:r>
        <w:rPr>
          <w:rFonts w:ascii="Times New Roman" w:hAnsi="Times New Roman"/>
          <w:sz w:val="30"/>
          <w:szCs w:val="30"/>
        </w:rPr>
        <w:t>лектронной почты заявителя;</w:t>
      </w:r>
    </w:p>
    <w:p w:rsidR="00184A3E" w:rsidRDefault="00E11451">
      <w:pPr>
        <w:numPr>
          <w:ilvl w:val="0"/>
          <w:numId w:val="20"/>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сведения о банковских реквизитах для возврата денежных средств, предоставленных в качестве обеспечения заявки на участие в торгах (за исключением торгов, проводимых в электронной форме);</w:t>
      </w:r>
    </w:p>
    <w:p w:rsidR="00184A3E" w:rsidRDefault="00E11451">
      <w:pPr>
        <w:numPr>
          <w:ilvl w:val="0"/>
          <w:numId w:val="20"/>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сведения о наличии или об отсутствии заин</w:t>
      </w:r>
      <w:r>
        <w:rPr>
          <w:rFonts w:ascii="Times New Roman" w:hAnsi="Times New Roman"/>
          <w:sz w:val="30"/>
          <w:szCs w:val="30"/>
        </w:rPr>
        <w:t>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саморегулируемой организации арбитражных управляющих,</w:t>
      </w:r>
      <w:r>
        <w:rPr>
          <w:rFonts w:ascii="Times New Roman" w:hAnsi="Times New Roman"/>
          <w:sz w:val="30"/>
          <w:szCs w:val="30"/>
        </w:rPr>
        <w:t xml:space="preserve"> членом или руководителем которой является арбитражный управляющий.</w:t>
      </w:r>
    </w:p>
    <w:p w:rsidR="00184A3E" w:rsidRDefault="00E11451">
      <w:pPr>
        <w:numPr>
          <w:ilvl w:val="0"/>
          <w:numId w:val="19"/>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Заявка на участие в торгах должна содержать предложение заявителя о цене и обязательство заявителя приобрести имущество по этой цене, если таким заявителем в ходе торгов не будет представл</w:t>
      </w:r>
      <w:r>
        <w:rPr>
          <w:rFonts w:ascii="Times New Roman" w:hAnsi="Times New Roman"/>
          <w:sz w:val="30"/>
          <w:szCs w:val="30"/>
        </w:rPr>
        <w:t>ено предложение о более высокой цене.</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Указанное в заявке предложение о цене должно быть не ниже минимальной цены продажи имущества. </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Размер превышения цены заявки над минимальной или начальной ценой должен быть кратным шагу торгов.</w:t>
      </w:r>
    </w:p>
    <w:p w:rsidR="00184A3E" w:rsidRDefault="00E11451">
      <w:pPr>
        <w:numPr>
          <w:ilvl w:val="0"/>
          <w:numId w:val="19"/>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При проведении торгов, у</w:t>
      </w:r>
      <w:r>
        <w:rPr>
          <w:rFonts w:ascii="Times New Roman" w:hAnsi="Times New Roman"/>
          <w:sz w:val="30"/>
          <w:szCs w:val="30"/>
        </w:rPr>
        <w:t>словиями которых предусмотрены обязательства, подлежащие выполнению покупателем в отношении имущества должника, заявка на участие в торгах должна содержать согласие заявителя принять на себя соответствующие обязательства.</w:t>
      </w:r>
    </w:p>
    <w:p w:rsidR="00184A3E" w:rsidRDefault="00E11451">
      <w:pPr>
        <w:numPr>
          <w:ilvl w:val="0"/>
          <w:numId w:val="19"/>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При проведении торгов по продаже о</w:t>
      </w:r>
      <w:r>
        <w:rPr>
          <w:rFonts w:ascii="Times New Roman" w:hAnsi="Times New Roman"/>
          <w:sz w:val="30"/>
          <w:szCs w:val="30"/>
        </w:rPr>
        <w:t>граниченно оборотоспособного имущества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w:t>
      </w:r>
      <w:r>
        <w:rPr>
          <w:rFonts w:ascii="Times New Roman" w:hAnsi="Times New Roman"/>
          <w:sz w:val="30"/>
          <w:szCs w:val="30"/>
        </w:rPr>
        <w:t>ченно оборотоспособного имущества и указанным в сообщении о продаже имущества.</w:t>
      </w:r>
    </w:p>
    <w:p w:rsidR="00184A3E" w:rsidRDefault="00E11451">
      <w:pPr>
        <w:numPr>
          <w:ilvl w:val="0"/>
          <w:numId w:val="19"/>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К заявке на участие в торгах (кроме случаев проведения торгов в электронной форме) должны прилагаться копии следующих документов:</w:t>
      </w:r>
    </w:p>
    <w:p w:rsidR="00184A3E" w:rsidRDefault="00E11451">
      <w:pPr>
        <w:pStyle w:val="affa"/>
        <w:numPr>
          <w:ilvl w:val="0"/>
          <w:numId w:val="76"/>
        </w:numPr>
        <w:tabs>
          <w:tab w:val="left" w:pos="142"/>
          <w:tab w:val="left" w:pos="1276"/>
        </w:tabs>
        <w:spacing w:line="480" w:lineRule="auto"/>
        <w:ind w:left="0" w:firstLine="709"/>
        <w:rPr>
          <w:sz w:val="30"/>
        </w:rPr>
      </w:pPr>
      <w:r>
        <w:rPr>
          <w:sz w:val="30"/>
        </w:rPr>
        <w:t>выписка из единого государственного реестра юри</w:t>
      </w:r>
      <w:r>
        <w:rPr>
          <w:sz w:val="30"/>
        </w:rPr>
        <w:t>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w:t>
      </w:r>
      <w:r>
        <w:rPr>
          <w:sz w:val="30"/>
        </w:rPr>
        <w:t>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84A3E" w:rsidRDefault="00E11451">
      <w:pPr>
        <w:pStyle w:val="affa"/>
        <w:numPr>
          <w:ilvl w:val="0"/>
          <w:numId w:val="76"/>
        </w:numPr>
        <w:tabs>
          <w:tab w:val="left" w:pos="142"/>
          <w:tab w:val="left" w:pos="1276"/>
        </w:tabs>
        <w:spacing w:line="480" w:lineRule="auto"/>
        <w:ind w:left="0" w:firstLine="709"/>
        <w:rPr>
          <w:sz w:val="30"/>
        </w:rPr>
      </w:pPr>
      <w:r>
        <w:rPr>
          <w:sz w:val="30"/>
        </w:rPr>
        <w:t>докуме</w:t>
      </w:r>
      <w:r>
        <w:rPr>
          <w:sz w:val="30"/>
        </w:rPr>
        <w:t>нт, подтверждающий полномочия лица на осуществление действий от имени заявителя.</w:t>
      </w:r>
    </w:p>
    <w:p w:rsidR="00184A3E" w:rsidRDefault="00E11451">
      <w:pPr>
        <w:numPr>
          <w:ilvl w:val="0"/>
          <w:numId w:val="19"/>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Документы, указанные в пунктах 6 и 7 настоящей статьи, прилагаемые к представленной в форме электронного документа заявке, представляются также в форме электронных документов,</w:t>
      </w:r>
      <w:r>
        <w:rPr>
          <w:rFonts w:ascii="Times New Roman" w:hAnsi="Times New Roman"/>
          <w:sz w:val="30"/>
          <w:szCs w:val="30"/>
        </w:rPr>
        <w:t xml:space="preserve"> подписанных усиленной квалифицированной электронной подписью заявителя.</w:t>
      </w:r>
    </w:p>
    <w:p w:rsidR="00184A3E" w:rsidRDefault="00E11451">
      <w:pPr>
        <w:numPr>
          <w:ilvl w:val="0"/>
          <w:numId w:val="19"/>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Не допускается требовать от заявителя иные документы и сведения, за исключением документов и сведений, предусмотренных настоящей статьей.</w:t>
      </w:r>
    </w:p>
    <w:p w:rsidR="00184A3E" w:rsidRDefault="00E11451">
      <w:pPr>
        <w:numPr>
          <w:ilvl w:val="0"/>
          <w:numId w:val="19"/>
        </w:numPr>
        <w:tabs>
          <w:tab w:val="left" w:pos="0"/>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 xml:space="preserve">Организатор торгов и оператор электронной </w:t>
      </w:r>
      <w:r>
        <w:rPr>
          <w:rFonts w:ascii="Times New Roman" w:hAnsi="Times New Roman"/>
          <w:sz w:val="30"/>
          <w:szCs w:val="30"/>
        </w:rPr>
        <w:t>площадки обязаны обеспечить конфиденциальность сведений, содержащихся в представленных заявках на участие в торгах, до подведения результатов торгов.</w:t>
      </w:r>
    </w:p>
    <w:p w:rsidR="00184A3E" w:rsidRDefault="00E11451">
      <w:pPr>
        <w:numPr>
          <w:ilvl w:val="0"/>
          <w:numId w:val="19"/>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Заявитель вправе изменить или отозвать свою заявку на участие в торгах в любое время до окончания срока пр</w:t>
      </w:r>
      <w:r>
        <w:rPr>
          <w:rFonts w:ascii="Times New Roman" w:hAnsi="Times New Roman"/>
          <w:sz w:val="30"/>
          <w:szCs w:val="30"/>
        </w:rPr>
        <w:t xml:space="preserve">едставления заявок на участие в торгах. </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Изменение заявки осуществляется посредством представления новой заявки на участие в торгах. В таком случае предыдущая заявка считается отозванной.</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Изменение или отзыв заявки на участие в торгах, поданной в ходе торг</w:t>
      </w:r>
      <w:r>
        <w:rPr>
          <w:rFonts w:ascii="Times New Roman" w:hAnsi="Times New Roman"/>
          <w:sz w:val="30"/>
          <w:szCs w:val="30"/>
        </w:rPr>
        <w:t>ов, не допускается.</w:t>
      </w:r>
    </w:p>
    <w:p w:rsidR="00184A3E" w:rsidRDefault="00E11451">
      <w:pPr>
        <w:keepNext/>
        <w:tabs>
          <w:tab w:val="left" w:pos="142"/>
        </w:tabs>
        <w:spacing w:after="0" w:line="240" w:lineRule="auto"/>
        <w:ind w:left="2410" w:hanging="1701"/>
        <w:jc w:val="both"/>
        <w:rPr>
          <w:rFonts w:ascii="Times New Roman" w:hAnsi="Times New Roman"/>
          <w:b/>
          <w:iCs/>
          <w:sz w:val="30"/>
          <w:szCs w:val="30"/>
        </w:rPr>
      </w:pPr>
      <w:r>
        <w:rPr>
          <w:rFonts w:ascii="Times New Roman" w:hAnsi="Times New Roman"/>
          <w:iCs/>
          <w:sz w:val="30"/>
          <w:szCs w:val="30"/>
        </w:rPr>
        <w:t>Статья 94. </w:t>
      </w:r>
      <w:r>
        <w:rPr>
          <w:rFonts w:ascii="Times New Roman" w:hAnsi="Times New Roman"/>
          <w:b/>
          <w:iCs/>
          <w:sz w:val="30"/>
          <w:szCs w:val="30"/>
        </w:rPr>
        <w:t>Рассмотрение заявок и допуск к участию в торгах</w:t>
      </w:r>
    </w:p>
    <w:p w:rsidR="00184A3E" w:rsidRDefault="00184A3E">
      <w:pPr>
        <w:keepNext/>
        <w:tabs>
          <w:tab w:val="left" w:pos="142"/>
        </w:tabs>
        <w:spacing w:after="0" w:line="240" w:lineRule="auto"/>
        <w:ind w:left="2410" w:hanging="1701"/>
        <w:jc w:val="both"/>
        <w:rPr>
          <w:rFonts w:ascii="Times New Roman" w:hAnsi="Times New Roman"/>
          <w:iCs/>
          <w:sz w:val="30"/>
          <w:szCs w:val="30"/>
        </w:rPr>
      </w:pPr>
    </w:p>
    <w:p w:rsidR="00184A3E" w:rsidRDefault="00E11451">
      <w:pPr>
        <w:numPr>
          <w:ilvl w:val="1"/>
          <w:numId w:val="21"/>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 xml:space="preserve">Не позднее одного календарного дня со дня ее представления заявка на участие в торгах подлежит регистрации в журнале заявок на участие в торгах с указанием порядкового номера, </w:t>
      </w:r>
      <w:r>
        <w:rPr>
          <w:rFonts w:ascii="Times New Roman" w:hAnsi="Times New Roman"/>
          <w:sz w:val="30"/>
          <w:szCs w:val="30"/>
        </w:rPr>
        <w:t>даты и точного времени ее представления.</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Подтверждение регистрации заявки на участие в торгах направляется заявителю в форме электронного документа, подписанного усиленной квалифицированной электронной подписью, в день регистрации такой заявки на указанный</w:t>
      </w:r>
      <w:r>
        <w:rPr>
          <w:rFonts w:ascii="Times New Roman" w:hAnsi="Times New Roman"/>
          <w:sz w:val="30"/>
          <w:szCs w:val="30"/>
        </w:rPr>
        <w:t xml:space="preserve"> в ней адрес электронной почты заявителя.</w:t>
      </w:r>
    </w:p>
    <w:p w:rsidR="00184A3E" w:rsidRDefault="00E11451">
      <w:pPr>
        <w:numPr>
          <w:ilvl w:val="1"/>
          <w:numId w:val="21"/>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 xml:space="preserve">Решение организатора торгов о допуске или об отказе в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w:t>
      </w:r>
      <w:r>
        <w:rPr>
          <w:rFonts w:ascii="Times New Roman" w:hAnsi="Times New Roman"/>
          <w:sz w:val="30"/>
          <w:szCs w:val="30"/>
        </w:rPr>
        <w:t>участников торгов не позднее срока определения участников торгов.</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Решение организатора торгов о допуске или об отказе в допуске заявителей к участию в торгах при подаче заявки на участие в торгах в ходе торгов принимается не позднее трех календарных дней с</w:t>
      </w:r>
      <w:r>
        <w:rPr>
          <w:rFonts w:ascii="Times New Roman" w:hAnsi="Times New Roman"/>
          <w:sz w:val="30"/>
          <w:szCs w:val="30"/>
        </w:rPr>
        <w:t xml:space="preserve"> даты регистрации заявки на участие в торгах в журнале регистрации заявок.</w:t>
      </w:r>
    </w:p>
    <w:p w:rsidR="00184A3E" w:rsidRDefault="00E11451">
      <w:pPr>
        <w:numPr>
          <w:ilvl w:val="1"/>
          <w:numId w:val="21"/>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Для случая проведения торгов с возможностью подачи заявки на участие в торгах в ходе торгов протокол об определении участников торгов составляется дважды:</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предварительный протокол о</w:t>
      </w:r>
      <w:r>
        <w:rPr>
          <w:rFonts w:ascii="Times New Roman" w:hAnsi="Times New Roman"/>
          <w:sz w:val="30"/>
          <w:szCs w:val="30"/>
        </w:rPr>
        <w:t>б определении участников торгов – не позднее срока определения участников торгов, заявки которых на участие в торгах представлены до окончания срока представления заявок на участие в торгах;</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итоговый протокол об определении участников торгов – не позднее о</w:t>
      </w:r>
      <w:r>
        <w:rPr>
          <w:rFonts w:ascii="Times New Roman" w:hAnsi="Times New Roman"/>
          <w:sz w:val="30"/>
          <w:szCs w:val="30"/>
        </w:rPr>
        <w:t>формления протокола о результатах торгов или решения о признании торгов несостоявшимися.</w:t>
      </w:r>
    </w:p>
    <w:p w:rsidR="00184A3E" w:rsidRDefault="00E11451">
      <w:pPr>
        <w:numPr>
          <w:ilvl w:val="1"/>
          <w:numId w:val="21"/>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Протокол об определении участников торгов должен содержать перечень заявителей, допущенных к участию в торгах, сведения о содержащихся в заявках на участие в торгах пр</w:t>
      </w:r>
      <w:r>
        <w:rPr>
          <w:rFonts w:ascii="Times New Roman" w:hAnsi="Times New Roman"/>
          <w:sz w:val="30"/>
          <w:szCs w:val="30"/>
        </w:rPr>
        <w:t>едложениях о цене имущества, а также перечень заявителей, которым отказано в допуске к участию в торгах, с указанием причин такого отказа, и заявителей, которые отозвали свои заявки.</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Для случая проведения торгов с возможностью подачи заявки на участие в то</w:t>
      </w:r>
      <w:r>
        <w:rPr>
          <w:rFonts w:ascii="Times New Roman" w:hAnsi="Times New Roman"/>
          <w:sz w:val="30"/>
          <w:szCs w:val="30"/>
        </w:rPr>
        <w:t>ргах в ходе торгов в итоговом протоколе об определении участников торгов сведения, предусмотренные абзацем первым настоящего пункта, указываются раздельно в отношении заявителей, представивших заявки на участие в торгах до окончания срока представления зая</w:t>
      </w:r>
      <w:r>
        <w:rPr>
          <w:rFonts w:ascii="Times New Roman" w:hAnsi="Times New Roman"/>
          <w:sz w:val="30"/>
          <w:szCs w:val="30"/>
        </w:rPr>
        <w:t>вок, и заявителей, представивших заявки на участие в торгах в ходе торгов.</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Организатор торгов и оператор электронной площадки обязаны обеспечить конфиденциальность сведений, содержащихся в протоколе об определении участников торгов, до подведения </w:t>
      </w:r>
      <w:r>
        <w:rPr>
          <w:rFonts w:ascii="Times New Roman" w:hAnsi="Times New Roman"/>
          <w:sz w:val="30"/>
          <w:szCs w:val="30"/>
        </w:rPr>
        <w:t>результатов торгов.</w:t>
      </w:r>
    </w:p>
    <w:p w:rsidR="00184A3E" w:rsidRDefault="00E11451">
      <w:pPr>
        <w:numPr>
          <w:ilvl w:val="1"/>
          <w:numId w:val="21"/>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 xml:space="preserve">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в соответствии с настоящим Федеральным законом и указанным в сообщении о </w:t>
      </w:r>
      <w:r>
        <w:rPr>
          <w:rFonts w:ascii="Times New Roman" w:hAnsi="Times New Roman"/>
          <w:sz w:val="30"/>
          <w:szCs w:val="30"/>
        </w:rPr>
        <w:t>продаже имущества, и предоставившие обеспечение заявки на участие в торгах в виде денежных средств в установленные таким сообщением сроки. Заявители, допущенные к участию в торгах, признаются участниками торгов.</w:t>
      </w:r>
    </w:p>
    <w:p w:rsidR="00184A3E" w:rsidRDefault="00E11451">
      <w:pPr>
        <w:numPr>
          <w:ilvl w:val="1"/>
          <w:numId w:val="21"/>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Решение об отказе в допуске заявителя к учас</w:t>
      </w:r>
      <w:r>
        <w:rPr>
          <w:rFonts w:ascii="Times New Roman" w:hAnsi="Times New Roman"/>
          <w:sz w:val="30"/>
          <w:szCs w:val="30"/>
        </w:rPr>
        <w:t>тию в торгах принимается, если:</w:t>
      </w:r>
    </w:p>
    <w:p w:rsidR="00184A3E" w:rsidRDefault="00E11451">
      <w:pPr>
        <w:numPr>
          <w:ilvl w:val="0"/>
          <w:numId w:val="22"/>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заявка на участие в торгах не соответствует требованиям, установленным в соответствии с настоящим Федеральным законом и указанным в сообщении о продаже имущества;</w:t>
      </w:r>
    </w:p>
    <w:p w:rsidR="00184A3E" w:rsidRDefault="00E11451">
      <w:pPr>
        <w:numPr>
          <w:ilvl w:val="0"/>
          <w:numId w:val="22"/>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представленные заявителем документы не соответствуют установл</w:t>
      </w:r>
      <w:r>
        <w:rPr>
          <w:rFonts w:ascii="Times New Roman" w:hAnsi="Times New Roman"/>
          <w:sz w:val="30"/>
          <w:szCs w:val="30"/>
        </w:rPr>
        <w:t>енным к ним требованиям или недостоверны;</w:t>
      </w:r>
    </w:p>
    <w:p w:rsidR="00184A3E" w:rsidRDefault="00E11451">
      <w:pPr>
        <w:numPr>
          <w:ilvl w:val="0"/>
          <w:numId w:val="22"/>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до окончания срока, указанного в сообщении о продаже имущества, не подтверждено предоставление обеспечения заявки на участие в торгах в виде денежных средств в размере не менее предусмотренного этим сообщением проц</w:t>
      </w:r>
      <w:r>
        <w:rPr>
          <w:rFonts w:ascii="Times New Roman" w:hAnsi="Times New Roman"/>
          <w:sz w:val="30"/>
          <w:szCs w:val="30"/>
        </w:rPr>
        <w:t>ента от начальной цены продажи имущества, либо указанной в заявке на участие в торгах цены, если она выше начальной.</w:t>
      </w:r>
    </w:p>
    <w:p w:rsidR="00184A3E" w:rsidRDefault="00E11451">
      <w:pPr>
        <w:numPr>
          <w:ilvl w:val="1"/>
          <w:numId w:val="21"/>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Каждому заявителю, чья заявка зарегистрирована в журнале заявок на участие в торгах и не отозвана в установленный срок, организатором торго</w:t>
      </w:r>
      <w:r>
        <w:rPr>
          <w:rFonts w:ascii="Times New Roman" w:hAnsi="Times New Roman"/>
          <w:sz w:val="30"/>
          <w:szCs w:val="30"/>
        </w:rPr>
        <w:t>в не позднее окончания срока определения участников торгов в форме электронного документа, подписанного усиленной квалифицированной электронной подписью, направляется уведомление о признании заявителя участником торгов или об отказе в признании его участни</w:t>
      </w:r>
      <w:r>
        <w:rPr>
          <w:rFonts w:ascii="Times New Roman" w:hAnsi="Times New Roman"/>
          <w:sz w:val="30"/>
          <w:szCs w:val="30"/>
        </w:rPr>
        <w:t>ком торгов с указанием причин отказа.</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Заявителю, чья заявка на участие в торгах представлена и зарегистрирована в ходе проведения торгов, указанное уведомление направляется не позднее окончания срока принятия решения о допуске или об отказе в допуске заяви</w:t>
      </w:r>
      <w:r>
        <w:rPr>
          <w:rFonts w:ascii="Times New Roman" w:hAnsi="Times New Roman"/>
          <w:sz w:val="30"/>
          <w:szCs w:val="30"/>
        </w:rPr>
        <w:t>теля к участию в торгах, предусмотренного абзацем вторым пункта 2 настоящей статьи.</w:t>
      </w:r>
    </w:p>
    <w:p w:rsidR="00184A3E" w:rsidRDefault="00E11451">
      <w:pPr>
        <w:numPr>
          <w:ilvl w:val="1"/>
          <w:numId w:val="21"/>
        </w:numPr>
        <w:tabs>
          <w:tab w:val="left" w:pos="142"/>
          <w:tab w:val="left" w:pos="1276"/>
        </w:tabs>
        <w:spacing w:after="0" w:line="480" w:lineRule="auto"/>
        <w:ind w:left="0" w:firstLine="709"/>
        <w:jc w:val="both"/>
        <w:rPr>
          <w:rFonts w:ascii="Times New Roman" w:hAnsi="Times New Roman"/>
          <w:sz w:val="30"/>
          <w:szCs w:val="30"/>
        </w:rPr>
      </w:pPr>
      <w:r>
        <w:rPr>
          <w:rFonts w:ascii="Times New Roman" w:hAnsi="Times New Roman"/>
          <w:sz w:val="30"/>
          <w:szCs w:val="30"/>
        </w:rPr>
        <w:t>Решение о признании или об отказе в признании заявителя участником торгов может быть обжаловано в арбитражный суд, рассматривающий дело о банкротстве:</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в отношении заявки на</w:t>
      </w:r>
      <w:r>
        <w:rPr>
          <w:rFonts w:ascii="Times New Roman" w:hAnsi="Times New Roman"/>
          <w:sz w:val="30"/>
          <w:szCs w:val="30"/>
        </w:rPr>
        <w:t xml:space="preserve"> участие в торгах, представленной до окончания срока представления заявок на участие в торгах, – не позднее десяти рабочих дней с даты окончания срока определения участников торгов;</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в отношении заявки на участие в торгах, представленной в ходе торгов, – не</w:t>
      </w:r>
      <w:r>
        <w:rPr>
          <w:rFonts w:ascii="Times New Roman" w:hAnsi="Times New Roman"/>
          <w:sz w:val="30"/>
          <w:szCs w:val="30"/>
        </w:rPr>
        <w:t xml:space="preserve"> позднее десяти рабочих дней со дня принятия обжалуемого решения, но не позднее составления протокола, указанного в абзаце третьем пункта 3 настоящей статьи.</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Указанный срок в случае его пропуска восстановлению не подлежит. Такое заявление подлежит рассмотр</w:t>
      </w:r>
      <w:r>
        <w:rPr>
          <w:rFonts w:ascii="Times New Roman" w:hAnsi="Times New Roman"/>
          <w:sz w:val="30"/>
          <w:szCs w:val="30"/>
        </w:rPr>
        <w:t>ению судом в течение десяти рабочих дней с даты его поступления.</w:t>
      </w:r>
    </w:p>
    <w:p w:rsidR="00184A3E" w:rsidRDefault="00E11451">
      <w:pPr>
        <w:keepNext/>
        <w:tabs>
          <w:tab w:val="left" w:pos="142"/>
        </w:tabs>
        <w:spacing w:after="0" w:line="240" w:lineRule="auto"/>
        <w:ind w:left="2410" w:hanging="1701"/>
        <w:jc w:val="both"/>
        <w:rPr>
          <w:rFonts w:ascii="Times New Roman" w:hAnsi="Times New Roman"/>
          <w:sz w:val="30"/>
          <w:szCs w:val="30"/>
        </w:rPr>
      </w:pPr>
      <w:r>
        <w:rPr>
          <w:rFonts w:ascii="Times New Roman" w:hAnsi="Times New Roman"/>
          <w:sz w:val="30"/>
          <w:szCs w:val="30"/>
        </w:rPr>
        <w:t>Статья 95. </w:t>
      </w:r>
      <w:r>
        <w:rPr>
          <w:rFonts w:ascii="Times New Roman" w:hAnsi="Times New Roman"/>
          <w:b/>
          <w:sz w:val="30"/>
          <w:szCs w:val="30"/>
        </w:rPr>
        <w:t>Порядок проведения торгов</w:t>
      </w:r>
    </w:p>
    <w:p w:rsidR="00184A3E" w:rsidRDefault="00184A3E">
      <w:pPr>
        <w:keepNext/>
        <w:tabs>
          <w:tab w:val="left" w:pos="142"/>
        </w:tabs>
        <w:spacing w:after="0" w:line="240" w:lineRule="auto"/>
        <w:ind w:left="2410" w:hanging="1701"/>
        <w:jc w:val="both"/>
        <w:rPr>
          <w:rFonts w:ascii="Times New Roman" w:hAnsi="Times New Roman"/>
          <w:sz w:val="30"/>
          <w:szCs w:val="30"/>
        </w:rPr>
      </w:pPr>
    </w:p>
    <w:p w:rsidR="00184A3E" w:rsidRDefault="00E11451">
      <w:pPr>
        <w:pStyle w:val="affa"/>
        <w:widowControl/>
        <w:numPr>
          <w:ilvl w:val="1"/>
          <w:numId w:val="22"/>
        </w:numPr>
        <w:tabs>
          <w:tab w:val="left" w:pos="142"/>
          <w:tab w:val="left" w:pos="1276"/>
        </w:tabs>
        <w:spacing w:line="480" w:lineRule="auto"/>
        <w:ind w:left="0" w:firstLine="709"/>
        <w:textAlignment w:val="auto"/>
        <w:rPr>
          <w:sz w:val="30"/>
          <w:szCs w:val="30"/>
        </w:rPr>
      </w:pPr>
      <w:r>
        <w:rPr>
          <w:sz w:val="30"/>
          <w:szCs w:val="30"/>
        </w:rPr>
        <w:t xml:space="preserve">Предложения о цене представляются участниками торгов открыто в ходе проведения торгов. </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Информация о подаваемых в ходе торгов предложениях о цене должна </w:t>
      </w:r>
      <w:r>
        <w:rPr>
          <w:rFonts w:ascii="Times New Roman" w:hAnsi="Times New Roman"/>
          <w:sz w:val="30"/>
          <w:szCs w:val="30"/>
        </w:rPr>
        <w:t>быть доступна всем участникам торгов.</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При проведении торгов с возможностью подачи заявки в ходе торгов заявитель, заявка которого представлена в ходе торгов, вправе представлять предложения о цене после признания такого заявителя участником торгов.</w:t>
      </w:r>
    </w:p>
    <w:p w:rsidR="00184A3E" w:rsidRDefault="00E11451">
      <w:pPr>
        <w:pStyle w:val="affa"/>
        <w:widowControl/>
        <w:numPr>
          <w:ilvl w:val="1"/>
          <w:numId w:val="22"/>
        </w:numPr>
        <w:tabs>
          <w:tab w:val="left" w:pos="142"/>
          <w:tab w:val="left" w:pos="1276"/>
        </w:tabs>
        <w:spacing w:line="480" w:lineRule="auto"/>
        <w:ind w:left="0" w:firstLine="709"/>
        <w:textAlignment w:val="auto"/>
        <w:rPr>
          <w:sz w:val="30"/>
          <w:szCs w:val="30"/>
        </w:rPr>
      </w:pPr>
      <w:r>
        <w:rPr>
          <w:sz w:val="30"/>
          <w:szCs w:val="30"/>
        </w:rPr>
        <w:t xml:space="preserve">Торги проводятся путем последовательного поэтапного изменения (повышения, понижения) начальной цены на один шаг торгов, при этом в ходе каждого этапа может быть представлено только одно предложение о цене, равной цене этого этапа. </w:t>
      </w:r>
    </w:p>
    <w:p w:rsidR="00184A3E" w:rsidRDefault="00E11451">
      <w:pPr>
        <w:pStyle w:val="affa"/>
        <w:widowControl/>
        <w:numPr>
          <w:ilvl w:val="1"/>
          <w:numId w:val="22"/>
        </w:numPr>
        <w:tabs>
          <w:tab w:val="left" w:pos="142"/>
          <w:tab w:val="left" w:pos="1276"/>
        </w:tabs>
        <w:spacing w:line="480" w:lineRule="auto"/>
        <w:ind w:left="0" w:firstLine="709"/>
        <w:textAlignment w:val="auto"/>
        <w:rPr>
          <w:sz w:val="30"/>
          <w:szCs w:val="30"/>
        </w:rPr>
      </w:pPr>
      <w:r>
        <w:rPr>
          <w:sz w:val="30"/>
          <w:szCs w:val="30"/>
        </w:rPr>
        <w:t>Ценой первого этапа явля</w:t>
      </w:r>
      <w:r>
        <w:rPr>
          <w:sz w:val="30"/>
          <w:szCs w:val="30"/>
        </w:rPr>
        <w:t>ется указанная в сообщении о торгах начальная цена, кроме случая, когда одна или несколько заявок на участие в торгах содержат предложение о цене, превышающей начальную.</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В этом случае цена первого этапа признается равной максимальной цене, предложенной в з</w:t>
      </w:r>
      <w:r>
        <w:rPr>
          <w:rFonts w:ascii="Times New Roman" w:hAnsi="Times New Roman"/>
          <w:sz w:val="30"/>
          <w:szCs w:val="30"/>
        </w:rPr>
        <w:t xml:space="preserve">аявках на участие в торгах. </w:t>
      </w:r>
    </w:p>
    <w:p w:rsidR="00184A3E" w:rsidRDefault="00E11451">
      <w:pPr>
        <w:pStyle w:val="affa"/>
        <w:widowControl/>
        <w:numPr>
          <w:ilvl w:val="1"/>
          <w:numId w:val="22"/>
        </w:numPr>
        <w:tabs>
          <w:tab w:val="left" w:pos="142"/>
          <w:tab w:val="left" w:pos="1276"/>
        </w:tabs>
        <w:spacing w:line="480" w:lineRule="auto"/>
        <w:ind w:left="0" w:firstLine="709"/>
        <w:textAlignment w:val="auto"/>
        <w:rPr>
          <w:sz w:val="30"/>
          <w:szCs w:val="30"/>
        </w:rPr>
      </w:pPr>
      <w:r>
        <w:rPr>
          <w:sz w:val="30"/>
          <w:szCs w:val="30"/>
        </w:rPr>
        <w:t>Участник торгов, заявка которого на участие в торгах содержит предложение о цене, равной цене этапа, считается представившим предложение о цене в ходе этого этапа.</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Если имеется несколько таких заявок, то представившим предложен</w:t>
      </w:r>
      <w:r>
        <w:rPr>
          <w:rFonts w:ascii="Times New Roman" w:hAnsi="Times New Roman"/>
          <w:sz w:val="30"/>
          <w:szCs w:val="30"/>
        </w:rPr>
        <w:t>ие о цене считается участник, заявка которого представлена первой.</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Участник торгов вправе в ходе торгов представлять предложение о цене, превышающее цену, указанную в его заявке на участие в торгах.</w:t>
      </w:r>
    </w:p>
    <w:p w:rsidR="00184A3E" w:rsidRDefault="00E11451">
      <w:pPr>
        <w:pStyle w:val="affa"/>
        <w:widowControl/>
        <w:numPr>
          <w:ilvl w:val="1"/>
          <w:numId w:val="22"/>
        </w:numPr>
        <w:tabs>
          <w:tab w:val="left" w:pos="142"/>
          <w:tab w:val="left" w:pos="1276"/>
        </w:tabs>
        <w:spacing w:line="480" w:lineRule="auto"/>
        <w:ind w:left="0" w:firstLine="709"/>
        <w:textAlignment w:val="auto"/>
        <w:rPr>
          <w:sz w:val="30"/>
          <w:szCs w:val="30"/>
        </w:rPr>
      </w:pPr>
      <w:r>
        <w:rPr>
          <w:sz w:val="30"/>
          <w:szCs w:val="30"/>
        </w:rPr>
        <w:t>В случае представления в ходе первого или любого следующе</w:t>
      </w:r>
      <w:r>
        <w:rPr>
          <w:sz w:val="30"/>
          <w:szCs w:val="30"/>
        </w:rPr>
        <w:t>го этапа (кроме случая, предусмотренного пунктом 8 настоящей статьи) предложения о цене торги далее проводятся только путем последовательного поэтапного повышения цены.</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В этом случае вне зависимости от окончания соответствующего этапа торгов этот этап прек</w:t>
      </w:r>
      <w:r>
        <w:rPr>
          <w:rFonts w:ascii="Times New Roman" w:hAnsi="Times New Roman"/>
          <w:sz w:val="30"/>
          <w:szCs w:val="30"/>
        </w:rPr>
        <w:t xml:space="preserve">ращается и осуществляется переход к следующему этапу, цена которого увеличивается на один шаг торгов от цены предыдущего этапа. </w:t>
      </w:r>
    </w:p>
    <w:p w:rsidR="00184A3E" w:rsidRDefault="00E11451">
      <w:pPr>
        <w:pStyle w:val="affa"/>
        <w:widowControl/>
        <w:numPr>
          <w:ilvl w:val="1"/>
          <w:numId w:val="22"/>
        </w:numPr>
        <w:tabs>
          <w:tab w:val="left" w:pos="142"/>
          <w:tab w:val="left" w:pos="1276"/>
        </w:tabs>
        <w:spacing w:line="480" w:lineRule="auto"/>
        <w:ind w:left="0" w:firstLine="709"/>
        <w:textAlignment w:val="auto"/>
        <w:rPr>
          <w:sz w:val="30"/>
          <w:szCs w:val="30"/>
        </w:rPr>
      </w:pPr>
      <w:r>
        <w:rPr>
          <w:sz w:val="30"/>
          <w:szCs w:val="30"/>
        </w:rPr>
        <w:t xml:space="preserve">Если в течение первого этапа не было представлено предложение о цене, осуществляется последовательное поэтапное понижение цены </w:t>
      </w:r>
      <w:r>
        <w:rPr>
          <w:sz w:val="30"/>
          <w:szCs w:val="30"/>
        </w:rPr>
        <w:t xml:space="preserve">до тех пор, пока не будет представлено предложение о цене. </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Цена каждого следующего этапа уменьшается на шаг торгов от цены предыдущего этапа. </w:t>
      </w:r>
    </w:p>
    <w:p w:rsidR="00184A3E" w:rsidRDefault="00E11451">
      <w:pPr>
        <w:pStyle w:val="affa"/>
        <w:widowControl/>
        <w:numPr>
          <w:ilvl w:val="1"/>
          <w:numId w:val="22"/>
        </w:numPr>
        <w:tabs>
          <w:tab w:val="left" w:pos="142"/>
          <w:tab w:val="left" w:pos="1276"/>
        </w:tabs>
        <w:spacing w:line="480" w:lineRule="auto"/>
        <w:ind w:left="0" w:firstLine="709"/>
        <w:textAlignment w:val="auto"/>
        <w:rPr>
          <w:sz w:val="30"/>
          <w:szCs w:val="30"/>
        </w:rPr>
      </w:pPr>
      <w:r>
        <w:rPr>
          <w:sz w:val="30"/>
          <w:szCs w:val="30"/>
        </w:rPr>
        <w:t>Если в ходе этапа, следующего за этапом, в ходе которого было представлено предложение о цене, не было представл</w:t>
      </w:r>
      <w:r>
        <w:rPr>
          <w:sz w:val="30"/>
          <w:szCs w:val="30"/>
        </w:rPr>
        <w:t>ено предложение о цене, торги завершаются и их победителем признается участник торгов, последним представивший предложение о цене.</w:t>
      </w:r>
    </w:p>
    <w:p w:rsidR="00184A3E" w:rsidRDefault="00E11451">
      <w:pPr>
        <w:pStyle w:val="affa"/>
        <w:widowControl/>
        <w:numPr>
          <w:ilvl w:val="1"/>
          <w:numId w:val="22"/>
        </w:numPr>
        <w:tabs>
          <w:tab w:val="left" w:pos="142"/>
          <w:tab w:val="left" w:pos="1276"/>
        </w:tabs>
        <w:spacing w:line="480" w:lineRule="auto"/>
        <w:ind w:left="0" w:firstLine="709"/>
        <w:textAlignment w:val="auto"/>
        <w:rPr>
          <w:sz w:val="30"/>
          <w:szCs w:val="30"/>
        </w:rPr>
      </w:pPr>
      <w:r>
        <w:rPr>
          <w:sz w:val="30"/>
          <w:szCs w:val="30"/>
        </w:rPr>
        <w:t>По результатам этапа, цена которого равна минимальной цене продажи, торги завершаются и их победителем признается участник то</w:t>
      </w:r>
      <w:r>
        <w:rPr>
          <w:sz w:val="30"/>
          <w:szCs w:val="30"/>
        </w:rPr>
        <w:t>ргов, первым представивший заявку на участие в торгах, содержащую предложение о цене, равной минимальной цене продажи.</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Представленное участником торгов в ходе торгов предложение о цене подлежит отклонению, если оно не соответствует цене соответствующего эт</w:t>
      </w:r>
      <w:r>
        <w:rPr>
          <w:rFonts w:ascii="Times New Roman" w:hAnsi="Times New Roman"/>
          <w:sz w:val="30"/>
          <w:szCs w:val="30"/>
        </w:rPr>
        <w:t>апа торгов или если этим участником было представлено предложение о цене на предыдущем этапе.</w:t>
      </w:r>
    </w:p>
    <w:p w:rsidR="00184A3E" w:rsidRDefault="00E11451">
      <w:pPr>
        <w:keepNext/>
        <w:tabs>
          <w:tab w:val="left" w:pos="142"/>
        </w:tabs>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96. </w:t>
      </w:r>
      <w:r>
        <w:rPr>
          <w:rFonts w:ascii="Times New Roman" w:hAnsi="Times New Roman"/>
          <w:b/>
          <w:sz w:val="30"/>
          <w:szCs w:val="30"/>
        </w:rPr>
        <w:t>Подведение результатов торгов</w:t>
      </w:r>
    </w:p>
    <w:p w:rsidR="00184A3E" w:rsidRDefault="00184A3E">
      <w:pPr>
        <w:keepNext/>
        <w:tabs>
          <w:tab w:val="left" w:pos="142"/>
        </w:tabs>
        <w:spacing w:after="0" w:line="240" w:lineRule="auto"/>
        <w:ind w:left="2410" w:hanging="1701"/>
        <w:jc w:val="both"/>
        <w:rPr>
          <w:rFonts w:ascii="Times New Roman" w:hAnsi="Times New Roman"/>
          <w:b/>
          <w:sz w:val="30"/>
          <w:szCs w:val="30"/>
        </w:rPr>
      </w:pPr>
    </w:p>
    <w:p w:rsidR="00184A3E" w:rsidRDefault="00E11451">
      <w:pPr>
        <w:pStyle w:val="affa"/>
        <w:widowControl/>
        <w:numPr>
          <w:ilvl w:val="0"/>
          <w:numId w:val="24"/>
        </w:numPr>
        <w:tabs>
          <w:tab w:val="left" w:pos="142"/>
          <w:tab w:val="left" w:pos="1276"/>
        </w:tabs>
        <w:spacing w:line="480" w:lineRule="auto"/>
        <w:ind w:left="0" w:firstLine="709"/>
        <w:textAlignment w:val="auto"/>
        <w:rPr>
          <w:sz w:val="30"/>
          <w:szCs w:val="30"/>
        </w:rPr>
      </w:pPr>
      <w:r>
        <w:rPr>
          <w:sz w:val="30"/>
          <w:szCs w:val="30"/>
        </w:rPr>
        <w:t>В день подведения результатов торгов организатор торгов оформляет и подписывает протокол о результатах проведения торгов</w:t>
      </w:r>
      <w:r>
        <w:rPr>
          <w:sz w:val="30"/>
          <w:szCs w:val="30"/>
        </w:rPr>
        <w:t>, в котором указываются:</w:t>
      </w:r>
    </w:p>
    <w:p w:rsidR="00184A3E" w:rsidRDefault="00E11451">
      <w:pPr>
        <w:pStyle w:val="affa"/>
        <w:widowControl/>
        <w:numPr>
          <w:ilvl w:val="0"/>
          <w:numId w:val="25"/>
        </w:numPr>
        <w:tabs>
          <w:tab w:val="left" w:pos="142"/>
          <w:tab w:val="left" w:pos="1276"/>
        </w:tabs>
        <w:spacing w:line="480" w:lineRule="auto"/>
        <w:ind w:left="0" w:firstLine="709"/>
        <w:textAlignment w:val="auto"/>
        <w:rPr>
          <w:sz w:val="30"/>
          <w:szCs w:val="30"/>
        </w:rPr>
      </w:pPr>
      <w:r>
        <w:rPr>
          <w:sz w:val="30"/>
          <w:szCs w:val="30"/>
        </w:rPr>
        <w:t>наименование и место нахождения (для юридического лица), фамилия, имя, отчество (при наличии) и место жительства (для физического лица) каждого участника торгов;</w:t>
      </w:r>
    </w:p>
    <w:p w:rsidR="00184A3E" w:rsidRDefault="00E11451">
      <w:pPr>
        <w:pStyle w:val="affa"/>
        <w:widowControl/>
        <w:numPr>
          <w:ilvl w:val="0"/>
          <w:numId w:val="25"/>
        </w:numPr>
        <w:tabs>
          <w:tab w:val="left" w:pos="142"/>
          <w:tab w:val="left" w:pos="1276"/>
        </w:tabs>
        <w:spacing w:line="480" w:lineRule="auto"/>
        <w:ind w:left="0" w:firstLine="709"/>
        <w:textAlignment w:val="auto"/>
        <w:rPr>
          <w:sz w:val="30"/>
          <w:szCs w:val="30"/>
        </w:rPr>
      </w:pPr>
      <w:r>
        <w:rPr>
          <w:sz w:val="30"/>
          <w:szCs w:val="30"/>
        </w:rPr>
        <w:t xml:space="preserve">все предложения о цене имущества, представленные каждым участником </w:t>
      </w:r>
      <w:r>
        <w:rPr>
          <w:sz w:val="30"/>
          <w:szCs w:val="30"/>
        </w:rPr>
        <w:t>торгов;</w:t>
      </w:r>
    </w:p>
    <w:p w:rsidR="00184A3E" w:rsidRDefault="00E11451">
      <w:pPr>
        <w:pStyle w:val="affa"/>
        <w:widowControl/>
        <w:numPr>
          <w:ilvl w:val="0"/>
          <w:numId w:val="25"/>
        </w:numPr>
        <w:tabs>
          <w:tab w:val="left" w:pos="142"/>
          <w:tab w:val="left" w:pos="1276"/>
        </w:tabs>
        <w:spacing w:line="480" w:lineRule="auto"/>
        <w:ind w:left="0" w:firstLine="709"/>
        <w:textAlignment w:val="auto"/>
        <w:rPr>
          <w:sz w:val="30"/>
          <w:szCs w:val="30"/>
        </w:rPr>
      </w:pPr>
      <w:r>
        <w:rPr>
          <w:sz w:val="30"/>
          <w:szCs w:val="30"/>
        </w:rPr>
        <w:t>результаты рассмотрения предложений о цене имущества, представленных участниками торгов;</w:t>
      </w:r>
    </w:p>
    <w:p w:rsidR="00184A3E" w:rsidRDefault="00E11451">
      <w:pPr>
        <w:pStyle w:val="affa"/>
        <w:widowControl/>
        <w:numPr>
          <w:ilvl w:val="0"/>
          <w:numId w:val="25"/>
        </w:numPr>
        <w:tabs>
          <w:tab w:val="left" w:pos="142"/>
          <w:tab w:val="left" w:pos="1276"/>
        </w:tabs>
        <w:spacing w:line="480" w:lineRule="auto"/>
        <w:ind w:left="0" w:firstLine="709"/>
        <w:textAlignment w:val="auto"/>
        <w:rPr>
          <w:sz w:val="30"/>
          <w:szCs w:val="30"/>
        </w:rPr>
      </w:pPr>
      <w:r>
        <w:rPr>
          <w:sz w:val="30"/>
          <w:szCs w:val="30"/>
        </w:rPr>
        <w:t>дата и точное время представления каждым участником торгов заявки на участие в торгах, признанной соответствующей требованиям, установленным в соответствии с н</w:t>
      </w:r>
      <w:r>
        <w:rPr>
          <w:sz w:val="30"/>
          <w:szCs w:val="30"/>
        </w:rPr>
        <w:t>астоящим Федеральным законом и указанным в сообщении о продаже имущества;</w:t>
      </w:r>
    </w:p>
    <w:p w:rsidR="00184A3E" w:rsidRDefault="00E11451">
      <w:pPr>
        <w:pStyle w:val="affa"/>
        <w:widowControl/>
        <w:numPr>
          <w:ilvl w:val="0"/>
          <w:numId w:val="25"/>
        </w:numPr>
        <w:tabs>
          <w:tab w:val="left" w:pos="142"/>
          <w:tab w:val="left" w:pos="1276"/>
        </w:tabs>
        <w:spacing w:line="480" w:lineRule="auto"/>
        <w:ind w:left="0" w:firstLine="709"/>
        <w:textAlignment w:val="auto"/>
        <w:rPr>
          <w:sz w:val="30"/>
          <w:szCs w:val="30"/>
        </w:rPr>
      </w:pPr>
      <w:r>
        <w:rPr>
          <w:sz w:val="30"/>
          <w:szCs w:val="30"/>
        </w:rPr>
        <w:t>победитель торгов;</w:t>
      </w:r>
    </w:p>
    <w:p w:rsidR="00184A3E" w:rsidRDefault="00E11451">
      <w:pPr>
        <w:pStyle w:val="affa"/>
        <w:widowControl/>
        <w:numPr>
          <w:ilvl w:val="0"/>
          <w:numId w:val="25"/>
        </w:numPr>
        <w:tabs>
          <w:tab w:val="left" w:pos="142"/>
          <w:tab w:val="left" w:pos="1276"/>
        </w:tabs>
        <w:spacing w:line="480" w:lineRule="auto"/>
        <w:ind w:left="0" w:firstLine="709"/>
        <w:textAlignment w:val="auto"/>
        <w:rPr>
          <w:sz w:val="30"/>
          <w:szCs w:val="30"/>
        </w:rPr>
      </w:pPr>
      <w:r>
        <w:rPr>
          <w:sz w:val="30"/>
          <w:szCs w:val="30"/>
        </w:rPr>
        <w:t>участник торгов, которому подлежит направлению предложение о заключении договора купли-продажи имущества в случае отказа или уклонения победителя торгов от заключе</w:t>
      </w:r>
      <w:r>
        <w:rPr>
          <w:sz w:val="30"/>
          <w:szCs w:val="30"/>
        </w:rPr>
        <w:t>ния такого договора в соответствии с требованиями пункта 4 статьи 97 настоящего Федерального закона;</w:t>
      </w:r>
    </w:p>
    <w:p w:rsidR="00184A3E" w:rsidRDefault="00E11451">
      <w:pPr>
        <w:pStyle w:val="affa"/>
        <w:widowControl/>
        <w:numPr>
          <w:ilvl w:val="0"/>
          <w:numId w:val="25"/>
        </w:numPr>
        <w:tabs>
          <w:tab w:val="left" w:pos="142"/>
          <w:tab w:val="left" w:pos="1276"/>
        </w:tabs>
        <w:spacing w:line="480" w:lineRule="auto"/>
        <w:ind w:left="0" w:firstLine="709"/>
        <w:textAlignment w:val="auto"/>
        <w:rPr>
          <w:sz w:val="30"/>
          <w:szCs w:val="30"/>
        </w:rPr>
      </w:pPr>
      <w:r>
        <w:rPr>
          <w:sz w:val="30"/>
          <w:szCs w:val="30"/>
        </w:rPr>
        <w:t>обоснование принятого организатором торгов решения о признании участника торгов победителем.</w:t>
      </w:r>
    </w:p>
    <w:p w:rsidR="00184A3E" w:rsidRDefault="00E11451">
      <w:pPr>
        <w:pStyle w:val="affa"/>
        <w:widowControl/>
        <w:numPr>
          <w:ilvl w:val="0"/>
          <w:numId w:val="24"/>
        </w:numPr>
        <w:tabs>
          <w:tab w:val="left" w:pos="142"/>
          <w:tab w:val="left" w:pos="1276"/>
        </w:tabs>
        <w:spacing w:line="480" w:lineRule="auto"/>
        <w:ind w:left="0" w:firstLine="709"/>
        <w:textAlignment w:val="auto"/>
        <w:rPr>
          <w:sz w:val="30"/>
          <w:szCs w:val="30"/>
        </w:rPr>
      </w:pPr>
      <w:r>
        <w:rPr>
          <w:sz w:val="30"/>
          <w:szCs w:val="30"/>
        </w:rPr>
        <w:t>Организатор торгов уведомляет всех участников торгов о результ</w:t>
      </w:r>
      <w:r>
        <w:rPr>
          <w:sz w:val="30"/>
          <w:szCs w:val="30"/>
        </w:rPr>
        <w:t>атах проведения торгов посредством направления им копии протокола о результатах проведения торгов в форме электронного документа, подписанного усиленной квалифицированной электронной подписью, не позднее рабочего дня, следующего после дня подписания такого</w:t>
      </w:r>
      <w:r>
        <w:rPr>
          <w:sz w:val="30"/>
          <w:szCs w:val="30"/>
        </w:rPr>
        <w:t xml:space="preserve"> протокола, на адрес электронной почты, указанный в заявке на участие в торгах. </w:t>
      </w:r>
    </w:p>
    <w:p w:rsidR="00184A3E" w:rsidRDefault="00E11451">
      <w:pPr>
        <w:pStyle w:val="affa"/>
        <w:widowControl/>
        <w:numPr>
          <w:ilvl w:val="0"/>
          <w:numId w:val="24"/>
        </w:numPr>
        <w:tabs>
          <w:tab w:val="left" w:pos="142"/>
          <w:tab w:val="left" w:pos="1276"/>
        </w:tabs>
        <w:spacing w:line="480" w:lineRule="auto"/>
        <w:ind w:left="0" w:firstLine="709"/>
        <w:textAlignment w:val="auto"/>
        <w:rPr>
          <w:sz w:val="30"/>
          <w:szCs w:val="30"/>
        </w:rPr>
      </w:pPr>
      <w:r>
        <w:rPr>
          <w:sz w:val="30"/>
          <w:szCs w:val="30"/>
        </w:rPr>
        <w:t>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w:t>
      </w:r>
      <w:r>
        <w:rPr>
          <w:sz w:val="30"/>
          <w:szCs w:val="30"/>
        </w:rPr>
        <w:t xml:space="preserve"> включить в Единый федеральный реестр сведений о банкротстве сообщение о результатах проведения торгов.</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Если торги признаны состоявшимися или по результатам торгов, признанных несостоявшимися, договор купли-продажи имущества подлежит заключению с единствен</w:t>
      </w:r>
      <w:r>
        <w:rPr>
          <w:rFonts w:ascii="Times New Roman" w:hAnsi="Times New Roman"/>
          <w:sz w:val="30"/>
          <w:szCs w:val="30"/>
        </w:rPr>
        <w:t>ным участником торгов, в указанном информационном сообщении должны быть указаны сведения о победителе торгов или о единственном участнике торгов, с которым подлежит заключению договор купли-продажи имущества, в том числе сведения о наличии или об отсутстви</w:t>
      </w:r>
      <w:r>
        <w:rPr>
          <w:rFonts w:ascii="Times New Roman" w:hAnsi="Times New Roman"/>
          <w:sz w:val="30"/>
          <w:szCs w:val="30"/>
        </w:rPr>
        <w:t>и заинтересованности такого лица по отношению к должнику, кредиторам, арбитражному управляющему и о характере этой заинтересованности, сведения об участии в капитале победителя торгов арбитражного управляющего, саморегулируемой организации арбитражных упра</w:t>
      </w:r>
      <w:r>
        <w:rPr>
          <w:rFonts w:ascii="Times New Roman" w:hAnsi="Times New Roman"/>
          <w:sz w:val="30"/>
          <w:szCs w:val="30"/>
        </w:rPr>
        <w:t>вляющих, членом или руководителем которой является арбитражный управляющий, а также сведения о цене имущества, по которой подлежит продаже имущество.</w:t>
      </w:r>
    </w:p>
    <w:p w:rsidR="00184A3E" w:rsidRDefault="00E11451">
      <w:pPr>
        <w:keepNext/>
        <w:tabs>
          <w:tab w:val="left" w:pos="142"/>
        </w:tabs>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97. </w:t>
      </w:r>
      <w:r>
        <w:rPr>
          <w:rFonts w:ascii="Times New Roman" w:hAnsi="Times New Roman"/>
          <w:b/>
          <w:sz w:val="30"/>
          <w:szCs w:val="30"/>
        </w:rPr>
        <w:t>Заключение договора по итогам проведения торгов, признанных состоявшимися</w:t>
      </w:r>
    </w:p>
    <w:p w:rsidR="00184A3E" w:rsidRDefault="00184A3E">
      <w:pPr>
        <w:keepNext/>
        <w:tabs>
          <w:tab w:val="left" w:pos="142"/>
        </w:tabs>
        <w:spacing w:after="0" w:line="240" w:lineRule="auto"/>
        <w:ind w:left="2410" w:hanging="1701"/>
        <w:jc w:val="both"/>
        <w:rPr>
          <w:rFonts w:ascii="Times New Roman" w:hAnsi="Times New Roman"/>
          <w:bCs/>
          <w:sz w:val="30"/>
          <w:szCs w:val="30"/>
        </w:rPr>
      </w:pPr>
    </w:p>
    <w:p w:rsidR="00184A3E" w:rsidRDefault="00E11451">
      <w:pPr>
        <w:pStyle w:val="affa"/>
        <w:widowControl/>
        <w:numPr>
          <w:ilvl w:val="0"/>
          <w:numId w:val="26"/>
        </w:numPr>
        <w:tabs>
          <w:tab w:val="left" w:pos="142"/>
          <w:tab w:val="left" w:pos="1276"/>
        </w:tabs>
        <w:spacing w:line="480" w:lineRule="auto"/>
        <w:ind w:left="0" w:firstLine="709"/>
        <w:textAlignment w:val="auto"/>
        <w:rPr>
          <w:sz w:val="30"/>
          <w:szCs w:val="30"/>
        </w:rPr>
      </w:pPr>
      <w:r>
        <w:rPr>
          <w:sz w:val="30"/>
          <w:szCs w:val="30"/>
        </w:rPr>
        <w:t xml:space="preserve">Если торги признаны </w:t>
      </w:r>
      <w:r>
        <w:rPr>
          <w:sz w:val="30"/>
          <w:szCs w:val="30"/>
        </w:rPr>
        <w:t>состоявшимися, в течение двух рабочих дней с даты подписания протокола о результатах проведения торгов организатор торгов направляет победителю торгов и арбитражному управляющему копии этого протокола.</w:t>
      </w:r>
    </w:p>
    <w:p w:rsidR="00184A3E" w:rsidRDefault="00E11451">
      <w:pPr>
        <w:pStyle w:val="affa"/>
        <w:widowControl/>
        <w:numPr>
          <w:ilvl w:val="0"/>
          <w:numId w:val="26"/>
        </w:numPr>
        <w:tabs>
          <w:tab w:val="left" w:pos="142"/>
          <w:tab w:val="left" w:pos="1276"/>
        </w:tabs>
        <w:spacing w:line="480" w:lineRule="auto"/>
        <w:ind w:left="0" w:firstLine="709"/>
        <w:textAlignment w:val="auto"/>
        <w:rPr>
          <w:sz w:val="30"/>
          <w:szCs w:val="30"/>
        </w:rPr>
      </w:pPr>
      <w:r>
        <w:rPr>
          <w:sz w:val="30"/>
          <w:szCs w:val="30"/>
        </w:rPr>
        <w:t>Договор купли-продажи имущества заключается не ранее ч</w:t>
      </w:r>
      <w:r>
        <w:rPr>
          <w:sz w:val="30"/>
          <w:szCs w:val="30"/>
        </w:rPr>
        <w:t>ем через десять рабочих дней с даты включения в Единый федеральный реестр сведений о банкротстве информационного сообщения о результатах проведения торгов.</w:t>
      </w:r>
    </w:p>
    <w:p w:rsidR="00184A3E" w:rsidRDefault="00E11451">
      <w:pPr>
        <w:pStyle w:val="affa"/>
        <w:widowControl/>
        <w:numPr>
          <w:ilvl w:val="0"/>
          <w:numId w:val="26"/>
        </w:numPr>
        <w:tabs>
          <w:tab w:val="left" w:pos="142"/>
          <w:tab w:val="left" w:pos="1276"/>
        </w:tabs>
        <w:spacing w:line="480" w:lineRule="auto"/>
        <w:ind w:left="0" w:firstLine="709"/>
        <w:textAlignment w:val="auto"/>
        <w:rPr>
          <w:sz w:val="30"/>
          <w:szCs w:val="30"/>
        </w:rPr>
      </w:pPr>
      <w:r>
        <w:rPr>
          <w:sz w:val="30"/>
          <w:szCs w:val="30"/>
        </w:rPr>
        <w:t>Не позднее двух рабочих дней с даты подписания протокола о результатах проведения торгов или получен</w:t>
      </w:r>
      <w:r>
        <w:rPr>
          <w:sz w:val="30"/>
          <w:szCs w:val="30"/>
        </w:rPr>
        <w:t>ия его копии от организатора торгов арбитражный управляющий направляет победителю торгов предложение заключить договор купли-продажи имущества с приложением проекта данного договора в соответствии с представленным победителем торгов предложением о цене иму</w:t>
      </w:r>
      <w:r>
        <w:rPr>
          <w:sz w:val="30"/>
          <w:szCs w:val="30"/>
        </w:rPr>
        <w:t>щества.</w:t>
      </w:r>
    </w:p>
    <w:p w:rsidR="00184A3E" w:rsidRDefault="00E11451">
      <w:pPr>
        <w:pStyle w:val="affa"/>
        <w:widowControl/>
        <w:numPr>
          <w:ilvl w:val="0"/>
          <w:numId w:val="26"/>
        </w:numPr>
        <w:tabs>
          <w:tab w:val="left" w:pos="142"/>
          <w:tab w:val="left" w:pos="1276"/>
        </w:tabs>
        <w:spacing w:line="480" w:lineRule="auto"/>
        <w:ind w:left="0" w:firstLine="709"/>
        <w:textAlignment w:val="auto"/>
        <w:rPr>
          <w:sz w:val="30"/>
          <w:szCs w:val="30"/>
        </w:rPr>
      </w:pPr>
      <w:r>
        <w:rPr>
          <w:sz w:val="30"/>
          <w:szCs w:val="30"/>
        </w:rPr>
        <w:t>Если в течение пяти рабочих дней с даты наступления более позднего из двух событий – получения предложения о заключении договора купли-продажи имущества или истечения срока, указанного в пункте втором настоящей статьи, – победитель торгов отказался</w:t>
      </w:r>
      <w:r>
        <w:rPr>
          <w:sz w:val="30"/>
          <w:szCs w:val="30"/>
        </w:rPr>
        <w:t xml:space="preserve"> или уклоняется от подписания договора купли-продажи имущества, денежные средства, предоставленные в качестве обеспечения его заявки на участие в торгах, включаются в состав имущества должника.</w:t>
      </w:r>
    </w:p>
    <w:p w:rsidR="00184A3E" w:rsidRDefault="00E11451">
      <w:pPr>
        <w:pStyle w:val="affa"/>
        <w:widowControl/>
        <w:tabs>
          <w:tab w:val="left" w:pos="142"/>
          <w:tab w:val="left" w:pos="1276"/>
        </w:tabs>
        <w:spacing w:line="480" w:lineRule="auto"/>
        <w:ind w:left="0" w:firstLine="709"/>
        <w:rPr>
          <w:sz w:val="30"/>
          <w:szCs w:val="30"/>
        </w:rPr>
      </w:pPr>
      <w:r>
        <w:rPr>
          <w:sz w:val="30"/>
          <w:szCs w:val="30"/>
        </w:rPr>
        <w:t xml:space="preserve">При этом арбитражный управляющий обязан не позднее двух </w:t>
      </w:r>
      <w:r>
        <w:rPr>
          <w:sz w:val="30"/>
          <w:szCs w:val="30"/>
        </w:rPr>
        <w:t>рабочих дней с даты получения отказа или уклонения победителя торгов от подписания договора купли-продажи имущества направить предложение заключить договор купли-продажи имущества участнику торгов, который в ходе торгов представил предложение о наиболее вы</w:t>
      </w:r>
      <w:r>
        <w:rPr>
          <w:sz w:val="30"/>
          <w:szCs w:val="30"/>
        </w:rPr>
        <w:t>сокой цене имущества, за исключением победителя торгов.</w:t>
      </w:r>
    </w:p>
    <w:p w:rsidR="00184A3E" w:rsidRDefault="00E11451">
      <w:pPr>
        <w:pStyle w:val="affa"/>
        <w:widowControl/>
        <w:numPr>
          <w:ilvl w:val="0"/>
          <w:numId w:val="26"/>
        </w:numPr>
        <w:tabs>
          <w:tab w:val="left" w:pos="142"/>
          <w:tab w:val="left" w:pos="1276"/>
        </w:tabs>
        <w:spacing w:line="480" w:lineRule="auto"/>
        <w:ind w:left="0" w:firstLine="709"/>
        <w:textAlignment w:val="auto"/>
        <w:rPr>
          <w:sz w:val="30"/>
          <w:szCs w:val="30"/>
        </w:rPr>
      </w:pPr>
      <w:r>
        <w:rPr>
          <w:sz w:val="30"/>
          <w:szCs w:val="30"/>
        </w:rPr>
        <w:t>В течение пяти рабочих дней со дня подписания протокола о результатах проведения торгов денежные средства, предоставленные в качестве обеспечения заявки на участие в торгах всеми заявителями (за исклю</w:t>
      </w:r>
      <w:r>
        <w:rPr>
          <w:sz w:val="30"/>
          <w:szCs w:val="30"/>
        </w:rPr>
        <w:t>чением п</w:t>
      </w:r>
      <w:r>
        <w:rPr>
          <w:sz w:val="30"/>
          <w:szCs w:val="30"/>
          <w:lang w:eastAsia="ru-RU"/>
        </w:rPr>
        <w:t>обедител</w:t>
      </w:r>
      <w:r>
        <w:rPr>
          <w:sz w:val="30"/>
          <w:szCs w:val="30"/>
        </w:rPr>
        <w:t>я</w:t>
      </w:r>
      <w:r>
        <w:rPr>
          <w:sz w:val="30"/>
          <w:szCs w:val="30"/>
          <w:lang w:eastAsia="ru-RU"/>
        </w:rPr>
        <w:t xml:space="preserve"> торгов и участник</w:t>
      </w:r>
      <w:r>
        <w:rPr>
          <w:sz w:val="30"/>
          <w:szCs w:val="30"/>
        </w:rPr>
        <w:t>а</w:t>
      </w:r>
      <w:r>
        <w:rPr>
          <w:sz w:val="30"/>
          <w:szCs w:val="30"/>
          <w:lang w:eastAsia="ru-RU"/>
        </w:rPr>
        <w:t xml:space="preserve"> торгов, который в ходе торгов представил предложение о наиболее высокой цене имущества, за исключением победителя торгов)</w:t>
      </w:r>
      <w:r>
        <w:rPr>
          <w:sz w:val="30"/>
          <w:szCs w:val="30"/>
        </w:rPr>
        <w:t xml:space="preserve">, возвращаются таким заявителям, а на торгах, проводимых в электронной форме, прекращается блокирование денежных средств. </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Участнику торгов, который в ходе торгов представил предложение о наиболее высокой цене имущества, за исключением победителя торгов, д</w:t>
      </w:r>
      <w:r>
        <w:rPr>
          <w:rFonts w:ascii="Times New Roman" w:hAnsi="Times New Roman"/>
          <w:sz w:val="30"/>
          <w:szCs w:val="30"/>
        </w:rPr>
        <w:t>енежные средства, предоставленные в качестве обеспечения его заявки на участие в торгах возвращаются, а торгах, проводимых в электронной форме, прекращается блокирование таких денежных средств, в течение пяти рабочих дней с даты заключения договора купли-п</w:t>
      </w:r>
      <w:r>
        <w:rPr>
          <w:rFonts w:ascii="Times New Roman" w:hAnsi="Times New Roman"/>
          <w:sz w:val="30"/>
          <w:szCs w:val="30"/>
        </w:rPr>
        <w:t>родажи с победителем торгов.</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В случае отказа или уклонения участника торгов, от подписания договора купли-продажи имущества в течение пяти рабочих дней с даты получения предложения о заключении такого договора денежные средства, предоставленные в качестве </w:t>
      </w:r>
      <w:r>
        <w:rPr>
          <w:rFonts w:ascii="Times New Roman" w:hAnsi="Times New Roman"/>
          <w:sz w:val="30"/>
          <w:szCs w:val="30"/>
        </w:rPr>
        <w:t>обеспечения его заявки на участие в торгах, включаются в состав имущества должника.</w:t>
      </w:r>
    </w:p>
    <w:p w:rsidR="00184A3E" w:rsidRDefault="00E11451">
      <w:pPr>
        <w:keepNext/>
        <w:tabs>
          <w:tab w:val="left" w:pos="142"/>
        </w:tabs>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98. </w:t>
      </w:r>
      <w:r>
        <w:rPr>
          <w:rFonts w:ascii="Times New Roman" w:hAnsi="Times New Roman"/>
          <w:b/>
          <w:sz w:val="30"/>
          <w:szCs w:val="30"/>
        </w:rPr>
        <w:t>Признание торгов несостоявшимися и заключение договора по итогам таких торгов</w:t>
      </w:r>
    </w:p>
    <w:p w:rsidR="00184A3E" w:rsidRDefault="00184A3E">
      <w:pPr>
        <w:keepNext/>
        <w:tabs>
          <w:tab w:val="left" w:pos="142"/>
        </w:tabs>
        <w:spacing w:after="0" w:line="240" w:lineRule="auto"/>
        <w:ind w:left="2410" w:hanging="1701"/>
        <w:jc w:val="both"/>
        <w:rPr>
          <w:rFonts w:ascii="Times New Roman" w:hAnsi="Times New Roman"/>
          <w:sz w:val="30"/>
          <w:szCs w:val="30"/>
        </w:rPr>
      </w:pPr>
    </w:p>
    <w:p w:rsidR="00184A3E" w:rsidRDefault="00E11451">
      <w:pPr>
        <w:pStyle w:val="affa"/>
        <w:widowControl/>
        <w:numPr>
          <w:ilvl w:val="0"/>
          <w:numId w:val="27"/>
        </w:numPr>
        <w:tabs>
          <w:tab w:val="left" w:pos="142"/>
          <w:tab w:val="left" w:pos="1276"/>
        </w:tabs>
        <w:spacing w:line="480" w:lineRule="auto"/>
        <w:ind w:left="0" w:firstLine="709"/>
        <w:textAlignment w:val="auto"/>
        <w:rPr>
          <w:sz w:val="30"/>
          <w:szCs w:val="30"/>
        </w:rPr>
      </w:pPr>
      <w:r>
        <w:rPr>
          <w:sz w:val="30"/>
          <w:szCs w:val="30"/>
        </w:rPr>
        <w:t>Если до окончания срока представления заявок на участие в торгах такие заявки не б</w:t>
      </w:r>
      <w:r>
        <w:rPr>
          <w:sz w:val="30"/>
          <w:szCs w:val="30"/>
        </w:rPr>
        <w:t>ыли представлены, или ни один из заявителей не был допущен к участию в торгах, или к участию в торгах был допущен только один участник, организатор торгов не позднее чем за один рабочий день до объявленного времени начала торгов принимает решение о признан</w:t>
      </w:r>
      <w:r>
        <w:rPr>
          <w:sz w:val="30"/>
          <w:szCs w:val="30"/>
        </w:rPr>
        <w:t>ии торгов несостоявшимися.</w:t>
      </w:r>
    </w:p>
    <w:p w:rsidR="00184A3E" w:rsidRDefault="00E11451">
      <w:pPr>
        <w:pStyle w:val="affa"/>
        <w:widowControl/>
        <w:numPr>
          <w:ilvl w:val="0"/>
          <w:numId w:val="27"/>
        </w:numPr>
        <w:tabs>
          <w:tab w:val="left" w:pos="142"/>
          <w:tab w:val="left" w:pos="1276"/>
        </w:tabs>
        <w:spacing w:line="480" w:lineRule="auto"/>
        <w:ind w:left="0" w:firstLine="709"/>
        <w:textAlignment w:val="auto"/>
        <w:rPr>
          <w:sz w:val="30"/>
          <w:szCs w:val="30"/>
        </w:rPr>
      </w:pPr>
      <w:r>
        <w:rPr>
          <w:sz w:val="30"/>
          <w:szCs w:val="30"/>
        </w:rPr>
        <w:t>Если к участию в торгах был допущен только один участник, арбитражный управляющий, не позднее двух рабочих дней с даты принятия решения о признания торгов несостоявшимися направляет такому участнику торгов предложение о заключени</w:t>
      </w:r>
      <w:r>
        <w:rPr>
          <w:sz w:val="30"/>
          <w:szCs w:val="30"/>
        </w:rPr>
        <w:t>и договора купли-продажи имущества с приложением проекта данного договора в соответствии с ценой имущества, указанной в представленной таким участником торгов заявке на участие в торгах.</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Договор купли-продажи имущества заключается не ранее чем через десять</w:t>
      </w:r>
      <w:r>
        <w:rPr>
          <w:rFonts w:ascii="Times New Roman" w:hAnsi="Times New Roman"/>
          <w:sz w:val="30"/>
          <w:szCs w:val="30"/>
        </w:rPr>
        <w:t xml:space="preserve"> рабочих дней с даты включения в Единый федеральный реестр сведений о банкротстве информационного сообщения о результатах проведения торгов.</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Если в течение пяти рабочих дней с даты наступления более позднего из двух событий – получения предложения о заключ</w:t>
      </w:r>
      <w:r>
        <w:rPr>
          <w:rFonts w:ascii="Times New Roman" w:hAnsi="Times New Roman"/>
          <w:sz w:val="30"/>
          <w:szCs w:val="30"/>
        </w:rPr>
        <w:t>ении договора купли-продажи имущества или истечения срока, указанного в абзаце втором настоящего пункта, – участник торгов отказался или уклоняется от подписания договора купли-продажи имущества, денежные средства, предоставленные в качестве обеспечения ег</w:t>
      </w:r>
      <w:r>
        <w:rPr>
          <w:rFonts w:ascii="Times New Roman" w:hAnsi="Times New Roman"/>
          <w:sz w:val="30"/>
          <w:szCs w:val="30"/>
        </w:rPr>
        <w:t>о заявки на участие в торгах, включаются в состав имущества должника.</w:t>
      </w:r>
    </w:p>
    <w:p w:rsidR="00184A3E" w:rsidRDefault="00E11451">
      <w:pPr>
        <w:keepNext/>
        <w:tabs>
          <w:tab w:val="left" w:pos="142"/>
        </w:tabs>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99. </w:t>
      </w:r>
      <w:r>
        <w:rPr>
          <w:rFonts w:ascii="Times New Roman" w:hAnsi="Times New Roman"/>
          <w:b/>
          <w:sz w:val="30"/>
          <w:szCs w:val="30"/>
        </w:rPr>
        <w:t>Повторные торги</w:t>
      </w:r>
    </w:p>
    <w:p w:rsidR="00184A3E" w:rsidRDefault="00184A3E">
      <w:pPr>
        <w:keepNext/>
        <w:tabs>
          <w:tab w:val="left" w:pos="142"/>
        </w:tabs>
        <w:spacing w:after="0" w:line="240" w:lineRule="auto"/>
        <w:ind w:left="2410" w:hanging="1701"/>
        <w:jc w:val="both"/>
        <w:rPr>
          <w:rFonts w:ascii="Times New Roman" w:hAnsi="Times New Roman"/>
          <w:sz w:val="30"/>
          <w:szCs w:val="30"/>
        </w:rPr>
      </w:pPr>
    </w:p>
    <w:p w:rsidR="00184A3E" w:rsidRDefault="00E11451">
      <w:pPr>
        <w:pStyle w:val="affa"/>
        <w:widowControl/>
        <w:numPr>
          <w:ilvl w:val="0"/>
          <w:numId w:val="28"/>
        </w:numPr>
        <w:tabs>
          <w:tab w:val="left" w:pos="142"/>
          <w:tab w:val="left" w:pos="1276"/>
        </w:tabs>
        <w:spacing w:line="480" w:lineRule="auto"/>
        <w:ind w:left="0" w:firstLine="709"/>
        <w:textAlignment w:val="auto"/>
        <w:rPr>
          <w:sz w:val="30"/>
          <w:szCs w:val="30"/>
        </w:rPr>
      </w:pPr>
      <w:r>
        <w:rPr>
          <w:sz w:val="30"/>
          <w:szCs w:val="30"/>
        </w:rPr>
        <w:t>Арбитражный управляющий принимает решение о проведении повторных торгов и об установлении начальной цены продажи имущества в случае:</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признания торгов </w:t>
      </w:r>
      <w:r>
        <w:rPr>
          <w:rFonts w:ascii="Times New Roman" w:hAnsi="Times New Roman"/>
          <w:sz w:val="30"/>
          <w:szCs w:val="30"/>
        </w:rPr>
        <w:t>несостоявшимися в связи с отсутствием участников торгов, в течение двух рабочих дней после окончания срока, установленного настоящим Федеральным законом для принятия решения о признании торгов несостоявшимися;</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незаключения договора купли-продажи имущества </w:t>
      </w:r>
      <w:r>
        <w:rPr>
          <w:rFonts w:ascii="Times New Roman" w:hAnsi="Times New Roman"/>
          <w:sz w:val="30"/>
          <w:szCs w:val="30"/>
        </w:rPr>
        <w:t>по результатам торгов в соответствии с положениями статьи 97 настоящего Федерального закона, в течение двух рабочих дней после окончания срока, установленного настоящим Федеральным законом для заключения договора купли-продажи имущества по результатам торг</w:t>
      </w:r>
      <w:r>
        <w:rPr>
          <w:rFonts w:ascii="Times New Roman" w:hAnsi="Times New Roman"/>
          <w:sz w:val="30"/>
          <w:szCs w:val="30"/>
        </w:rPr>
        <w:t>ов;</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признания торгов несостоявшимися и незаключения договора купли-продажи с единственным участником торгов, в течение двух рабочих дней после окончания срока, установленного абзацем третьим пункта 2 статьи 98 настоящего Федерального закона;</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расторжения до</w:t>
      </w:r>
      <w:r>
        <w:rPr>
          <w:rFonts w:ascii="Times New Roman" w:hAnsi="Times New Roman"/>
          <w:sz w:val="30"/>
          <w:szCs w:val="30"/>
        </w:rPr>
        <w:t>говора купли-продажи имущества в связи с неуплатой покупателем цены продажи, в течение двух рабочих дней после расторжения договора купли-продажи.</w:t>
      </w:r>
    </w:p>
    <w:p w:rsidR="00184A3E" w:rsidRDefault="00E11451">
      <w:pPr>
        <w:pStyle w:val="affa"/>
        <w:widowControl/>
        <w:numPr>
          <w:ilvl w:val="0"/>
          <w:numId w:val="28"/>
        </w:numPr>
        <w:tabs>
          <w:tab w:val="left" w:pos="142"/>
          <w:tab w:val="left" w:pos="1276"/>
        </w:tabs>
        <w:spacing w:line="480" w:lineRule="auto"/>
        <w:ind w:left="0" w:firstLine="709"/>
        <w:textAlignment w:val="auto"/>
        <w:rPr>
          <w:sz w:val="30"/>
          <w:szCs w:val="30"/>
        </w:rPr>
      </w:pPr>
      <w:r>
        <w:rPr>
          <w:sz w:val="30"/>
          <w:szCs w:val="30"/>
        </w:rPr>
        <w:t>Повторные торги проводятся в отношении того же самого имущества (того же лота), которое выставлялось на первы</w:t>
      </w:r>
      <w:r>
        <w:rPr>
          <w:sz w:val="30"/>
          <w:szCs w:val="30"/>
        </w:rPr>
        <w:t>е торги.</w:t>
      </w:r>
    </w:p>
    <w:p w:rsidR="00184A3E" w:rsidRDefault="00E11451">
      <w:pPr>
        <w:pStyle w:val="affa"/>
        <w:widowControl/>
        <w:tabs>
          <w:tab w:val="left" w:pos="142"/>
          <w:tab w:val="left" w:pos="1276"/>
        </w:tabs>
        <w:spacing w:line="480" w:lineRule="auto"/>
        <w:ind w:left="0" w:firstLine="709"/>
        <w:rPr>
          <w:sz w:val="30"/>
          <w:szCs w:val="30"/>
        </w:rPr>
      </w:pPr>
      <w:r>
        <w:rPr>
          <w:sz w:val="30"/>
          <w:szCs w:val="30"/>
        </w:rPr>
        <w:t xml:space="preserve">Если решением собрания кредиторов или комитета кредиторов после проведения первых торгов изменен состав реализуемого имущества (состав лота), то оно должно быть выставлено на новые первые торги. </w:t>
      </w:r>
    </w:p>
    <w:p w:rsidR="00184A3E" w:rsidRDefault="00E11451">
      <w:pPr>
        <w:pStyle w:val="affa"/>
        <w:widowControl/>
        <w:numPr>
          <w:ilvl w:val="0"/>
          <w:numId w:val="28"/>
        </w:numPr>
        <w:tabs>
          <w:tab w:val="left" w:pos="142"/>
          <w:tab w:val="left" w:pos="1276"/>
        </w:tabs>
        <w:spacing w:line="480" w:lineRule="auto"/>
        <w:ind w:left="0" w:firstLine="709"/>
        <w:textAlignment w:val="auto"/>
        <w:rPr>
          <w:sz w:val="30"/>
          <w:szCs w:val="30"/>
        </w:rPr>
      </w:pPr>
      <w:r>
        <w:rPr>
          <w:sz w:val="30"/>
          <w:szCs w:val="30"/>
        </w:rPr>
        <w:t>Повторные (вторые) торги проводятся в порядке, уста</w:t>
      </w:r>
      <w:r>
        <w:rPr>
          <w:sz w:val="30"/>
          <w:szCs w:val="30"/>
        </w:rPr>
        <w:t xml:space="preserve">новленном настоящим Федеральным законом, не позднее чем через сорок рабочих дней с даты принятия арбитражным управляющим решения о проведении повторных торгов. </w:t>
      </w:r>
    </w:p>
    <w:p w:rsidR="00184A3E" w:rsidRDefault="00E11451">
      <w:pPr>
        <w:pStyle w:val="affa"/>
        <w:widowControl/>
        <w:numPr>
          <w:ilvl w:val="0"/>
          <w:numId w:val="28"/>
        </w:numPr>
        <w:tabs>
          <w:tab w:val="left" w:pos="142"/>
          <w:tab w:val="left" w:pos="1276"/>
        </w:tabs>
        <w:spacing w:line="480" w:lineRule="auto"/>
        <w:ind w:left="0" w:firstLine="709"/>
        <w:textAlignment w:val="auto"/>
        <w:rPr>
          <w:sz w:val="30"/>
          <w:szCs w:val="30"/>
        </w:rPr>
      </w:pPr>
      <w:r>
        <w:rPr>
          <w:sz w:val="30"/>
          <w:szCs w:val="30"/>
        </w:rPr>
        <w:t>Начальная цена продажи имущества на повторных (вторых) торгах в случаях, предусмотренных абзаца</w:t>
      </w:r>
      <w:r>
        <w:rPr>
          <w:sz w:val="30"/>
          <w:szCs w:val="30"/>
        </w:rPr>
        <w:t>ми вторым и третьим пункта 1 настоящей статьи, устанавливается на десять процентов ниже начальной цены продажи имущества, установленной в соответствии с настоящим Федеральным законом на первых торгах.</w:t>
      </w:r>
    </w:p>
    <w:p w:rsidR="00184A3E" w:rsidRDefault="00E11451">
      <w:pPr>
        <w:pStyle w:val="affa"/>
        <w:widowControl/>
        <w:tabs>
          <w:tab w:val="left" w:pos="142"/>
          <w:tab w:val="left" w:pos="1276"/>
        </w:tabs>
        <w:spacing w:line="480" w:lineRule="auto"/>
        <w:ind w:left="0" w:firstLine="709"/>
        <w:rPr>
          <w:sz w:val="30"/>
          <w:szCs w:val="30"/>
        </w:rPr>
      </w:pPr>
      <w:r>
        <w:rPr>
          <w:sz w:val="30"/>
          <w:szCs w:val="30"/>
        </w:rPr>
        <w:t xml:space="preserve">Начальная цена продажи имущества на повторных (вторых) </w:t>
      </w:r>
      <w:r>
        <w:rPr>
          <w:sz w:val="30"/>
          <w:szCs w:val="30"/>
        </w:rPr>
        <w:t>торгах в случае, предусмотренном абзацами четвертым и пятым пункта 1 настоящей статьи, устанавливается равной начальной цене, установленной в соответствии с настоящим Федеральным законом на первых торгах.</w:t>
      </w:r>
    </w:p>
    <w:p w:rsidR="00184A3E" w:rsidRDefault="00E11451">
      <w:pPr>
        <w:pStyle w:val="affa"/>
        <w:widowControl/>
        <w:numPr>
          <w:ilvl w:val="0"/>
          <w:numId w:val="28"/>
        </w:numPr>
        <w:tabs>
          <w:tab w:val="left" w:pos="142"/>
          <w:tab w:val="left" w:pos="1276"/>
        </w:tabs>
        <w:spacing w:line="480" w:lineRule="auto"/>
        <w:ind w:left="0" w:firstLine="709"/>
        <w:textAlignment w:val="auto"/>
        <w:rPr>
          <w:sz w:val="30"/>
          <w:szCs w:val="30"/>
        </w:rPr>
      </w:pPr>
      <w:r>
        <w:rPr>
          <w:sz w:val="30"/>
          <w:szCs w:val="30"/>
        </w:rPr>
        <w:t>В случае признания повторных (вторых) торгов несост</w:t>
      </w:r>
      <w:r>
        <w:rPr>
          <w:sz w:val="30"/>
          <w:szCs w:val="30"/>
        </w:rPr>
        <w:t>оявшимися и незаключения договора купли-продажи с единственным участником повторных (вторых) торгов, незаключения договора купли-продажи по результатам повторных (вторых) торгов, а также в случае расторжения договора купли-продажи в связи с неуплатой покуп</w:t>
      </w:r>
      <w:r>
        <w:rPr>
          <w:sz w:val="30"/>
          <w:szCs w:val="30"/>
        </w:rPr>
        <w:t xml:space="preserve">ателем цены продажи собрание кредиторов или комитет кредиторов вправе принять решение об определении дальнейшего порядка продажи имущества на одних или нескольких новых повторных торгах или о принятии имущества в качестве отступного, а также о направлении </w:t>
      </w:r>
      <w:r>
        <w:rPr>
          <w:sz w:val="30"/>
          <w:szCs w:val="30"/>
        </w:rPr>
        <w:t>в суд ходатайства об освобождении арбитражного управляющего от исполнения возложенных на него обязанностей.</w:t>
      </w:r>
    </w:p>
    <w:p w:rsidR="00184A3E" w:rsidRDefault="00E11451">
      <w:pPr>
        <w:pStyle w:val="affa"/>
        <w:widowControl/>
        <w:tabs>
          <w:tab w:val="left" w:pos="142"/>
          <w:tab w:val="left" w:pos="1276"/>
        </w:tabs>
        <w:spacing w:line="480" w:lineRule="auto"/>
        <w:ind w:left="0" w:firstLine="709"/>
        <w:rPr>
          <w:sz w:val="30"/>
          <w:szCs w:val="30"/>
        </w:rPr>
      </w:pPr>
      <w:r>
        <w:rPr>
          <w:sz w:val="30"/>
          <w:szCs w:val="30"/>
        </w:rPr>
        <w:t>Арбитражным судом на основании ходатайства собрания кредиторов арбитражный управляющий освобождается от возложенных на него обязанностей, если арбит</w:t>
      </w:r>
      <w:r>
        <w:rPr>
          <w:sz w:val="30"/>
          <w:szCs w:val="30"/>
        </w:rPr>
        <w:t>ражный управляющий не докажет, что им были предприняты все необходимые разумные меры для достижения целей, установленных пунктом 3 статьи 84 настоящего Федерального закона.</w:t>
      </w:r>
    </w:p>
    <w:p w:rsidR="00184A3E" w:rsidRDefault="00E11451">
      <w:pPr>
        <w:pStyle w:val="affa"/>
        <w:widowControl/>
        <w:tabs>
          <w:tab w:val="left" w:pos="142"/>
          <w:tab w:val="left" w:pos="1276"/>
        </w:tabs>
        <w:spacing w:line="480" w:lineRule="auto"/>
        <w:ind w:left="0" w:firstLine="709"/>
        <w:rPr>
          <w:sz w:val="30"/>
          <w:szCs w:val="30"/>
        </w:rPr>
      </w:pPr>
      <w:r>
        <w:rPr>
          <w:sz w:val="30"/>
          <w:szCs w:val="30"/>
        </w:rPr>
        <w:t>Начальная цена продажи имущества на повторных (третьих) торгах и каждых последующих</w:t>
      </w:r>
      <w:r>
        <w:rPr>
          <w:sz w:val="30"/>
          <w:szCs w:val="30"/>
        </w:rPr>
        <w:t xml:space="preserve"> повторных торгах устанавливается в размере минимальной цены продажи имущества на предыдущих повторных торгах.</w:t>
      </w:r>
    </w:p>
    <w:p w:rsidR="00184A3E" w:rsidRDefault="00E11451">
      <w:pPr>
        <w:pStyle w:val="affa"/>
        <w:widowControl/>
        <w:tabs>
          <w:tab w:val="left" w:pos="142"/>
          <w:tab w:val="left" w:pos="1276"/>
        </w:tabs>
        <w:spacing w:line="480" w:lineRule="auto"/>
        <w:ind w:left="0" w:firstLine="709"/>
        <w:rPr>
          <w:sz w:val="30"/>
          <w:szCs w:val="30"/>
        </w:rPr>
      </w:pPr>
      <w:r>
        <w:rPr>
          <w:sz w:val="30"/>
          <w:szCs w:val="30"/>
        </w:rPr>
        <w:t>Собрание кредиторов вправе изменить организатора торгов в случае, предусмотренном абзацем первым настоящего пункта.</w:t>
      </w:r>
    </w:p>
    <w:p w:rsidR="00184A3E" w:rsidRDefault="00E11451">
      <w:pPr>
        <w:pStyle w:val="affa"/>
        <w:widowControl/>
        <w:tabs>
          <w:tab w:val="left" w:pos="142"/>
          <w:tab w:val="left" w:pos="1276"/>
        </w:tabs>
        <w:spacing w:line="480" w:lineRule="auto"/>
        <w:ind w:left="0" w:firstLine="709"/>
        <w:rPr>
          <w:sz w:val="30"/>
          <w:szCs w:val="30"/>
        </w:rPr>
      </w:pPr>
      <w:r>
        <w:rPr>
          <w:sz w:val="30"/>
          <w:szCs w:val="30"/>
        </w:rPr>
        <w:t>В случае освобождения арбитра</w:t>
      </w:r>
      <w:r>
        <w:rPr>
          <w:sz w:val="30"/>
          <w:szCs w:val="30"/>
        </w:rPr>
        <w:t xml:space="preserve">жного управляющего в соответствии с абзацем вторым пункта 5 настоящей статьи, и утверждения нового арбитражного управляющего, арбитражный суд при распределении вознаграждения между арбитражными управляющими вправе распределить между ними вознаграждение за </w:t>
      </w:r>
      <w:r>
        <w:rPr>
          <w:sz w:val="30"/>
          <w:szCs w:val="30"/>
        </w:rPr>
        <w:t xml:space="preserve">эту процедуру с учетом вклада каждого арбитражного управляющего в достижение целей продажи имущества, установленной пунктом 3 статьи 84 настоящего Федерального закона. </w:t>
      </w:r>
    </w:p>
    <w:p w:rsidR="00184A3E" w:rsidRDefault="00E11451">
      <w:pPr>
        <w:keepNext/>
        <w:tabs>
          <w:tab w:val="left" w:pos="142"/>
        </w:tabs>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100. </w:t>
      </w:r>
      <w:r>
        <w:rPr>
          <w:rFonts w:ascii="Times New Roman" w:hAnsi="Times New Roman"/>
          <w:b/>
          <w:sz w:val="30"/>
          <w:szCs w:val="30"/>
        </w:rPr>
        <w:t>Договор купли-продажи имущества</w:t>
      </w:r>
    </w:p>
    <w:p w:rsidR="00184A3E" w:rsidRDefault="00184A3E">
      <w:pPr>
        <w:keepNext/>
        <w:tabs>
          <w:tab w:val="left" w:pos="142"/>
        </w:tabs>
        <w:spacing w:after="0" w:line="240" w:lineRule="auto"/>
        <w:ind w:left="2410" w:hanging="1701"/>
        <w:jc w:val="both"/>
        <w:rPr>
          <w:rFonts w:ascii="Times New Roman" w:hAnsi="Times New Roman"/>
          <w:sz w:val="30"/>
          <w:szCs w:val="30"/>
        </w:rPr>
      </w:pPr>
    </w:p>
    <w:p w:rsidR="00184A3E" w:rsidRDefault="00E11451">
      <w:pPr>
        <w:pStyle w:val="affa"/>
        <w:widowControl/>
        <w:numPr>
          <w:ilvl w:val="0"/>
          <w:numId w:val="29"/>
        </w:numPr>
        <w:tabs>
          <w:tab w:val="left" w:pos="142"/>
          <w:tab w:val="left" w:pos="1276"/>
        </w:tabs>
        <w:spacing w:line="480" w:lineRule="auto"/>
        <w:ind w:left="0" w:firstLine="709"/>
        <w:textAlignment w:val="auto"/>
        <w:rPr>
          <w:sz w:val="30"/>
          <w:szCs w:val="30"/>
        </w:rPr>
      </w:pPr>
      <w:r>
        <w:rPr>
          <w:sz w:val="30"/>
          <w:szCs w:val="30"/>
        </w:rPr>
        <w:t xml:space="preserve">Продажа имущества оформляется договором </w:t>
      </w:r>
      <w:r>
        <w:rPr>
          <w:sz w:val="30"/>
          <w:szCs w:val="30"/>
        </w:rPr>
        <w:t>купли-продажи имущества, который заключает арбитражный управляющий от имени должника с победителем торгов или иным лицом в соответствии с настоящим Федеральным законом.</w:t>
      </w:r>
    </w:p>
    <w:p w:rsidR="00184A3E" w:rsidRDefault="00E11451">
      <w:pPr>
        <w:pStyle w:val="affa"/>
        <w:widowControl/>
        <w:numPr>
          <w:ilvl w:val="0"/>
          <w:numId w:val="29"/>
        </w:numPr>
        <w:tabs>
          <w:tab w:val="left" w:pos="142"/>
          <w:tab w:val="left" w:pos="1276"/>
        </w:tabs>
        <w:spacing w:line="480" w:lineRule="auto"/>
        <w:ind w:left="0" w:firstLine="709"/>
        <w:textAlignment w:val="auto"/>
        <w:rPr>
          <w:sz w:val="30"/>
          <w:szCs w:val="30"/>
        </w:rPr>
      </w:pPr>
      <w:r>
        <w:rPr>
          <w:sz w:val="30"/>
          <w:szCs w:val="30"/>
        </w:rPr>
        <w:t>Обязательными условиями договора купли-продажи имущества являются:</w:t>
      </w:r>
    </w:p>
    <w:p w:rsidR="00184A3E" w:rsidRDefault="00E11451">
      <w:pPr>
        <w:pStyle w:val="affa"/>
        <w:widowControl/>
        <w:numPr>
          <w:ilvl w:val="0"/>
          <w:numId w:val="30"/>
        </w:numPr>
        <w:tabs>
          <w:tab w:val="left" w:pos="142"/>
          <w:tab w:val="left" w:pos="1276"/>
        </w:tabs>
        <w:spacing w:line="480" w:lineRule="auto"/>
        <w:ind w:left="0" w:firstLine="709"/>
        <w:textAlignment w:val="auto"/>
        <w:rPr>
          <w:sz w:val="30"/>
          <w:szCs w:val="30"/>
        </w:rPr>
      </w:pPr>
      <w:r>
        <w:rPr>
          <w:sz w:val="30"/>
          <w:szCs w:val="30"/>
        </w:rPr>
        <w:t>сведения об имуществ</w:t>
      </w:r>
      <w:r>
        <w:rPr>
          <w:sz w:val="30"/>
          <w:szCs w:val="30"/>
        </w:rPr>
        <w:t>е, его составе, характеристиках, описание имущества;</w:t>
      </w:r>
    </w:p>
    <w:p w:rsidR="00184A3E" w:rsidRDefault="00E11451">
      <w:pPr>
        <w:pStyle w:val="affa"/>
        <w:widowControl/>
        <w:numPr>
          <w:ilvl w:val="0"/>
          <w:numId w:val="30"/>
        </w:numPr>
        <w:tabs>
          <w:tab w:val="left" w:pos="142"/>
          <w:tab w:val="left" w:pos="1276"/>
        </w:tabs>
        <w:spacing w:line="480" w:lineRule="auto"/>
        <w:ind w:left="0" w:firstLine="709"/>
        <w:textAlignment w:val="auto"/>
        <w:rPr>
          <w:sz w:val="30"/>
          <w:szCs w:val="30"/>
        </w:rPr>
      </w:pPr>
      <w:r>
        <w:rPr>
          <w:sz w:val="30"/>
          <w:szCs w:val="30"/>
        </w:rPr>
        <w:t>цена продажи имущества;</w:t>
      </w:r>
    </w:p>
    <w:p w:rsidR="00184A3E" w:rsidRDefault="00E11451">
      <w:pPr>
        <w:pStyle w:val="affa"/>
        <w:widowControl/>
        <w:numPr>
          <w:ilvl w:val="0"/>
          <w:numId w:val="30"/>
        </w:numPr>
        <w:tabs>
          <w:tab w:val="left" w:pos="142"/>
          <w:tab w:val="left" w:pos="1276"/>
        </w:tabs>
        <w:spacing w:line="480" w:lineRule="auto"/>
        <w:ind w:left="0" w:firstLine="709"/>
        <w:textAlignment w:val="auto"/>
        <w:rPr>
          <w:sz w:val="30"/>
          <w:szCs w:val="30"/>
        </w:rPr>
      </w:pPr>
      <w:r>
        <w:rPr>
          <w:sz w:val="30"/>
          <w:szCs w:val="30"/>
        </w:rPr>
        <w:t>порядок и срок передачи имущества покупателю;</w:t>
      </w:r>
    </w:p>
    <w:p w:rsidR="00184A3E" w:rsidRDefault="00E11451">
      <w:pPr>
        <w:pStyle w:val="affa"/>
        <w:widowControl/>
        <w:numPr>
          <w:ilvl w:val="0"/>
          <w:numId w:val="30"/>
        </w:numPr>
        <w:tabs>
          <w:tab w:val="left" w:pos="142"/>
          <w:tab w:val="left" w:pos="1276"/>
        </w:tabs>
        <w:spacing w:line="480" w:lineRule="auto"/>
        <w:ind w:left="0" w:firstLine="709"/>
        <w:textAlignment w:val="auto"/>
        <w:rPr>
          <w:sz w:val="30"/>
          <w:szCs w:val="30"/>
        </w:rPr>
      </w:pPr>
      <w:r>
        <w:rPr>
          <w:sz w:val="30"/>
          <w:szCs w:val="30"/>
        </w:rPr>
        <w:t>сведения о наличии или об отсутствии обременения в отношении имущества, в том числе публичного сервитута, иные условия торгов, касающ</w:t>
      </w:r>
      <w:r>
        <w:rPr>
          <w:sz w:val="30"/>
          <w:szCs w:val="30"/>
        </w:rPr>
        <w:t>иеся обязательств, подлежащих выполнению покупателем в отношении имущества (если условиями торгов предусмотрены такие обязательства);</w:t>
      </w:r>
    </w:p>
    <w:p w:rsidR="00184A3E" w:rsidRDefault="00E11451">
      <w:pPr>
        <w:pStyle w:val="affa"/>
        <w:widowControl/>
        <w:numPr>
          <w:ilvl w:val="0"/>
          <w:numId w:val="30"/>
        </w:numPr>
        <w:tabs>
          <w:tab w:val="left" w:pos="142"/>
          <w:tab w:val="left" w:pos="1276"/>
        </w:tabs>
        <w:spacing w:line="480" w:lineRule="auto"/>
        <w:ind w:left="0" w:firstLine="709"/>
        <w:textAlignment w:val="auto"/>
        <w:rPr>
          <w:sz w:val="30"/>
          <w:szCs w:val="30"/>
        </w:rPr>
      </w:pPr>
      <w:r>
        <w:rPr>
          <w:sz w:val="30"/>
          <w:szCs w:val="30"/>
        </w:rPr>
        <w:t>переход прав на продаваемое имущество к покупателю только после его полной оплаты;</w:t>
      </w:r>
    </w:p>
    <w:p w:rsidR="00184A3E" w:rsidRDefault="00E11451">
      <w:pPr>
        <w:pStyle w:val="affa"/>
        <w:widowControl/>
        <w:numPr>
          <w:ilvl w:val="0"/>
          <w:numId w:val="30"/>
        </w:numPr>
        <w:tabs>
          <w:tab w:val="left" w:pos="142"/>
          <w:tab w:val="left" w:pos="1276"/>
        </w:tabs>
        <w:spacing w:line="480" w:lineRule="auto"/>
        <w:ind w:left="0" w:firstLine="709"/>
        <w:textAlignment w:val="auto"/>
        <w:rPr>
          <w:sz w:val="30"/>
          <w:szCs w:val="30"/>
        </w:rPr>
      </w:pPr>
      <w:r>
        <w:rPr>
          <w:sz w:val="30"/>
          <w:szCs w:val="30"/>
        </w:rPr>
        <w:t xml:space="preserve">иные предусмотренные законодательством </w:t>
      </w:r>
      <w:r>
        <w:rPr>
          <w:sz w:val="30"/>
          <w:szCs w:val="30"/>
        </w:rPr>
        <w:t>Российской Федерации условия.</w:t>
      </w:r>
    </w:p>
    <w:p w:rsidR="00184A3E" w:rsidRDefault="00E11451">
      <w:pPr>
        <w:pStyle w:val="affa"/>
        <w:widowControl/>
        <w:numPr>
          <w:ilvl w:val="0"/>
          <w:numId w:val="29"/>
        </w:numPr>
        <w:tabs>
          <w:tab w:val="left" w:pos="142"/>
          <w:tab w:val="left" w:pos="1276"/>
        </w:tabs>
        <w:spacing w:line="480" w:lineRule="auto"/>
        <w:ind w:left="0" w:firstLine="709"/>
        <w:textAlignment w:val="auto"/>
        <w:rPr>
          <w:sz w:val="30"/>
          <w:szCs w:val="30"/>
        </w:rPr>
      </w:pPr>
      <w:r>
        <w:rPr>
          <w:sz w:val="30"/>
          <w:szCs w:val="30"/>
        </w:rPr>
        <w:t>При продаже имущества оплата в соответствии с договором купли-продажи имущества должна быть осуществлена покупателем в течение двадцати рабочих дней со дня подписания этого договора.</w:t>
      </w:r>
    </w:p>
    <w:p w:rsidR="00184A3E" w:rsidRDefault="00E11451">
      <w:pPr>
        <w:pStyle w:val="affa"/>
        <w:widowControl/>
        <w:numPr>
          <w:ilvl w:val="0"/>
          <w:numId w:val="29"/>
        </w:numPr>
        <w:tabs>
          <w:tab w:val="left" w:pos="142"/>
          <w:tab w:val="left" w:pos="1276"/>
        </w:tabs>
        <w:spacing w:line="480" w:lineRule="auto"/>
        <w:ind w:left="0" w:firstLine="709"/>
        <w:textAlignment w:val="auto"/>
        <w:rPr>
          <w:sz w:val="30"/>
          <w:szCs w:val="30"/>
        </w:rPr>
      </w:pPr>
      <w:r>
        <w:rPr>
          <w:sz w:val="30"/>
          <w:szCs w:val="30"/>
        </w:rPr>
        <w:t xml:space="preserve">Если в течение указанного в пункте 3 настоящей статьи срока покупатель не уплатит цену имущества полностью, то арбитражный управляющий имеет право в одностороннем порядке отказаться от исполнения договора купли-продажи. </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В указанном случае арбитражный упра</w:t>
      </w:r>
      <w:r>
        <w:rPr>
          <w:rFonts w:ascii="Times New Roman" w:hAnsi="Times New Roman"/>
          <w:sz w:val="30"/>
          <w:szCs w:val="30"/>
        </w:rPr>
        <w:t xml:space="preserve">вляющий направляет предложение о заключении договора купли-продажи участнику торгов, которому он должен был бы направить такое предложение в случае отказа или уклонения покупателя от заключения договора в соответствии со статьей 97 настоящего Федерального </w:t>
      </w:r>
      <w:r>
        <w:rPr>
          <w:rFonts w:ascii="Times New Roman" w:hAnsi="Times New Roman"/>
          <w:sz w:val="30"/>
          <w:szCs w:val="30"/>
        </w:rPr>
        <w:t xml:space="preserve">закона. </w:t>
      </w:r>
    </w:p>
    <w:p w:rsidR="00184A3E" w:rsidRDefault="00E11451">
      <w:pPr>
        <w:tabs>
          <w:tab w:val="left" w:pos="142"/>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Если участник торгов, которому направлено предложение о заключении договора купли-продажи имущества в соответствии с настоящим пунктом, откажется или уклонится от заключения договора либо не уплатит цену имущества полностью в установленный срок, т</w:t>
      </w:r>
      <w:r>
        <w:rPr>
          <w:rFonts w:ascii="Times New Roman" w:hAnsi="Times New Roman"/>
          <w:sz w:val="30"/>
          <w:szCs w:val="30"/>
        </w:rPr>
        <w:t>о применяются положения статьи 99 настоящего Федерального закона.</w:t>
      </w:r>
    </w:p>
    <w:p w:rsidR="00184A3E" w:rsidRDefault="00E11451">
      <w:pPr>
        <w:pStyle w:val="affa"/>
        <w:widowControl/>
        <w:numPr>
          <w:ilvl w:val="0"/>
          <w:numId w:val="29"/>
        </w:numPr>
        <w:tabs>
          <w:tab w:val="left" w:pos="142"/>
          <w:tab w:val="left" w:pos="1276"/>
        </w:tabs>
        <w:spacing w:line="480" w:lineRule="auto"/>
        <w:ind w:left="0" w:firstLine="709"/>
        <w:textAlignment w:val="auto"/>
        <w:rPr>
          <w:sz w:val="30"/>
          <w:szCs w:val="30"/>
        </w:rPr>
      </w:pPr>
      <w:r>
        <w:rPr>
          <w:sz w:val="30"/>
          <w:szCs w:val="30"/>
        </w:rPr>
        <w:t>Передача имущества арбитражным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w:t>
      </w:r>
      <w:r>
        <w:rPr>
          <w:sz w:val="30"/>
          <w:szCs w:val="30"/>
        </w:rPr>
        <w:t>кой Федерации только после полной уплаты покупателем цены.</w:t>
      </w:r>
    </w:p>
    <w:p w:rsidR="00184A3E" w:rsidRDefault="00E11451">
      <w:pPr>
        <w:pStyle w:val="affa"/>
        <w:widowControl/>
        <w:numPr>
          <w:ilvl w:val="0"/>
          <w:numId w:val="29"/>
        </w:numPr>
        <w:tabs>
          <w:tab w:val="left" w:pos="142"/>
          <w:tab w:val="left" w:pos="1276"/>
        </w:tabs>
        <w:spacing w:line="480" w:lineRule="auto"/>
        <w:ind w:left="0" w:firstLine="709"/>
        <w:textAlignment w:val="auto"/>
        <w:rPr>
          <w:sz w:val="30"/>
          <w:szCs w:val="30"/>
        </w:rPr>
      </w:pPr>
      <w:r>
        <w:rPr>
          <w:sz w:val="30"/>
          <w:szCs w:val="30"/>
        </w:rPr>
        <w:t>Денежные средства, вырученные от продажи имущества, включаются в состав имущества должника.</w:t>
      </w:r>
    </w:p>
    <w:p w:rsidR="00184A3E" w:rsidRDefault="00E11451">
      <w:pPr>
        <w:pStyle w:val="affa"/>
        <w:widowControl/>
        <w:numPr>
          <w:ilvl w:val="0"/>
          <w:numId w:val="29"/>
        </w:numPr>
        <w:tabs>
          <w:tab w:val="left" w:pos="142"/>
          <w:tab w:val="left" w:pos="1276"/>
        </w:tabs>
        <w:spacing w:line="480" w:lineRule="auto"/>
        <w:ind w:left="0" w:firstLine="709"/>
        <w:textAlignment w:val="auto"/>
        <w:rPr>
          <w:sz w:val="30"/>
          <w:szCs w:val="30"/>
        </w:rPr>
      </w:pPr>
      <w:r>
        <w:rPr>
          <w:sz w:val="30"/>
          <w:szCs w:val="30"/>
        </w:rPr>
        <w:t>Если иной порядок включения в Единый федеральный реестр сведений о банкротстве информации о заключении до</w:t>
      </w:r>
      <w:r>
        <w:rPr>
          <w:sz w:val="30"/>
          <w:szCs w:val="30"/>
        </w:rPr>
        <w:t>говора купли-продажи имущества не предусмотрен порядком проведения торгов в электронной форме, утвержденным регулирующим органом, в течение пяти рабочих дней с даты подписания договора купли-продажи имущества арбитражный управляющий обязан включить в Едины</w:t>
      </w:r>
      <w:r>
        <w:rPr>
          <w:sz w:val="30"/>
          <w:szCs w:val="30"/>
        </w:rPr>
        <w:t>й федеральный реестр сведений о банкротстве сведения о заключении договора купли-продажи имущества с указанием лица, с которым заключен такой договор.</w:t>
      </w:r>
    </w:p>
    <w:p w:rsidR="00184A3E" w:rsidRDefault="00E11451">
      <w:pPr>
        <w:pStyle w:val="affa"/>
        <w:widowControl/>
        <w:numPr>
          <w:ilvl w:val="0"/>
          <w:numId w:val="29"/>
        </w:numPr>
        <w:tabs>
          <w:tab w:val="left" w:pos="142"/>
          <w:tab w:val="left" w:pos="1276"/>
        </w:tabs>
        <w:spacing w:line="480" w:lineRule="auto"/>
        <w:ind w:left="0" w:firstLine="709"/>
        <w:textAlignment w:val="auto"/>
        <w:rPr>
          <w:sz w:val="30"/>
          <w:szCs w:val="30"/>
        </w:rPr>
      </w:pPr>
      <w:r>
        <w:rPr>
          <w:sz w:val="30"/>
          <w:szCs w:val="30"/>
        </w:rPr>
        <w:t>К договору купли-продажи имущества, заключенному в соответствии с настоящей главой, в случае наличия инос</w:t>
      </w:r>
      <w:r>
        <w:rPr>
          <w:sz w:val="30"/>
          <w:szCs w:val="30"/>
        </w:rPr>
        <w:t>транного элемента применяется российское право.</w:t>
      </w:r>
    </w:p>
    <w:p w:rsidR="00184A3E" w:rsidRDefault="00E11451">
      <w:pPr>
        <w:pStyle w:val="affa"/>
        <w:widowControl/>
        <w:numPr>
          <w:ilvl w:val="0"/>
          <w:numId w:val="29"/>
        </w:numPr>
        <w:tabs>
          <w:tab w:val="left" w:pos="142"/>
          <w:tab w:val="left" w:pos="1276"/>
        </w:tabs>
        <w:spacing w:line="480" w:lineRule="auto"/>
        <w:ind w:left="0" w:firstLine="709"/>
        <w:textAlignment w:val="auto"/>
        <w:rPr>
          <w:sz w:val="30"/>
          <w:szCs w:val="30"/>
        </w:rPr>
      </w:pPr>
      <w:r>
        <w:rPr>
          <w:sz w:val="30"/>
          <w:szCs w:val="30"/>
        </w:rPr>
        <w:t>Договор купли-продажи имущества, заключенный в соответствии с настоящей главой, может быть оспорен в порядке, установленном законодательством Российской Федерации.</w:t>
      </w:r>
    </w:p>
    <w:p w:rsidR="00184A3E" w:rsidRDefault="00E11451">
      <w:pPr>
        <w:pStyle w:val="affa"/>
        <w:widowControl/>
        <w:tabs>
          <w:tab w:val="left" w:pos="142"/>
          <w:tab w:val="left" w:pos="1276"/>
        </w:tabs>
        <w:spacing w:line="480" w:lineRule="auto"/>
        <w:ind w:left="0" w:firstLine="709"/>
        <w:rPr>
          <w:sz w:val="30"/>
          <w:szCs w:val="30"/>
        </w:rPr>
      </w:pPr>
      <w:r>
        <w:rPr>
          <w:sz w:val="30"/>
          <w:szCs w:val="30"/>
        </w:rPr>
        <w:t>Заявление о признании его недействительным и</w:t>
      </w:r>
      <w:r>
        <w:rPr>
          <w:sz w:val="30"/>
          <w:szCs w:val="30"/>
        </w:rPr>
        <w:t xml:space="preserve"> применении последствий его недействительности предъявляется в суд, рассматривающий дело о банкротстве, в рамках такого дела.</w:t>
      </w:r>
    </w:p>
    <w:p w:rsidR="00184A3E" w:rsidRDefault="00E11451">
      <w:pPr>
        <w:pStyle w:val="affa"/>
        <w:widowControl/>
        <w:tabs>
          <w:tab w:val="left" w:pos="142"/>
          <w:tab w:val="left" w:pos="1276"/>
        </w:tabs>
        <w:spacing w:line="480" w:lineRule="auto"/>
        <w:ind w:left="0" w:firstLine="709"/>
        <w:rPr>
          <w:sz w:val="30"/>
          <w:szCs w:val="30"/>
        </w:rPr>
      </w:pPr>
      <w:r>
        <w:rPr>
          <w:sz w:val="30"/>
          <w:szCs w:val="30"/>
        </w:rPr>
        <w:t>Требование о признании указанного договора недействительным может быть предъявлено лицом, участвующим в деле о банкротстве, а такж</w:t>
      </w:r>
      <w:r>
        <w:rPr>
          <w:sz w:val="30"/>
          <w:szCs w:val="30"/>
        </w:rPr>
        <w:t>е лицом, участвовавшим в проведении торгов (в том числе лицом, незаконно не допущенным к участию в них).</w:t>
      </w:r>
    </w:p>
    <w:p w:rsidR="00184A3E" w:rsidRDefault="00E11451">
      <w:pPr>
        <w:pStyle w:val="affa"/>
        <w:widowControl/>
        <w:numPr>
          <w:ilvl w:val="0"/>
          <w:numId w:val="29"/>
        </w:numPr>
        <w:tabs>
          <w:tab w:val="left" w:pos="142"/>
          <w:tab w:val="left" w:pos="1276"/>
        </w:tabs>
        <w:spacing w:line="480" w:lineRule="auto"/>
        <w:ind w:left="0" w:firstLine="709"/>
        <w:textAlignment w:val="auto"/>
        <w:rPr>
          <w:sz w:val="30"/>
          <w:szCs w:val="30"/>
        </w:rPr>
      </w:pPr>
      <w:r>
        <w:rPr>
          <w:sz w:val="30"/>
          <w:szCs w:val="30"/>
        </w:rPr>
        <w:t xml:space="preserve">Заключенный на торгах в соответствии с настоящей главой договор может быть признан недействительным в связи с нарушением правил проведения торгов, </w:t>
      </w:r>
      <w:r>
        <w:rPr>
          <w:sz w:val="30"/>
          <w:szCs w:val="30"/>
        </w:rPr>
        <w:t>предусмотренных настоящим Федеральным законом, только если будет доказано, что эти нарушения носили существенный характер, повлияли или могли повлиять на результат торгов.</w:t>
      </w:r>
    </w:p>
    <w:p w:rsidR="00184A3E" w:rsidRDefault="00E11451">
      <w:pPr>
        <w:pStyle w:val="affa"/>
        <w:widowControl/>
        <w:numPr>
          <w:ilvl w:val="0"/>
          <w:numId w:val="29"/>
        </w:numPr>
        <w:tabs>
          <w:tab w:val="left" w:pos="142"/>
          <w:tab w:val="left" w:pos="1276"/>
        </w:tabs>
        <w:spacing w:line="480" w:lineRule="auto"/>
        <w:ind w:left="0" w:firstLine="709"/>
        <w:textAlignment w:val="auto"/>
        <w:rPr>
          <w:sz w:val="30"/>
          <w:szCs w:val="30"/>
        </w:rPr>
      </w:pPr>
      <w:r>
        <w:rPr>
          <w:sz w:val="30"/>
          <w:szCs w:val="30"/>
        </w:rPr>
        <w:t>В случае признания недействительным договора купли-продажи, заключенного в соответст</w:t>
      </w:r>
      <w:r>
        <w:rPr>
          <w:sz w:val="30"/>
          <w:szCs w:val="30"/>
        </w:rPr>
        <w:t>вии с настоящей главой, требование покупателя о возврате уплаченных им денежных средств относится к текущим требованиям первой очереди и на основании статей 359 и 360 Гражданского кодекса Российской Федерации удовлетворяется как требование кредитора, удерж</w:t>
      </w:r>
      <w:r>
        <w:rPr>
          <w:sz w:val="30"/>
          <w:szCs w:val="30"/>
        </w:rPr>
        <w:t>ивающего имущество, являвшееся предметом договора купли-продажи.</w:t>
      </w:r>
    </w:p>
    <w:p w:rsidR="00184A3E" w:rsidRDefault="00E11451">
      <w:pPr>
        <w:keepNext/>
        <w:tabs>
          <w:tab w:val="left" w:pos="142"/>
        </w:tabs>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101. </w:t>
      </w:r>
      <w:r>
        <w:rPr>
          <w:rFonts w:ascii="Times New Roman" w:hAnsi="Times New Roman"/>
          <w:b/>
          <w:sz w:val="30"/>
          <w:szCs w:val="30"/>
        </w:rPr>
        <w:t>Особенности продажи прав требования</w:t>
      </w:r>
    </w:p>
    <w:p w:rsidR="00184A3E" w:rsidRDefault="00184A3E">
      <w:pPr>
        <w:keepNext/>
        <w:tabs>
          <w:tab w:val="left" w:pos="142"/>
        </w:tabs>
        <w:spacing w:after="0" w:line="240" w:lineRule="auto"/>
        <w:ind w:left="2410" w:hanging="1701"/>
        <w:jc w:val="both"/>
        <w:rPr>
          <w:rFonts w:ascii="Times New Roman" w:hAnsi="Times New Roman"/>
          <w:b/>
          <w:sz w:val="30"/>
          <w:szCs w:val="30"/>
        </w:rPr>
      </w:pPr>
    </w:p>
    <w:p w:rsidR="00184A3E" w:rsidRDefault="00E11451">
      <w:pPr>
        <w:pStyle w:val="affa"/>
        <w:widowControl/>
        <w:numPr>
          <w:ilvl w:val="0"/>
          <w:numId w:val="31"/>
        </w:numPr>
        <w:tabs>
          <w:tab w:val="left" w:pos="142"/>
          <w:tab w:val="left" w:pos="1276"/>
        </w:tabs>
        <w:spacing w:line="480" w:lineRule="auto"/>
        <w:ind w:left="0" w:firstLine="709"/>
        <w:textAlignment w:val="auto"/>
        <w:rPr>
          <w:sz w:val="30"/>
          <w:szCs w:val="30"/>
        </w:rPr>
      </w:pPr>
      <w:r>
        <w:rPr>
          <w:sz w:val="30"/>
          <w:szCs w:val="30"/>
        </w:rPr>
        <w:t>Арбитражный управляющий вправе приступить к уступке прав требования путем продажи прав только с согласия собрания кредиторов или комитета кред</w:t>
      </w:r>
      <w:r>
        <w:rPr>
          <w:sz w:val="30"/>
          <w:szCs w:val="30"/>
        </w:rPr>
        <w:t>иторов, если иной порядок не установлен настоящим Федеральным законом.</w:t>
      </w:r>
    </w:p>
    <w:p w:rsidR="00184A3E" w:rsidRDefault="00E11451">
      <w:pPr>
        <w:tabs>
          <w:tab w:val="left" w:pos="142"/>
          <w:tab w:val="left" w:pos="709"/>
        </w:tabs>
        <w:spacing w:after="0" w:line="480" w:lineRule="auto"/>
        <w:ind w:firstLine="709"/>
        <w:jc w:val="both"/>
        <w:rPr>
          <w:rFonts w:ascii="Times New Roman" w:hAnsi="Times New Roman"/>
          <w:sz w:val="30"/>
          <w:szCs w:val="30"/>
        </w:rPr>
      </w:pPr>
      <w:r>
        <w:rPr>
          <w:rFonts w:ascii="Times New Roman" w:hAnsi="Times New Roman"/>
          <w:sz w:val="30"/>
          <w:szCs w:val="30"/>
        </w:rPr>
        <w:t>Конкурсные кредиторы и уполномоченные органы в течение десяти дней после размещения в Едином федеральном реестре сведений о банкротстве сообщения о решении собрания кредиторов или комит</w:t>
      </w:r>
      <w:r>
        <w:rPr>
          <w:rFonts w:ascii="Times New Roman" w:hAnsi="Times New Roman"/>
          <w:sz w:val="30"/>
          <w:szCs w:val="30"/>
        </w:rPr>
        <w:t>ета кредиторов дать согласие на уступку прав требования путем продажи вправе в порядке и на условиях, установленных пунктом 2 статьи 89 настоящего Федерального закона, направить конкурсному управляющему требование о привлечении оценщика с указанием прав тр</w:t>
      </w:r>
      <w:r>
        <w:rPr>
          <w:rFonts w:ascii="Times New Roman" w:hAnsi="Times New Roman"/>
          <w:sz w:val="30"/>
          <w:szCs w:val="30"/>
        </w:rPr>
        <w:t>ебования, в отношении которых требуется проведение оценки.</w:t>
      </w:r>
    </w:p>
    <w:p w:rsidR="00184A3E" w:rsidRDefault="00E11451">
      <w:pPr>
        <w:pStyle w:val="affa"/>
        <w:widowControl/>
        <w:numPr>
          <w:ilvl w:val="0"/>
          <w:numId w:val="31"/>
        </w:numPr>
        <w:tabs>
          <w:tab w:val="left" w:pos="142"/>
          <w:tab w:val="left" w:pos="1276"/>
        </w:tabs>
        <w:spacing w:line="480" w:lineRule="auto"/>
        <w:ind w:left="0" w:firstLine="709"/>
        <w:textAlignment w:val="auto"/>
        <w:rPr>
          <w:sz w:val="30"/>
          <w:szCs w:val="30"/>
        </w:rPr>
      </w:pPr>
      <w:r>
        <w:rPr>
          <w:sz w:val="30"/>
          <w:szCs w:val="30"/>
        </w:rPr>
        <w:t>Продажа прав требования должника осуществляется арбитражным управляющим в порядке и на условиях, которые установлены настоящей главой, если иное не установлено федеральным законом или не вытекает и</w:t>
      </w:r>
      <w:r>
        <w:rPr>
          <w:sz w:val="30"/>
          <w:szCs w:val="30"/>
        </w:rPr>
        <w:t>з существа требования.</w:t>
      </w:r>
    </w:p>
    <w:p w:rsidR="00184A3E" w:rsidRDefault="00E11451">
      <w:pPr>
        <w:pStyle w:val="affa"/>
        <w:widowControl/>
        <w:numPr>
          <w:ilvl w:val="0"/>
          <w:numId w:val="31"/>
        </w:numPr>
        <w:tabs>
          <w:tab w:val="left" w:pos="142"/>
          <w:tab w:val="left" w:pos="1276"/>
        </w:tabs>
        <w:spacing w:line="480" w:lineRule="auto"/>
        <w:ind w:left="0" w:firstLine="709"/>
        <w:textAlignment w:val="auto"/>
        <w:rPr>
          <w:sz w:val="30"/>
          <w:szCs w:val="30"/>
        </w:rPr>
      </w:pPr>
      <w:r>
        <w:rPr>
          <w:sz w:val="30"/>
          <w:szCs w:val="30"/>
        </w:rPr>
        <w:t>В случае наличия между арбитражным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стать</w:t>
      </w:r>
      <w:r>
        <w:rPr>
          <w:sz w:val="30"/>
          <w:szCs w:val="30"/>
        </w:rPr>
        <w:t>ей 90 настоящего Федерального закона.</w:t>
      </w:r>
    </w:p>
    <w:p w:rsidR="00184A3E" w:rsidRDefault="00E11451">
      <w:pPr>
        <w:pStyle w:val="affa"/>
        <w:widowControl/>
        <w:numPr>
          <w:ilvl w:val="0"/>
          <w:numId w:val="31"/>
        </w:numPr>
        <w:tabs>
          <w:tab w:val="left" w:pos="142"/>
          <w:tab w:val="left" w:pos="1276"/>
        </w:tabs>
        <w:spacing w:line="480" w:lineRule="auto"/>
        <w:ind w:left="0" w:firstLine="709"/>
        <w:textAlignment w:val="auto"/>
        <w:rPr>
          <w:sz w:val="30"/>
          <w:szCs w:val="30"/>
        </w:rPr>
      </w:pPr>
      <w:r>
        <w:rPr>
          <w:sz w:val="30"/>
          <w:szCs w:val="30"/>
        </w:rPr>
        <w:t>Настоящая статья применяется в том числе в отношении прав требования о применении последствий недействительности сделок в соответствии с главой III</w:t>
      </w:r>
      <w:r>
        <w:rPr>
          <w:sz w:val="30"/>
          <w:szCs w:val="30"/>
          <w:vertAlign w:val="superscript"/>
        </w:rPr>
        <w:t>1</w:t>
      </w:r>
      <w:r>
        <w:rPr>
          <w:sz w:val="30"/>
          <w:szCs w:val="30"/>
        </w:rPr>
        <w:t xml:space="preserve"> настоящего Федерального закона и о взыскании убытков, причиненных арб</w:t>
      </w:r>
      <w:r>
        <w:rPr>
          <w:sz w:val="30"/>
          <w:szCs w:val="30"/>
        </w:rPr>
        <w:t>итражным управляющим, с учетом положений, предусмотренных статьей 61</w:t>
      </w:r>
      <w:r>
        <w:rPr>
          <w:sz w:val="30"/>
          <w:szCs w:val="30"/>
          <w:vertAlign w:val="superscript"/>
        </w:rPr>
        <w:t xml:space="preserve">17 </w:t>
      </w:r>
      <w:r>
        <w:rPr>
          <w:sz w:val="30"/>
          <w:szCs w:val="30"/>
        </w:rPr>
        <w:t>настоящего Федерального закона. Такие требования могут быть выставлены на торги (с учетом пунктов 1-3 настоящей статьи) после вступления в законную силу судебного акта о взыскании соотв</w:t>
      </w:r>
      <w:r>
        <w:rPr>
          <w:sz w:val="30"/>
          <w:szCs w:val="30"/>
        </w:rPr>
        <w:t>етствующей задолженности.</w:t>
      </w:r>
    </w:p>
    <w:p w:rsidR="00184A3E" w:rsidRDefault="00E11451">
      <w:pPr>
        <w:keepNext/>
        <w:tabs>
          <w:tab w:val="left" w:pos="142"/>
        </w:tabs>
        <w:spacing w:after="0" w:line="240" w:lineRule="auto"/>
        <w:ind w:left="2977" w:hanging="2271"/>
        <w:jc w:val="both"/>
        <w:rPr>
          <w:rFonts w:ascii="Times New Roman" w:hAnsi="Times New Roman"/>
          <w:b/>
          <w:sz w:val="30"/>
          <w:szCs w:val="30"/>
        </w:rPr>
      </w:pPr>
      <w:r>
        <w:rPr>
          <w:rFonts w:ascii="Times New Roman" w:hAnsi="Times New Roman"/>
          <w:sz w:val="30"/>
          <w:szCs w:val="30"/>
        </w:rPr>
        <w:t xml:space="preserve">Статья 102. </w:t>
      </w:r>
      <w:r>
        <w:rPr>
          <w:rFonts w:ascii="Times New Roman" w:hAnsi="Times New Roman"/>
          <w:b/>
          <w:sz w:val="30"/>
          <w:szCs w:val="30"/>
        </w:rPr>
        <w:t>Особенности продажи имущества при необходимости получения согласия органа государственной власти</w:t>
      </w:r>
    </w:p>
    <w:p w:rsidR="00184A3E" w:rsidRDefault="00184A3E">
      <w:pPr>
        <w:keepNext/>
        <w:tabs>
          <w:tab w:val="left" w:pos="142"/>
        </w:tabs>
        <w:spacing w:after="0" w:line="240" w:lineRule="auto"/>
        <w:ind w:left="2835" w:hanging="2126"/>
        <w:jc w:val="both"/>
        <w:rPr>
          <w:rFonts w:ascii="Times New Roman" w:hAnsi="Times New Roman"/>
          <w:b/>
          <w:sz w:val="30"/>
          <w:szCs w:val="30"/>
        </w:rPr>
      </w:pPr>
    </w:p>
    <w:p w:rsidR="00184A3E" w:rsidRDefault="00E11451">
      <w:pPr>
        <w:pStyle w:val="affa"/>
        <w:widowControl/>
        <w:tabs>
          <w:tab w:val="left" w:pos="142"/>
          <w:tab w:val="left" w:pos="1276"/>
        </w:tabs>
        <w:spacing w:line="480" w:lineRule="auto"/>
        <w:ind w:left="0" w:firstLine="709"/>
        <w:rPr>
          <w:sz w:val="30"/>
          <w:szCs w:val="30"/>
        </w:rPr>
      </w:pPr>
      <w:r>
        <w:rPr>
          <w:sz w:val="30"/>
          <w:szCs w:val="30"/>
        </w:rPr>
        <w:t>Если в силу закона для отчуждения имущества должником требуется согласие (разрешение) органа государственной власти, то при проведении торгов в соответствии с настоящей главой такое согласие должно быть получено до начала проведения торгов. Информация о на</w:t>
      </w:r>
      <w:r>
        <w:rPr>
          <w:sz w:val="30"/>
          <w:szCs w:val="30"/>
        </w:rPr>
        <w:t xml:space="preserve">личии такого согласия (разрешения) включается </w:t>
      </w:r>
      <w:r>
        <w:rPr>
          <w:sz w:val="30"/>
          <w:szCs w:val="30"/>
        </w:rPr>
        <w:br/>
        <w:t>в сообщение о продаже имущества, предусмотренное статьей 92 настоящего Федерального закона.</w:t>
      </w:r>
    </w:p>
    <w:p w:rsidR="00184A3E" w:rsidRDefault="00E11451">
      <w:pPr>
        <w:keepNext/>
        <w:tabs>
          <w:tab w:val="left" w:pos="142"/>
        </w:tabs>
        <w:spacing w:after="0" w:line="240" w:lineRule="auto"/>
        <w:ind w:left="2410" w:hanging="1701"/>
        <w:jc w:val="both"/>
        <w:rPr>
          <w:rFonts w:ascii="Times New Roman" w:hAnsi="Times New Roman"/>
          <w:b/>
          <w:sz w:val="30"/>
          <w:szCs w:val="30"/>
        </w:rPr>
      </w:pPr>
      <w:r>
        <w:rPr>
          <w:rFonts w:ascii="Times New Roman" w:hAnsi="Times New Roman"/>
          <w:sz w:val="30"/>
          <w:szCs w:val="30"/>
        </w:rPr>
        <w:t xml:space="preserve">Статья 103. </w:t>
      </w:r>
      <w:r>
        <w:rPr>
          <w:rFonts w:ascii="Times New Roman" w:hAnsi="Times New Roman"/>
          <w:b/>
          <w:sz w:val="30"/>
          <w:szCs w:val="30"/>
        </w:rPr>
        <w:t>Особенности продажи ценных бумаг, обращающихся на организованных торгах</w:t>
      </w:r>
    </w:p>
    <w:p w:rsidR="00184A3E" w:rsidRDefault="00184A3E">
      <w:pPr>
        <w:keepNext/>
        <w:tabs>
          <w:tab w:val="left" w:pos="142"/>
        </w:tabs>
        <w:spacing w:after="0" w:line="240" w:lineRule="auto"/>
        <w:ind w:left="2410" w:hanging="1701"/>
        <w:jc w:val="both"/>
        <w:rPr>
          <w:rFonts w:ascii="Times New Roman" w:hAnsi="Times New Roman"/>
          <w:b/>
          <w:sz w:val="30"/>
          <w:szCs w:val="30"/>
        </w:rPr>
      </w:pPr>
    </w:p>
    <w:p w:rsidR="00184A3E" w:rsidRDefault="00E11451">
      <w:pPr>
        <w:pStyle w:val="affa"/>
        <w:widowControl/>
        <w:tabs>
          <w:tab w:val="left" w:pos="142"/>
          <w:tab w:val="left" w:pos="426"/>
          <w:tab w:val="left" w:pos="1276"/>
        </w:tabs>
        <w:spacing w:line="480" w:lineRule="auto"/>
        <w:ind w:left="0" w:firstLine="709"/>
        <w:rPr>
          <w:sz w:val="30"/>
          <w:szCs w:val="30"/>
        </w:rPr>
      </w:pPr>
      <w:r>
        <w:rPr>
          <w:sz w:val="30"/>
          <w:szCs w:val="30"/>
        </w:rPr>
        <w:t>Принадлежащие должнику ценные бу</w:t>
      </w:r>
      <w:r>
        <w:rPr>
          <w:sz w:val="30"/>
          <w:szCs w:val="30"/>
        </w:rPr>
        <w:t>маги, допущенные к обращению на организованном рынке ценных бумаг, подлежат продаже на организованных торгах без применения положений настоящей главы.</w:t>
      </w:r>
    </w:p>
    <w:p w:rsidR="00184A3E" w:rsidRDefault="00E11451">
      <w:pPr>
        <w:pStyle w:val="affa"/>
        <w:widowControl/>
        <w:tabs>
          <w:tab w:val="left" w:pos="142"/>
          <w:tab w:val="left" w:pos="426"/>
          <w:tab w:val="left" w:pos="1276"/>
        </w:tabs>
        <w:spacing w:line="480" w:lineRule="auto"/>
        <w:ind w:left="0" w:firstLine="709"/>
        <w:rPr>
          <w:sz w:val="30"/>
          <w:szCs w:val="30"/>
        </w:rPr>
      </w:pPr>
      <w:r>
        <w:rPr>
          <w:sz w:val="30"/>
          <w:szCs w:val="30"/>
        </w:rPr>
        <w:t>Решение о продаже указанных ценных бумаг принимается собранием кредиторов или комитетом кредиторов.</w:t>
      </w:r>
    </w:p>
    <w:p w:rsidR="00184A3E" w:rsidRDefault="00E11451">
      <w:pPr>
        <w:keepNext/>
        <w:tabs>
          <w:tab w:val="left" w:pos="142"/>
        </w:tabs>
        <w:spacing w:after="0" w:line="240" w:lineRule="auto"/>
        <w:ind w:left="2410" w:hanging="1701"/>
        <w:jc w:val="both"/>
        <w:rPr>
          <w:rFonts w:ascii="Times New Roman" w:hAnsi="Times New Roman"/>
          <w:b/>
          <w:sz w:val="30"/>
          <w:szCs w:val="30"/>
        </w:rPr>
      </w:pPr>
      <w:r>
        <w:rPr>
          <w:rFonts w:ascii="Times New Roman" w:hAnsi="Times New Roman"/>
          <w:sz w:val="30"/>
          <w:szCs w:val="30"/>
        </w:rPr>
        <w:t>Стать</w:t>
      </w:r>
      <w:r>
        <w:rPr>
          <w:rFonts w:ascii="Times New Roman" w:hAnsi="Times New Roman"/>
          <w:sz w:val="30"/>
          <w:szCs w:val="30"/>
        </w:rPr>
        <w:t xml:space="preserve">я 104. </w:t>
      </w:r>
      <w:r>
        <w:rPr>
          <w:rFonts w:ascii="Times New Roman" w:hAnsi="Times New Roman"/>
          <w:b/>
          <w:sz w:val="30"/>
          <w:szCs w:val="30"/>
        </w:rPr>
        <w:t>Передача имущества должника кредиторам в качестве отступного в конкурсном производстве</w:t>
      </w:r>
    </w:p>
    <w:p w:rsidR="00184A3E" w:rsidRDefault="00184A3E">
      <w:pPr>
        <w:keepNext/>
        <w:tabs>
          <w:tab w:val="left" w:pos="142"/>
        </w:tabs>
        <w:spacing w:after="0" w:line="240" w:lineRule="auto"/>
        <w:ind w:left="2410" w:hanging="1701"/>
        <w:jc w:val="both"/>
        <w:rPr>
          <w:rFonts w:ascii="Times New Roman" w:hAnsi="Times New Roman"/>
          <w:sz w:val="30"/>
          <w:szCs w:val="30"/>
        </w:rPr>
      </w:pPr>
    </w:p>
    <w:p w:rsidR="00184A3E" w:rsidRDefault="00E11451">
      <w:pPr>
        <w:pStyle w:val="Style9"/>
        <w:widowControl/>
        <w:numPr>
          <w:ilvl w:val="0"/>
          <w:numId w:val="34"/>
        </w:numPr>
        <w:tabs>
          <w:tab w:val="left" w:pos="142"/>
          <w:tab w:val="left" w:pos="1066"/>
        </w:tabs>
        <w:spacing w:line="480" w:lineRule="auto"/>
        <w:ind w:firstLine="715"/>
        <w:rPr>
          <w:rStyle w:val="FontStyle18"/>
          <w:rFonts w:eastAsiaTheme="majorEastAsia"/>
          <w:bCs/>
          <w:sz w:val="30"/>
          <w:szCs w:val="30"/>
          <w:lang w:eastAsia="en-US"/>
        </w:rPr>
      </w:pPr>
      <w:r>
        <w:rPr>
          <w:rStyle w:val="FontStyle18"/>
          <w:sz w:val="30"/>
          <w:szCs w:val="30"/>
        </w:rPr>
        <w:t>Погашение требований кредиторов путем предоставления отступного в конкурсном производстве допускается в отношении имущества должника, не проданного или не переда</w:t>
      </w:r>
      <w:r>
        <w:rPr>
          <w:rStyle w:val="FontStyle18"/>
          <w:sz w:val="30"/>
          <w:szCs w:val="30"/>
        </w:rPr>
        <w:t>нного в порядке, установленном настоящим Федеральным законом, при отсутствии непогашенных требований, относящихся к текущим платежам, требований первой или второй очереди.</w:t>
      </w:r>
    </w:p>
    <w:p w:rsidR="00184A3E" w:rsidRDefault="00E11451">
      <w:pPr>
        <w:pStyle w:val="Style9"/>
        <w:widowControl/>
        <w:numPr>
          <w:ilvl w:val="0"/>
          <w:numId w:val="34"/>
        </w:numPr>
        <w:tabs>
          <w:tab w:val="left" w:pos="142"/>
          <w:tab w:val="left" w:pos="1066"/>
        </w:tabs>
        <w:spacing w:line="480" w:lineRule="auto"/>
        <w:ind w:firstLine="715"/>
        <w:rPr>
          <w:rStyle w:val="FontStyle18"/>
          <w:rFonts w:eastAsia="Calibri"/>
          <w:sz w:val="30"/>
          <w:szCs w:val="30"/>
          <w:lang w:eastAsia="en-US"/>
        </w:rPr>
      </w:pPr>
      <w:r>
        <w:rPr>
          <w:rStyle w:val="FontStyle18"/>
          <w:sz w:val="30"/>
          <w:szCs w:val="30"/>
        </w:rPr>
        <w:t xml:space="preserve">В качестве отступного может быть предоставлено только имущество должника, не </w:t>
      </w:r>
      <w:r>
        <w:rPr>
          <w:rStyle w:val="FontStyle18"/>
          <w:sz w:val="30"/>
          <w:szCs w:val="30"/>
        </w:rPr>
        <w:t>обремененное залогом.</w:t>
      </w:r>
    </w:p>
    <w:p w:rsidR="00184A3E" w:rsidRDefault="00E11451">
      <w:pPr>
        <w:pStyle w:val="Style9"/>
        <w:widowControl/>
        <w:numPr>
          <w:ilvl w:val="0"/>
          <w:numId w:val="34"/>
        </w:numPr>
        <w:tabs>
          <w:tab w:val="left" w:pos="142"/>
          <w:tab w:val="left" w:pos="1066"/>
        </w:tabs>
        <w:spacing w:line="480" w:lineRule="auto"/>
        <w:ind w:firstLine="715"/>
        <w:rPr>
          <w:rStyle w:val="FontStyle18"/>
          <w:rFonts w:eastAsia="Calibri"/>
          <w:sz w:val="30"/>
          <w:szCs w:val="30"/>
          <w:lang w:eastAsia="en-US"/>
        </w:rPr>
      </w:pPr>
      <w:r>
        <w:rPr>
          <w:rStyle w:val="FontStyle18"/>
          <w:sz w:val="30"/>
          <w:szCs w:val="30"/>
        </w:rPr>
        <w:t>Погашение требований кредиторов путем предоставления отступного допускается только при условии соблюдения очередности и пропорциональности удовлетворения требований кредиторов с учетом положений пунктов 12 и 13 настоящей статьи.</w:t>
      </w:r>
    </w:p>
    <w:p w:rsidR="00184A3E" w:rsidRDefault="00E11451">
      <w:pPr>
        <w:pStyle w:val="Style9"/>
        <w:widowControl/>
        <w:numPr>
          <w:ilvl w:val="0"/>
          <w:numId w:val="35"/>
        </w:numPr>
        <w:tabs>
          <w:tab w:val="left" w:pos="142"/>
          <w:tab w:val="left" w:pos="994"/>
        </w:tabs>
        <w:spacing w:line="480" w:lineRule="auto"/>
        <w:ind w:firstLine="710"/>
        <w:rPr>
          <w:rStyle w:val="FontStyle18"/>
          <w:rFonts w:eastAsia="Calibri"/>
          <w:sz w:val="30"/>
          <w:szCs w:val="30"/>
          <w:lang w:eastAsia="en-US"/>
        </w:rPr>
      </w:pPr>
      <w:r>
        <w:rPr>
          <w:rStyle w:val="FontStyle18"/>
          <w:sz w:val="30"/>
          <w:szCs w:val="30"/>
        </w:rPr>
        <w:t>Погаш</w:t>
      </w:r>
      <w:r>
        <w:rPr>
          <w:rStyle w:val="FontStyle18"/>
          <w:sz w:val="30"/>
          <w:szCs w:val="30"/>
        </w:rPr>
        <w:t>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w:t>
      </w:r>
      <w:r>
        <w:rPr>
          <w:rStyle w:val="FontStyle18"/>
          <w:sz w:val="30"/>
          <w:szCs w:val="30"/>
        </w:rPr>
        <w:t xml:space="preserve">оторое должно содержать сведения о составе имущества должника,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должника между кредиторами </w:t>
      </w:r>
      <w:r>
        <w:rPr>
          <w:rStyle w:val="FontStyle18"/>
          <w:sz w:val="30"/>
          <w:szCs w:val="30"/>
        </w:rPr>
        <w:t xml:space="preserve">в случае, если на одно имущество должника претендуют несколько кредиторов, порядке заключения соглашения между конкурсным управляющим и кредитором (кредиторами), в соответствии с которым предоставлено отступное (далее </w:t>
      </w:r>
      <w:r>
        <w:rPr>
          <w:sz w:val="30"/>
          <w:szCs w:val="30"/>
        </w:rPr>
        <w:t>–</w:t>
      </w:r>
      <w:r>
        <w:rPr>
          <w:rStyle w:val="FontStyle18"/>
          <w:sz w:val="30"/>
          <w:szCs w:val="30"/>
        </w:rPr>
        <w:t xml:space="preserve"> соглашение об отступном).</w:t>
      </w:r>
    </w:p>
    <w:p w:rsidR="00184A3E" w:rsidRDefault="00E11451">
      <w:pPr>
        <w:pStyle w:val="affa"/>
        <w:widowControl/>
        <w:numPr>
          <w:ilvl w:val="0"/>
          <w:numId w:val="35"/>
        </w:numPr>
        <w:tabs>
          <w:tab w:val="left" w:pos="142"/>
          <w:tab w:val="left" w:pos="1276"/>
        </w:tabs>
        <w:spacing w:line="480" w:lineRule="auto"/>
        <w:ind w:firstLine="709"/>
        <w:textAlignment w:val="auto"/>
        <w:rPr>
          <w:sz w:val="30"/>
          <w:szCs w:val="30"/>
        </w:rPr>
      </w:pPr>
      <w:r>
        <w:rPr>
          <w:sz w:val="30"/>
          <w:szCs w:val="30"/>
        </w:rPr>
        <w:t xml:space="preserve">Стоимость </w:t>
      </w:r>
      <w:r>
        <w:rPr>
          <w:sz w:val="30"/>
          <w:szCs w:val="30"/>
        </w:rPr>
        <w:t>имущества должника, предлагаемого для передачи кредиторам в качестве отступного, определяется собранием кредиторов или комитетом кредиторов. Цена, по которой имущество должника передается кредиторам путем соглашения об отступном, не может быть меньше пятид</w:t>
      </w:r>
      <w:r>
        <w:rPr>
          <w:sz w:val="30"/>
          <w:szCs w:val="30"/>
        </w:rPr>
        <w:t>есяти процентов начальной цены имущества, по которой данное имущество предлагалось к продаже, но не было реализовано на повторных торгах. В случае разногласий в отношении цены, по которой имущество должника передается кредиторам путем заключения соглашения</w:t>
      </w:r>
      <w:r>
        <w:rPr>
          <w:sz w:val="30"/>
          <w:szCs w:val="30"/>
        </w:rPr>
        <w:t xml:space="preserve"> об отступном, а также иных условий предоставления отступного лицо, участвующее в деле о банкротстве, вправе обратиться с заявлением о разрешении таких разногласий в суд, рассматривающий дело о банкротстве.</w:t>
      </w:r>
    </w:p>
    <w:p w:rsidR="00184A3E" w:rsidRDefault="00E11451">
      <w:pPr>
        <w:pStyle w:val="Style9"/>
        <w:widowControl/>
        <w:tabs>
          <w:tab w:val="left" w:pos="142"/>
          <w:tab w:val="left" w:pos="1134"/>
        </w:tabs>
        <w:spacing w:line="480" w:lineRule="auto"/>
        <w:ind w:firstLine="710"/>
        <w:rPr>
          <w:rStyle w:val="FontStyle18"/>
          <w:rFonts w:eastAsia="Calibri"/>
          <w:sz w:val="30"/>
          <w:szCs w:val="30"/>
          <w:lang w:eastAsia="en-US"/>
        </w:rPr>
      </w:pPr>
      <w:r>
        <w:rPr>
          <w:rStyle w:val="FontStyle18"/>
          <w:sz w:val="30"/>
          <w:szCs w:val="30"/>
        </w:rPr>
        <w:t>6.</w:t>
      </w:r>
      <w:r>
        <w:rPr>
          <w:rStyle w:val="FontStyle18"/>
          <w:sz w:val="30"/>
          <w:szCs w:val="30"/>
        </w:rPr>
        <w:tab/>
        <w:t>В целях передачи кредиторам в качестве отступн</w:t>
      </w:r>
      <w:r>
        <w:rPr>
          <w:rStyle w:val="FontStyle18"/>
          <w:sz w:val="30"/>
          <w:szCs w:val="30"/>
        </w:rPr>
        <w:t>ого имущества должника конкурсный управляющий направляет соответствующим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184A3E" w:rsidRDefault="00E11451">
      <w:pPr>
        <w:pStyle w:val="Style9"/>
        <w:widowControl/>
        <w:numPr>
          <w:ilvl w:val="0"/>
          <w:numId w:val="36"/>
        </w:numPr>
        <w:tabs>
          <w:tab w:val="left" w:pos="142"/>
          <w:tab w:val="left" w:pos="1118"/>
        </w:tabs>
        <w:spacing w:line="480" w:lineRule="auto"/>
        <w:ind w:firstLine="715"/>
        <w:rPr>
          <w:rStyle w:val="FontStyle18"/>
          <w:rFonts w:eastAsia="Calibri"/>
          <w:sz w:val="30"/>
          <w:szCs w:val="30"/>
          <w:lang w:eastAsia="en-US"/>
        </w:rPr>
      </w:pPr>
      <w:r>
        <w:rPr>
          <w:rStyle w:val="FontStyle18"/>
          <w:sz w:val="30"/>
          <w:szCs w:val="30"/>
        </w:rPr>
        <w:t xml:space="preserve">В случае, если количество кредиторов, требования которых </w:t>
      </w:r>
      <w:r>
        <w:rPr>
          <w:rStyle w:val="FontStyle18"/>
          <w:sz w:val="30"/>
          <w:szCs w:val="30"/>
        </w:rPr>
        <w:br/>
        <w:t>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w:t>
      </w:r>
      <w:r>
        <w:rPr>
          <w:rStyle w:val="FontStyle18"/>
          <w:sz w:val="30"/>
          <w:szCs w:val="30"/>
        </w:rPr>
        <w:t>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отступного.</w:t>
      </w:r>
    </w:p>
    <w:p w:rsidR="00184A3E" w:rsidRDefault="00E11451">
      <w:pPr>
        <w:pStyle w:val="Style9"/>
        <w:widowControl/>
        <w:numPr>
          <w:ilvl w:val="0"/>
          <w:numId w:val="36"/>
        </w:numPr>
        <w:tabs>
          <w:tab w:val="left" w:pos="142"/>
          <w:tab w:val="left" w:pos="1118"/>
        </w:tabs>
        <w:spacing w:line="480" w:lineRule="auto"/>
        <w:ind w:firstLine="715"/>
        <w:rPr>
          <w:rStyle w:val="FontStyle18"/>
          <w:sz w:val="30"/>
          <w:szCs w:val="30"/>
        </w:rPr>
      </w:pPr>
      <w:r>
        <w:rPr>
          <w:rStyle w:val="FontStyle18"/>
          <w:sz w:val="30"/>
          <w:szCs w:val="30"/>
        </w:rPr>
        <w:t xml:space="preserve">В срок, установленный пунктом 7 </w:t>
      </w:r>
      <w:r>
        <w:rPr>
          <w:rStyle w:val="FontStyle18"/>
          <w:sz w:val="30"/>
          <w:szCs w:val="30"/>
        </w:rPr>
        <w:t>настоящей статьи, конкурсный управляющий обязан включить текст предложения о погашении требований кредиторов путем предоставления отступного в Единый федеральный реестр сведений о банкротстве.</w:t>
      </w:r>
    </w:p>
    <w:p w:rsidR="00184A3E" w:rsidRDefault="00E11451">
      <w:pPr>
        <w:pStyle w:val="Style9"/>
        <w:widowControl/>
        <w:tabs>
          <w:tab w:val="left" w:pos="142"/>
          <w:tab w:val="left" w:pos="1134"/>
        </w:tabs>
        <w:spacing w:line="480" w:lineRule="auto"/>
        <w:ind w:firstLine="709"/>
        <w:rPr>
          <w:rStyle w:val="FontStyle18"/>
          <w:sz w:val="30"/>
          <w:szCs w:val="30"/>
        </w:rPr>
      </w:pPr>
      <w:r>
        <w:rPr>
          <w:rStyle w:val="FontStyle18"/>
          <w:sz w:val="30"/>
          <w:szCs w:val="30"/>
        </w:rPr>
        <w:t>9.</w:t>
      </w:r>
      <w:r>
        <w:rPr>
          <w:rStyle w:val="FontStyle18"/>
          <w:sz w:val="30"/>
          <w:szCs w:val="30"/>
        </w:rPr>
        <w:tab/>
        <w:t>Предложение, указанное в пункте 4 настоящей статьи, должно с</w:t>
      </w:r>
      <w:r>
        <w:rPr>
          <w:rStyle w:val="FontStyle18"/>
          <w:sz w:val="30"/>
          <w:szCs w:val="30"/>
        </w:rPr>
        <w:t>одержать:</w:t>
      </w:r>
    </w:p>
    <w:p w:rsidR="00184A3E" w:rsidRDefault="00E11451">
      <w:pPr>
        <w:pStyle w:val="Style9"/>
        <w:widowControl/>
        <w:tabs>
          <w:tab w:val="left" w:pos="142"/>
          <w:tab w:val="left" w:pos="1134"/>
        </w:tabs>
        <w:spacing w:line="480" w:lineRule="auto"/>
        <w:ind w:firstLine="709"/>
        <w:rPr>
          <w:rStyle w:val="FontStyle18"/>
          <w:sz w:val="30"/>
          <w:szCs w:val="30"/>
        </w:rPr>
      </w:pPr>
      <w:r>
        <w:rPr>
          <w:rStyle w:val="FontStyle18"/>
          <w:sz w:val="30"/>
          <w:szCs w:val="30"/>
        </w:rPr>
        <w:t>1)</w:t>
      </w:r>
      <w:r>
        <w:rPr>
          <w:rStyle w:val="FontStyle18"/>
          <w:sz w:val="30"/>
          <w:szCs w:val="30"/>
        </w:rPr>
        <w:tab/>
        <w:t>наименование, место нахождения должника и его реквизиты;</w:t>
      </w:r>
    </w:p>
    <w:p w:rsidR="00184A3E" w:rsidRDefault="00E11451">
      <w:pPr>
        <w:pStyle w:val="Style9"/>
        <w:widowControl/>
        <w:tabs>
          <w:tab w:val="left" w:pos="142"/>
          <w:tab w:val="left" w:pos="1142"/>
        </w:tabs>
        <w:spacing w:line="480" w:lineRule="auto"/>
        <w:ind w:firstLine="706"/>
        <w:rPr>
          <w:rStyle w:val="FontStyle18"/>
          <w:sz w:val="30"/>
          <w:szCs w:val="30"/>
        </w:rPr>
      </w:pPr>
      <w:r>
        <w:rPr>
          <w:rStyle w:val="FontStyle18"/>
          <w:sz w:val="30"/>
          <w:szCs w:val="30"/>
        </w:rPr>
        <w:t>2)</w:t>
      </w:r>
      <w:r>
        <w:rPr>
          <w:rStyle w:val="FontStyle18"/>
          <w:sz w:val="30"/>
          <w:szCs w:val="30"/>
        </w:rPr>
        <w:tab/>
        <w:t>наименование, определяемую в соответствии с настоящей статьей стоимость имущества должника, предлагаемого для передачи кредиторам в качестве отступного, и другие сведения об имуществе</w:t>
      </w:r>
      <w:r>
        <w:rPr>
          <w:rStyle w:val="FontStyle18"/>
          <w:sz w:val="30"/>
          <w:szCs w:val="30"/>
        </w:rPr>
        <w:t xml:space="preserve"> должника;</w:t>
      </w:r>
    </w:p>
    <w:p w:rsidR="00184A3E" w:rsidRDefault="00E11451">
      <w:pPr>
        <w:pStyle w:val="Style9"/>
        <w:widowControl/>
        <w:tabs>
          <w:tab w:val="left" w:pos="142"/>
          <w:tab w:val="left" w:pos="1134"/>
        </w:tabs>
        <w:spacing w:line="480" w:lineRule="auto"/>
        <w:ind w:firstLine="709"/>
        <w:rPr>
          <w:rStyle w:val="FontStyle18"/>
          <w:sz w:val="30"/>
          <w:szCs w:val="30"/>
        </w:rPr>
      </w:pPr>
      <w:r>
        <w:rPr>
          <w:rStyle w:val="FontStyle18"/>
          <w:sz w:val="30"/>
          <w:szCs w:val="30"/>
        </w:rPr>
        <w:t>3)</w:t>
      </w:r>
      <w:r>
        <w:rPr>
          <w:rStyle w:val="FontStyle18"/>
          <w:sz w:val="30"/>
          <w:szCs w:val="30"/>
        </w:rPr>
        <w:tab/>
        <w:t>порядок ознакомления кредиторов с имуществом должника;</w:t>
      </w:r>
    </w:p>
    <w:p w:rsidR="00184A3E" w:rsidRDefault="00E11451">
      <w:pPr>
        <w:pStyle w:val="Style9"/>
        <w:widowControl/>
        <w:numPr>
          <w:ilvl w:val="0"/>
          <w:numId w:val="37"/>
        </w:numPr>
        <w:tabs>
          <w:tab w:val="left" w:pos="142"/>
          <w:tab w:val="left" w:pos="1027"/>
        </w:tabs>
        <w:spacing w:line="480" w:lineRule="auto"/>
        <w:ind w:firstLine="710"/>
        <w:rPr>
          <w:rStyle w:val="FontStyle18"/>
          <w:sz w:val="30"/>
          <w:szCs w:val="30"/>
        </w:rPr>
      </w:pPr>
      <w:r>
        <w:rPr>
          <w:rStyle w:val="FontStyle18"/>
          <w:sz w:val="30"/>
          <w:szCs w:val="30"/>
        </w:rPr>
        <w:t>сведения о конкурсном управляющем и адрес для направления ему корреспонденции;</w:t>
      </w:r>
    </w:p>
    <w:p w:rsidR="00184A3E" w:rsidRDefault="00E11451">
      <w:pPr>
        <w:pStyle w:val="Style9"/>
        <w:widowControl/>
        <w:numPr>
          <w:ilvl w:val="0"/>
          <w:numId w:val="37"/>
        </w:numPr>
        <w:tabs>
          <w:tab w:val="left" w:pos="142"/>
          <w:tab w:val="left" w:pos="1027"/>
        </w:tabs>
        <w:spacing w:line="480" w:lineRule="auto"/>
        <w:ind w:firstLine="710"/>
        <w:rPr>
          <w:rStyle w:val="FontStyle18"/>
          <w:sz w:val="30"/>
          <w:szCs w:val="30"/>
        </w:rPr>
      </w:pPr>
      <w:r>
        <w:rPr>
          <w:rStyle w:val="FontStyle18"/>
          <w:sz w:val="30"/>
          <w:szCs w:val="30"/>
        </w:rPr>
        <w:t xml:space="preserve">срок направления кредиторами заявлений о согласии </w:t>
      </w:r>
      <w:r>
        <w:rPr>
          <w:rStyle w:val="FontStyle18"/>
          <w:sz w:val="30"/>
          <w:szCs w:val="30"/>
        </w:rPr>
        <w:br/>
        <w:t>на погашение своих требований путем предоставления отступ</w:t>
      </w:r>
      <w:r>
        <w:rPr>
          <w:rStyle w:val="FontStyle18"/>
          <w:sz w:val="30"/>
          <w:szCs w:val="30"/>
        </w:rPr>
        <w:t>ного, который не может быть менее чем тридцать рабочих дней со дня направления конкурсным управляющим предложения о погашении требований кредиторов путем предоставления отступного или со дня включения предложения о погашении требований кредиторов путем пре</w:t>
      </w:r>
      <w:r>
        <w:rPr>
          <w:rStyle w:val="FontStyle18"/>
          <w:sz w:val="30"/>
          <w:szCs w:val="30"/>
        </w:rPr>
        <w:t>доставления отступного в Единый федеральный реестр сведений о банкротстве.</w:t>
      </w:r>
    </w:p>
    <w:p w:rsidR="00184A3E" w:rsidRDefault="00E11451">
      <w:pPr>
        <w:pStyle w:val="Style9"/>
        <w:widowControl/>
        <w:numPr>
          <w:ilvl w:val="0"/>
          <w:numId w:val="38"/>
        </w:numPr>
        <w:tabs>
          <w:tab w:val="left" w:pos="142"/>
          <w:tab w:val="left" w:pos="1276"/>
        </w:tabs>
        <w:spacing w:line="480" w:lineRule="auto"/>
        <w:ind w:firstLine="739"/>
        <w:rPr>
          <w:rStyle w:val="FontStyle18"/>
          <w:sz w:val="30"/>
          <w:szCs w:val="30"/>
        </w:rPr>
      </w:pPr>
      <w:r>
        <w:rPr>
          <w:rStyle w:val="FontStyle18"/>
          <w:sz w:val="30"/>
          <w:szCs w:val="30"/>
        </w:rPr>
        <w:t>Имущество должника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184A3E" w:rsidRDefault="00E11451">
      <w:pPr>
        <w:pStyle w:val="Style9"/>
        <w:widowControl/>
        <w:numPr>
          <w:ilvl w:val="0"/>
          <w:numId w:val="38"/>
        </w:numPr>
        <w:tabs>
          <w:tab w:val="left" w:pos="142"/>
          <w:tab w:val="left" w:pos="1147"/>
          <w:tab w:val="left" w:pos="1276"/>
        </w:tabs>
        <w:spacing w:line="480" w:lineRule="auto"/>
        <w:ind w:firstLine="739"/>
        <w:rPr>
          <w:rStyle w:val="FontStyle18"/>
          <w:sz w:val="30"/>
          <w:szCs w:val="30"/>
        </w:rPr>
      </w:pPr>
      <w:r>
        <w:rPr>
          <w:rStyle w:val="FontStyle18"/>
          <w:sz w:val="30"/>
          <w:szCs w:val="30"/>
        </w:rPr>
        <w:t>Зая</w:t>
      </w:r>
      <w:r>
        <w:rPr>
          <w:rStyle w:val="FontStyle18"/>
          <w:sz w:val="30"/>
          <w:szCs w:val="30"/>
        </w:rPr>
        <w:t>вление кредитора о согласии на погашение своего требования путем предоставления отступного должно содержать сведения об имуществе должника, на которое претендует этот кредитор.</w:t>
      </w:r>
    </w:p>
    <w:p w:rsidR="00184A3E" w:rsidRDefault="00E11451">
      <w:pPr>
        <w:pStyle w:val="Style9"/>
        <w:widowControl/>
        <w:numPr>
          <w:ilvl w:val="0"/>
          <w:numId w:val="38"/>
        </w:numPr>
        <w:tabs>
          <w:tab w:val="left" w:pos="142"/>
          <w:tab w:val="left" w:pos="1147"/>
          <w:tab w:val="left" w:pos="1276"/>
        </w:tabs>
        <w:spacing w:line="480" w:lineRule="auto"/>
        <w:ind w:firstLine="739"/>
        <w:rPr>
          <w:rStyle w:val="FontStyle18"/>
          <w:sz w:val="30"/>
          <w:szCs w:val="30"/>
        </w:rPr>
      </w:pPr>
      <w:r>
        <w:rPr>
          <w:rStyle w:val="FontStyle18"/>
          <w:sz w:val="30"/>
          <w:szCs w:val="30"/>
        </w:rPr>
        <w:t>Кредитор, не направивший конкурсному управляющему заявления о согласии на погаш</w:t>
      </w:r>
      <w:r>
        <w:rPr>
          <w:rStyle w:val="FontStyle18"/>
          <w:sz w:val="30"/>
          <w:szCs w:val="30"/>
        </w:rPr>
        <w:t>ение своего требования путем предоставления отступного в установленный срок и (или) не указавший сведений об имуществе должника, считается отказавшимся от погашения своего требования путем предоставления отступного.</w:t>
      </w:r>
    </w:p>
    <w:p w:rsidR="00184A3E" w:rsidRDefault="00E11451">
      <w:pPr>
        <w:pStyle w:val="Style9"/>
        <w:widowControl/>
        <w:tabs>
          <w:tab w:val="left" w:pos="142"/>
          <w:tab w:val="left" w:pos="1276"/>
        </w:tabs>
        <w:spacing w:line="480" w:lineRule="auto"/>
        <w:ind w:firstLine="744"/>
        <w:rPr>
          <w:rStyle w:val="FontStyle18"/>
          <w:sz w:val="30"/>
          <w:szCs w:val="30"/>
        </w:rPr>
      </w:pPr>
      <w:r>
        <w:rPr>
          <w:rStyle w:val="FontStyle18"/>
          <w:sz w:val="30"/>
          <w:szCs w:val="30"/>
        </w:rPr>
        <w:t>13.</w:t>
      </w:r>
      <w:r>
        <w:rPr>
          <w:rStyle w:val="FontStyle18"/>
          <w:sz w:val="30"/>
          <w:szCs w:val="30"/>
        </w:rPr>
        <w:tab/>
        <w:t xml:space="preserve">Имущество должника, предоставляемое </w:t>
      </w:r>
      <w:r>
        <w:rPr>
          <w:rStyle w:val="FontStyle18"/>
          <w:sz w:val="30"/>
          <w:szCs w:val="30"/>
        </w:rPr>
        <w:t>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w:t>
      </w:r>
      <w:r>
        <w:rPr>
          <w:rStyle w:val="FontStyle18"/>
          <w:sz w:val="30"/>
          <w:szCs w:val="30"/>
        </w:rPr>
        <w:t>нально размерам погашаемых требований этих кредиторов путем предоставления отступного.</w:t>
      </w:r>
    </w:p>
    <w:p w:rsidR="00184A3E" w:rsidRDefault="00E11451">
      <w:pPr>
        <w:pStyle w:val="Style8"/>
        <w:widowControl/>
        <w:tabs>
          <w:tab w:val="left" w:pos="142"/>
        </w:tabs>
        <w:spacing w:line="480" w:lineRule="auto"/>
        <w:ind w:firstLine="701"/>
        <w:rPr>
          <w:rStyle w:val="FontStyle18"/>
          <w:sz w:val="30"/>
          <w:szCs w:val="30"/>
        </w:rPr>
      </w:pPr>
      <w:r>
        <w:rPr>
          <w:rStyle w:val="FontStyle18"/>
          <w:sz w:val="30"/>
          <w:szCs w:val="30"/>
        </w:rPr>
        <w:t>Имущество должника, в отношении которого поступили заявления о согласии на погашение своих требований путем предоставления отступного от нескольких кредиторов, может быт</w:t>
      </w:r>
      <w:r>
        <w:rPr>
          <w:rStyle w:val="FontStyle18"/>
          <w:sz w:val="30"/>
          <w:szCs w:val="30"/>
        </w:rPr>
        <w:t>ь передано кредиторам, направившим указанные заявления, в общую долевую собственность.</w:t>
      </w:r>
    </w:p>
    <w:p w:rsidR="00184A3E" w:rsidRDefault="00E11451">
      <w:pPr>
        <w:pStyle w:val="Style9"/>
        <w:widowControl/>
        <w:tabs>
          <w:tab w:val="left" w:pos="142"/>
          <w:tab w:val="left" w:pos="1190"/>
        </w:tabs>
        <w:spacing w:line="480" w:lineRule="auto"/>
        <w:ind w:firstLine="744"/>
        <w:rPr>
          <w:rStyle w:val="FontStyle18"/>
          <w:sz w:val="30"/>
          <w:szCs w:val="30"/>
        </w:rPr>
      </w:pPr>
      <w:r>
        <w:rPr>
          <w:rStyle w:val="FontStyle18"/>
          <w:sz w:val="30"/>
          <w:szCs w:val="30"/>
        </w:rPr>
        <w:t>14.</w:t>
      </w:r>
      <w:r>
        <w:rPr>
          <w:rStyle w:val="FontStyle18"/>
          <w:sz w:val="30"/>
          <w:szCs w:val="30"/>
        </w:rPr>
        <w:tab/>
      </w:r>
      <w:r>
        <w:rPr>
          <w:sz w:val="30"/>
          <w:szCs w:val="30"/>
        </w:rPr>
        <w:t xml:space="preserve">В случае, если законодательством Российской Федерации предусмотрена возможность удовлетворения требований кредитора или уполномоченного органа только в денежной </w:t>
      </w:r>
      <w:r>
        <w:rPr>
          <w:sz w:val="30"/>
          <w:szCs w:val="30"/>
        </w:rPr>
        <w:t>форме, обязательным условием соглашения об отступном с кредитором той же или последующей очереди является внесение на специальный банковский счет должника суммы денежных средств в размере, достаточном для погашения соответствующих требований кредиторов или</w:t>
      </w:r>
      <w:r>
        <w:rPr>
          <w:sz w:val="30"/>
          <w:szCs w:val="30"/>
        </w:rPr>
        <w:t xml:space="preserve"> уполномоченного органа, удовлетворение которых законодательством Российской Федерации предусмотрено только в денежной форме, пропорционально размеру погашаемых требований кредитора, заключающего соглашение об отступном</w:t>
      </w:r>
      <w:r>
        <w:rPr>
          <w:rStyle w:val="FontStyle18"/>
          <w:sz w:val="30"/>
          <w:szCs w:val="30"/>
        </w:rPr>
        <w:t>.</w:t>
      </w:r>
    </w:p>
    <w:p w:rsidR="00184A3E" w:rsidRDefault="00E11451">
      <w:pPr>
        <w:pStyle w:val="Style8"/>
        <w:widowControl/>
        <w:tabs>
          <w:tab w:val="left" w:pos="142"/>
        </w:tabs>
        <w:spacing w:line="480" w:lineRule="auto"/>
        <w:ind w:firstLine="710"/>
        <w:rPr>
          <w:rStyle w:val="FontStyle18"/>
          <w:sz w:val="30"/>
          <w:szCs w:val="30"/>
        </w:rPr>
      </w:pPr>
      <w:r>
        <w:rPr>
          <w:rStyle w:val="FontStyle18"/>
          <w:sz w:val="30"/>
          <w:szCs w:val="30"/>
        </w:rPr>
        <w:t xml:space="preserve">Конкурсный управляющий открывает в </w:t>
      </w:r>
      <w:r>
        <w:rPr>
          <w:rStyle w:val="FontStyle18"/>
          <w:sz w:val="30"/>
          <w:szCs w:val="30"/>
        </w:rPr>
        <w:t>кредитной организации отдельный счет должника, предназначенный только для удовлетворения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 (спе</w:t>
      </w:r>
      <w:r>
        <w:rPr>
          <w:rStyle w:val="FontStyle18"/>
          <w:sz w:val="30"/>
          <w:szCs w:val="30"/>
        </w:rPr>
        <w:t>циальный банковский счет должника).</w:t>
      </w:r>
    </w:p>
    <w:p w:rsidR="00184A3E" w:rsidRDefault="00E11451">
      <w:pPr>
        <w:pStyle w:val="Style8"/>
        <w:widowControl/>
        <w:tabs>
          <w:tab w:val="left" w:pos="142"/>
        </w:tabs>
        <w:spacing w:line="480" w:lineRule="auto"/>
        <w:ind w:firstLine="710"/>
        <w:rPr>
          <w:rStyle w:val="FontStyle18"/>
          <w:sz w:val="30"/>
          <w:szCs w:val="30"/>
        </w:rPr>
      </w:pPr>
      <w:r>
        <w:rPr>
          <w:rStyle w:val="FontStyle18"/>
          <w:sz w:val="30"/>
          <w:szCs w:val="30"/>
        </w:rPr>
        <w:t xml:space="preserve">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w:t>
      </w:r>
      <w:r>
        <w:rPr>
          <w:sz w:val="30"/>
          <w:szCs w:val="30"/>
        </w:rPr>
        <w:t>кредиторов или уполномоченног</w:t>
      </w:r>
      <w:r>
        <w:rPr>
          <w:sz w:val="30"/>
          <w:szCs w:val="30"/>
        </w:rPr>
        <w:t>о органа, которые в соответствии с законодательством Российской Федерации могут быть удовлетворены только в денежной форме</w:t>
      </w:r>
      <w:r>
        <w:rPr>
          <w:rStyle w:val="FontStyle18"/>
          <w:sz w:val="30"/>
          <w:szCs w:val="30"/>
        </w:rPr>
        <w:t>.</w:t>
      </w:r>
    </w:p>
    <w:p w:rsidR="00184A3E" w:rsidRDefault="00E11451">
      <w:pPr>
        <w:pStyle w:val="Style8"/>
        <w:widowControl/>
        <w:tabs>
          <w:tab w:val="left" w:pos="142"/>
        </w:tabs>
        <w:spacing w:line="480" w:lineRule="auto"/>
        <w:ind w:firstLine="701"/>
        <w:rPr>
          <w:rStyle w:val="FontStyle18"/>
          <w:sz w:val="30"/>
          <w:szCs w:val="30"/>
        </w:rPr>
      </w:pPr>
      <w:r>
        <w:rPr>
          <w:rStyle w:val="FontStyle18"/>
          <w:sz w:val="30"/>
          <w:szCs w:val="30"/>
        </w:rPr>
        <w:t>Денежные средства со специального банковского счета должника списываются по распоряжению конкурсного управляющего. Списание должно б</w:t>
      </w:r>
      <w:r>
        <w:rPr>
          <w:rStyle w:val="FontStyle18"/>
          <w:sz w:val="30"/>
          <w:szCs w:val="30"/>
        </w:rPr>
        <w:t>ыть произведено в течение десяти дней со дня исполнения соглашения об отступном с кредитором, внесшим денежные средства для погашения таких требований.</w:t>
      </w:r>
    </w:p>
    <w:p w:rsidR="00184A3E" w:rsidRDefault="00E11451">
      <w:pPr>
        <w:pStyle w:val="Style9"/>
        <w:widowControl/>
        <w:tabs>
          <w:tab w:val="left" w:pos="142"/>
          <w:tab w:val="left" w:pos="1190"/>
        </w:tabs>
        <w:spacing w:line="480" w:lineRule="auto"/>
        <w:ind w:firstLine="744"/>
        <w:rPr>
          <w:rStyle w:val="FontStyle18"/>
          <w:sz w:val="30"/>
          <w:szCs w:val="30"/>
        </w:rPr>
      </w:pPr>
      <w:r>
        <w:rPr>
          <w:rStyle w:val="FontStyle18"/>
          <w:sz w:val="30"/>
          <w:szCs w:val="30"/>
        </w:rPr>
        <w:t>15. Положения настоящей статьи не распространяются на случаи передачи имущества должника в порядке, пред</w:t>
      </w:r>
      <w:r>
        <w:rPr>
          <w:rStyle w:val="FontStyle18"/>
          <w:sz w:val="30"/>
          <w:szCs w:val="30"/>
        </w:rPr>
        <w:t>усмотренном статьями 201</w:t>
      </w:r>
      <w:r>
        <w:rPr>
          <w:rStyle w:val="FontStyle18"/>
          <w:sz w:val="30"/>
          <w:szCs w:val="30"/>
          <w:vertAlign w:val="superscript"/>
        </w:rPr>
        <w:t>10</w:t>
      </w:r>
      <w:r>
        <w:rPr>
          <w:rStyle w:val="FontStyle18"/>
          <w:sz w:val="30"/>
          <w:szCs w:val="30"/>
        </w:rPr>
        <w:t>, 201</w:t>
      </w:r>
      <w:r>
        <w:rPr>
          <w:rStyle w:val="FontStyle18"/>
          <w:sz w:val="30"/>
          <w:szCs w:val="30"/>
          <w:vertAlign w:val="superscript"/>
        </w:rPr>
        <w:t>11</w:t>
      </w:r>
      <w:r>
        <w:rPr>
          <w:rStyle w:val="FontStyle18"/>
          <w:sz w:val="30"/>
          <w:szCs w:val="30"/>
        </w:rPr>
        <w:t xml:space="preserve"> и 201</w:t>
      </w:r>
      <w:r>
        <w:rPr>
          <w:rStyle w:val="FontStyle18"/>
          <w:sz w:val="30"/>
          <w:szCs w:val="30"/>
          <w:vertAlign w:val="superscript"/>
        </w:rPr>
        <w:t xml:space="preserve">15-1 </w:t>
      </w:r>
      <w:r>
        <w:rPr>
          <w:rStyle w:val="FontStyle18"/>
          <w:sz w:val="30"/>
          <w:szCs w:val="30"/>
        </w:rPr>
        <w:t>настоящего Федерального закона.</w:t>
      </w:r>
    </w:p>
    <w:p w:rsidR="00184A3E" w:rsidRDefault="00E11451">
      <w:pPr>
        <w:keepNext/>
        <w:tabs>
          <w:tab w:val="left" w:pos="142"/>
        </w:tabs>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105. </w:t>
      </w:r>
      <w:r>
        <w:rPr>
          <w:rFonts w:ascii="Times New Roman" w:hAnsi="Times New Roman"/>
          <w:b/>
          <w:sz w:val="30"/>
          <w:szCs w:val="30"/>
        </w:rPr>
        <w:t>Ответственность за воспрепятствование торгам</w:t>
      </w:r>
    </w:p>
    <w:p w:rsidR="00184A3E" w:rsidRDefault="00184A3E">
      <w:pPr>
        <w:keepNext/>
        <w:tabs>
          <w:tab w:val="left" w:pos="142"/>
        </w:tabs>
        <w:spacing w:after="0" w:line="240" w:lineRule="auto"/>
        <w:ind w:left="2410" w:hanging="1701"/>
        <w:jc w:val="both"/>
        <w:rPr>
          <w:rFonts w:ascii="Times New Roman" w:hAnsi="Times New Roman"/>
          <w:sz w:val="30"/>
          <w:szCs w:val="30"/>
        </w:rPr>
      </w:pPr>
    </w:p>
    <w:p w:rsidR="00184A3E" w:rsidRDefault="00E11451">
      <w:pPr>
        <w:pStyle w:val="affa"/>
        <w:widowControl/>
        <w:tabs>
          <w:tab w:val="left" w:pos="142"/>
          <w:tab w:val="left" w:pos="1276"/>
        </w:tabs>
        <w:spacing w:line="480" w:lineRule="auto"/>
        <w:ind w:left="0" w:firstLine="709"/>
        <w:rPr>
          <w:sz w:val="30"/>
          <w:szCs w:val="30"/>
        </w:rPr>
      </w:pPr>
      <w:r>
        <w:rPr>
          <w:sz w:val="30"/>
          <w:szCs w:val="30"/>
        </w:rPr>
        <w:t xml:space="preserve">Лицо (лица), действовавшие с целью недобросовестного воспрепятствования проведению торгов и реализации имущества по </w:t>
      </w:r>
      <w:r>
        <w:rPr>
          <w:sz w:val="30"/>
          <w:szCs w:val="30"/>
        </w:rPr>
        <w:t>заниженной цене, обязаны возместить причиненные этим убытки.</w:t>
      </w:r>
    </w:p>
    <w:p w:rsidR="00184A3E" w:rsidRDefault="00E11451">
      <w:pPr>
        <w:pStyle w:val="affa"/>
        <w:widowControl/>
        <w:tabs>
          <w:tab w:val="left" w:pos="142"/>
          <w:tab w:val="left" w:pos="1276"/>
        </w:tabs>
        <w:spacing w:line="480" w:lineRule="auto"/>
        <w:ind w:left="0" w:firstLine="709"/>
        <w:rPr>
          <w:color w:val="000000" w:themeColor="text1"/>
          <w:sz w:val="30"/>
          <w:szCs w:val="30"/>
        </w:rPr>
      </w:pPr>
      <w:r>
        <w:rPr>
          <w:color w:val="000000" w:themeColor="text1"/>
          <w:sz w:val="30"/>
          <w:szCs w:val="30"/>
        </w:rPr>
        <w:t xml:space="preserve">Статья 106. </w:t>
      </w:r>
      <w:r>
        <w:rPr>
          <w:b/>
          <w:color w:val="000000" w:themeColor="text1"/>
          <w:sz w:val="30"/>
          <w:szCs w:val="30"/>
        </w:rPr>
        <w:t>Замещение активов должника</w:t>
      </w:r>
    </w:p>
    <w:p w:rsidR="00184A3E" w:rsidRDefault="00E11451">
      <w:pPr>
        <w:pStyle w:val="affa"/>
        <w:widowControl/>
        <w:numPr>
          <w:ilvl w:val="1"/>
          <w:numId w:val="66"/>
        </w:numPr>
        <w:tabs>
          <w:tab w:val="left" w:pos="851"/>
          <w:tab w:val="left" w:pos="1134"/>
        </w:tabs>
        <w:spacing w:line="480" w:lineRule="auto"/>
        <w:ind w:left="0" w:firstLine="709"/>
        <w:rPr>
          <w:sz w:val="30"/>
          <w:szCs w:val="30"/>
        </w:rPr>
      </w:pPr>
      <w:r>
        <w:rPr>
          <w:sz w:val="30"/>
          <w:szCs w:val="30"/>
        </w:rPr>
        <w:t>Замещение активов должника проводится путем создания на базе имущества должника одного или нескольких хозяйственных обществ. В случае создания одного хозяйс</w:t>
      </w:r>
      <w:r>
        <w:rPr>
          <w:sz w:val="30"/>
          <w:szCs w:val="30"/>
        </w:rPr>
        <w:t xml:space="preserve">твенного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со статьей 85 </w:t>
      </w:r>
      <w:r>
        <w:rPr>
          <w:sz w:val="30"/>
          <w:szCs w:val="30"/>
        </w:rPr>
        <w:t>настоящего Федерального закона.</w:t>
      </w:r>
    </w:p>
    <w:p w:rsidR="00184A3E" w:rsidRDefault="00E11451">
      <w:pPr>
        <w:pStyle w:val="affa"/>
        <w:widowControl/>
        <w:numPr>
          <w:ilvl w:val="1"/>
          <w:numId w:val="66"/>
        </w:numPr>
        <w:tabs>
          <w:tab w:val="left" w:pos="851"/>
          <w:tab w:val="left" w:pos="1134"/>
        </w:tabs>
        <w:spacing w:line="480" w:lineRule="auto"/>
        <w:ind w:left="0" w:firstLine="709"/>
        <w:rPr>
          <w:sz w:val="30"/>
          <w:szCs w:val="30"/>
        </w:rPr>
      </w:pPr>
      <w:r>
        <w:rPr>
          <w:sz w:val="30"/>
          <w:szCs w:val="30"/>
        </w:rPr>
        <w:t>Замещение активов должника может быть включено в план реструктуризации долгов на основании решения органа управления должника, уполномоченного в соответствии с учредительными документами принимать решение о заключении соотве</w:t>
      </w:r>
      <w:r>
        <w:rPr>
          <w:sz w:val="30"/>
          <w:szCs w:val="30"/>
        </w:rPr>
        <w:t>тствующих сделок должника. В конкурсном производстве замещение активов осуществляется на основании решения собрания кредиторов, решения органов управления должника для этого не требуется.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Возможность замещения активов должника может быть включена в план ре</w:t>
      </w:r>
      <w:r>
        <w:rPr>
          <w:rFonts w:ascii="Times New Roman" w:hAnsi="Times New Roman"/>
          <w:sz w:val="30"/>
          <w:szCs w:val="30"/>
        </w:rPr>
        <w:t>структуризации долгов либо предусмотрена решением собрания кредиторов в конкурсном производстве при условии, что за принятие такого решения проголосовали все кредиторы, обязательства которых обеспечены залогом имущества должника.</w:t>
      </w:r>
    </w:p>
    <w:p w:rsidR="00184A3E" w:rsidRDefault="00E11451">
      <w:pPr>
        <w:pStyle w:val="affa"/>
        <w:widowControl/>
        <w:numPr>
          <w:ilvl w:val="1"/>
          <w:numId w:val="66"/>
        </w:numPr>
        <w:tabs>
          <w:tab w:val="left" w:pos="851"/>
          <w:tab w:val="left" w:pos="1134"/>
        </w:tabs>
        <w:spacing w:line="480" w:lineRule="auto"/>
        <w:ind w:left="0" w:firstLine="709"/>
        <w:rPr>
          <w:sz w:val="30"/>
          <w:szCs w:val="30"/>
        </w:rPr>
      </w:pPr>
      <w:r>
        <w:rPr>
          <w:sz w:val="30"/>
          <w:szCs w:val="30"/>
        </w:rPr>
        <w:t>При замещении активов може</w:t>
      </w:r>
      <w:r>
        <w:rPr>
          <w:sz w:val="30"/>
          <w:szCs w:val="30"/>
        </w:rPr>
        <w:t>т быть предусмотрено создание нескольких хозяйственных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хозяйственн</w:t>
      </w:r>
      <w:r>
        <w:rPr>
          <w:sz w:val="30"/>
          <w:szCs w:val="30"/>
        </w:rPr>
        <w:t>ых обществ, определяется планом реструктуризации долгов либо решением собрания кредиторов в конкурсном производстве.</w:t>
      </w:r>
    </w:p>
    <w:p w:rsidR="00184A3E" w:rsidRDefault="00E11451">
      <w:pPr>
        <w:pStyle w:val="affa"/>
        <w:widowControl/>
        <w:numPr>
          <w:ilvl w:val="1"/>
          <w:numId w:val="66"/>
        </w:numPr>
        <w:tabs>
          <w:tab w:val="left" w:pos="851"/>
          <w:tab w:val="left" w:pos="1134"/>
        </w:tabs>
        <w:spacing w:line="480" w:lineRule="auto"/>
        <w:ind w:left="0" w:firstLine="709"/>
        <w:rPr>
          <w:sz w:val="30"/>
          <w:szCs w:val="30"/>
        </w:rPr>
      </w:pPr>
      <w:r>
        <w:rPr>
          <w:sz w:val="30"/>
          <w:szCs w:val="30"/>
        </w:rPr>
        <w:t>При замещении активов должника единственным учредителем хозяйственного общества или хозяйственных обществ является должник. Участие иных уч</w:t>
      </w:r>
      <w:r>
        <w:rPr>
          <w:sz w:val="30"/>
          <w:szCs w:val="30"/>
        </w:rPr>
        <w:t>редителей в создании хозяйственного общества или хозяйственных обществ не допускается.</w:t>
      </w:r>
    </w:p>
    <w:p w:rsidR="00184A3E" w:rsidRDefault="00E11451">
      <w:pPr>
        <w:pStyle w:val="affa"/>
        <w:widowControl/>
        <w:numPr>
          <w:ilvl w:val="1"/>
          <w:numId w:val="66"/>
        </w:numPr>
        <w:tabs>
          <w:tab w:val="left" w:pos="851"/>
          <w:tab w:val="left" w:pos="1134"/>
        </w:tabs>
        <w:spacing w:line="480" w:lineRule="auto"/>
        <w:ind w:left="0" w:firstLine="709"/>
        <w:rPr>
          <w:sz w:val="30"/>
          <w:szCs w:val="30"/>
        </w:rPr>
      </w:pPr>
      <w:r>
        <w:rPr>
          <w:sz w:val="30"/>
          <w:szCs w:val="30"/>
        </w:rPr>
        <w:t>Величина уставных капиталов создаваемых хозяйственных обществ определяется решением собрания кредиторов или комитета кредиторов и устанавливается в размере, равном опред</w:t>
      </w:r>
      <w:r>
        <w:rPr>
          <w:sz w:val="30"/>
          <w:szCs w:val="30"/>
        </w:rPr>
        <w:t>еленной в отчете об оценке ликвидационной стоимости имущества, вносимого в оплату уставных капиталов создаваемых хозяйственных обществ.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Оценка имущества, вносимого в оплату уставных капиталов создаваемых хозяйственных обществ, осуществляется в порядке, </w:t>
      </w:r>
      <w:r>
        <w:rPr>
          <w:rFonts w:ascii="Times New Roman" w:hAnsi="Times New Roman"/>
          <w:sz w:val="30"/>
          <w:szCs w:val="30"/>
        </w:rPr>
        <w:t>установленном статьей 89 настоящего Федерального закона.</w:t>
      </w:r>
    </w:p>
    <w:p w:rsidR="00184A3E" w:rsidRDefault="00E11451">
      <w:pPr>
        <w:pStyle w:val="affa"/>
        <w:widowControl/>
        <w:numPr>
          <w:ilvl w:val="1"/>
          <w:numId w:val="66"/>
        </w:numPr>
        <w:tabs>
          <w:tab w:val="left" w:pos="851"/>
          <w:tab w:val="left" w:pos="1134"/>
        </w:tabs>
        <w:spacing w:line="480" w:lineRule="auto"/>
        <w:ind w:left="0" w:firstLine="709"/>
        <w:rPr>
          <w:sz w:val="30"/>
          <w:szCs w:val="30"/>
        </w:rPr>
      </w:pPr>
      <w:r>
        <w:rPr>
          <w:sz w:val="30"/>
          <w:szCs w:val="30"/>
        </w:rPr>
        <w:t>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w:t>
      </w:r>
      <w:r>
        <w:rPr>
          <w:sz w:val="30"/>
          <w:szCs w:val="30"/>
        </w:rPr>
        <w:t>здаваемому хозяйственному обществу или хозяйственным обществам.</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Лицензии на осуществление отдельных видов деятельности, имеющиеся у должника, подлежат переоформлению на хозяйственное общество или хозяйственные общества в порядке, установленном федеральным </w:t>
      </w:r>
      <w:r>
        <w:rPr>
          <w:rFonts w:ascii="Times New Roman" w:hAnsi="Times New Roman"/>
          <w:sz w:val="30"/>
          <w:szCs w:val="30"/>
        </w:rPr>
        <w:t>законом.</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До переоформления лицензии созданным в соответствии с настоящей статьей хозяйственному обществу или хозяйственным обществам они наряду с лицензиатом, на базе имущества которого они созданы, вправе осуществлять лицензируемый вид деятельности, за ис</w:t>
      </w:r>
      <w:r>
        <w:rPr>
          <w:rFonts w:ascii="Times New Roman" w:hAnsi="Times New Roman"/>
          <w:sz w:val="30"/>
          <w:szCs w:val="30"/>
        </w:rPr>
        <w:t>ключением его осуществления по адресу, не указанному в лицензии и (или) выполнения работ, оказания услуг, составляющих лицензируемый вид деятельности, но не указанных в лицензии.</w:t>
      </w:r>
    </w:p>
    <w:p w:rsidR="00184A3E" w:rsidRDefault="00E11451">
      <w:pPr>
        <w:pStyle w:val="affa"/>
        <w:widowControl/>
        <w:numPr>
          <w:ilvl w:val="1"/>
          <w:numId w:val="66"/>
        </w:numPr>
        <w:tabs>
          <w:tab w:val="left" w:pos="851"/>
          <w:tab w:val="left" w:pos="1134"/>
        </w:tabs>
        <w:spacing w:line="480" w:lineRule="auto"/>
        <w:ind w:left="0" w:firstLine="709"/>
        <w:rPr>
          <w:sz w:val="30"/>
          <w:szCs w:val="30"/>
        </w:rPr>
      </w:pPr>
      <w:r>
        <w:rPr>
          <w:sz w:val="30"/>
          <w:szCs w:val="30"/>
        </w:rPr>
        <w:t>Доли в уставном капитале (акции) созданных на базе имущества должника хозяйст</w:t>
      </w:r>
      <w:r>
        <w:rPr>
          <w:sz w:val="30"/>
          <w:szCs w:val="30"/>
        </w:rPr>
        <w:t>венного общества или хозяйственных обществ включаются в состав имущества должника и могут быть проданы на торгах, если иное не установлено настоящей статьей.</w:t>
      </w:r>
    </w:p>
    <w:p w:rsidR="00184A3E" w:rsidRDefault="00E11451">
      <w:pPr>
        <w:pStyle w:val="affa"/>
        <w:widowControl/>
        <w:numPr>
          <w:ilvl w:val="1"/>
          <w:numId w:val="66"/>
        </w:numPr>
        <w:tabs>
          <w:tab w:val="left" w:pos="851"/>
          <w:tab w:val="left" w:pos="1134"/>
        </w:tabs>
        <w:spacing w:line="480" w:lineRule="auto"/>
        <w:ind w:left="0" w:firstLine="709"/>
        <w:rPr>
          <w:sz w:val="30"/>
          <w:szCs w:val="30"/>
        </w:rPr>
      </w:pPr>
      <w:r>
        <w:rPr>
          <w:sz w:val="30"/>
          <w:szCs w:val="30"/>
        </w:rPr>
        <w:t>Продажа на торгах долей в уставном капитале (акций) созданного на базе имущества должника хозяйств</w:t>
      </w:r>
      <w:r>
        <w:rPr>
          <w:sz w:val="30"/>
          <w:szCs w:val="30"/>
        </w:rPr>
        <w:t>енного общества или хозяйственных обществ осуществляется в порядке, предусмотренном статьей 86 настоящего Федерального закона.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Планом реструктуризации долгов либо решением собрания кредиторов в конкурсном производстве может быть предусмотрена продажа акций</w:t>
      </w:r>
      <w:r>
        <w:rPr>
          <w:rFonts w:ascii="Times New Roman" w:hAnsi="Times New Roman"/>
          <w:sz w:val="30"/>
          <w:szCs w:val="30"/>
        </w:rPr>
        <w:t xml:space="preserve"> созданного на базе имущества должника хозяйственного общества или хозяйственных обществ на организованном рынке ценных бумаг.</w:t>
      </w:r>
    </w:p>
    <w:p w:rsidR="00184A3E" w:rsidRDefault="00E11451">
      <w:pPr>
        <w:pStyle w:val="affa"/>
        <w:widowControl/>
        <w:numPr>
          <w:ilvl w:val="1"/>
          <w:numId w:val="66"/>
        </w:numPr>
        <w:tabs>
          <w:tab w:val="left" w:pos="851"/>
          <w:tab w:val="left" w:pos="1134"/>
        </w:tabs>
        <w:spacing w:line="480" w:lineRule="auto"/>
        <w:ind w:left="0" w:firstLine="709"/>
        <w:rPr>
          <w:sz w:val="30"/>
          <w:szCs w:val="30"/>
        </w:rPr>
      </w:pPr>
      <w:r>
        <w:rPr>
          <w:sz w:val="30"/>
          <w:szCs w:val="30"/>
        </w:rPr>
        <w:t>При замещении активов должника происходит замена предмета залога - у конкурсных кредиторов, обязательства которых обеспечены зало</w:t>
      </w:r>
      <w:r>
        <w:rPr>
          <w:sz w:val="30"/>
          <w:szCs w:val="30"/>
        </w:rPr>
        <w:t>гом имущества должника, возникает право залога на доли в уставном капитале (акции) созданного на базе имущества должника хозяйственного общества или хозяйственных обществ.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Стоимость долей в уставном капитале (акций) созданного на базе имущества должника хо</w:t>
      </w:r>
      <w:r>
        <w:rPr>
          <w:rFonts w:ascii="Times New Roman" w:hAnsi="Times New Roman"/>
          <w:sz w:val="30"/>
          <w:szCs w:val="30"/>
        </w:rPr>
        <w:t>зяйственного общества или хозяйственных обществ, передаваемых в залог, должна быть пропорциональна ликвидационной стоимости имущества, находившегося в залоге и внесенного в уставный капитал хозяйственного общества или хозяйственных обществ.</w:t>
      </w:r>
    </w:p>
    <w:p w:rsidR="00184A3E" w:rsidRDefault="00E11451">
      <w:pPr>
        <w:pStyle w:val="affa"/>
        <w:widowControl/>
        <w:numPr>
          <w:ilvl w:val="1"/>
          <w:numId w:val="66"/>
        </w:numPr>
        <w:tabs>
          <w:tab w:val="left" w:pos="851"/>
          <w:tab w:val="left" w:pos="1134"/>
        </w:tabs>
        <w:spacing w:line="480" w:lineRule="auto"/>
        <w:ind w:left="0" w:firstLine="709"/>
        <w:rPr>
          <w:sz w:val="30"/>
          <w:szCs w:val="30"/>
        </w:rPr>
      </w:pPr>
      <w:r>
        <w:rPr>
          <w:sz w:val="30"/>
          <w:szCs w:val="30"/>
        </w:rPr>
        <w:t>Единоличным исп</w:t>
      </w:r>
      <w:r>
        <w:rPr>
          <w:sz w:val="30"/>
          <w:szCs w:val="30"/>
        </w:rPr>
        <w:t>олнительным органом созданных на базе имущества должника хозяйственного общества или хозяйственных обществ является лицо, исполняющее обязанности руководителя должника в процедуре реструктуризации долгов (конкурсный управляющий в ходе конкурсного производс</w:t>
      </w:r>
      <w:r>
        <w:rPr>
          <w:sz w:val="30"/>
          <w:szCs w:val="30"/>
        </w:rPr>
        <w:t>тва) либо иное лицо, назначаемое на должность и отстраняемое от должности указанным лицом на основании решения собрания кредиторов.</w:t>
      </w:r>
    </w:p>
    <w:p w:rsidR="00184A3E" w:rsidRDefault="00E11451">
      <w:pPr>
        <w:pStyle w:val="affa"/>
        <w:widowControl/>
        <w:numPr>
          <w:ilvl w:val="1"/>
          <w:numId w:val="66"/>
        </w:numPr>
        <w:tabs>
          <w:tab w:val="left" w:pos="851"/>
          <w:tab w:val="left" w:pos="1134"/>
        </w:tabs>
        <w:spacing w:line="480" w:lineRule="auto"/>
        <w:ind w:left="0" w:firstLine="709"/>
        <w:rPr>
          <w:sz w:val="30"/>
          <w:szCs w:val="30"/>
        </w:rPr>
      </w:pPr>
      <w:r>
        <w:rPr>
          <w:sz w:val="30"/>
          <w:szCs w:val="30"/>
        </w:rPr>
        <w:t>Устав создаваемых на базе имущества должника хозяйственного общества или хозяйственных обществ утверждается решением собрани</w:t>
      </w:r>
      <w:r>
        <w:rPr>
          <w:sz w:val="30"/>
          <w:szCs w:val="30"/>
        </w:rPr>
        <w:t>я кредиторов или комитета кредиторов.</w:t>
      </w:r>
    </w:p>
    <w:p w:rsidR="00184A3E" w:rsidRDefault="00E11451">
      <w:pPr>
        <w:pStyle w:val="affa"/>
        <w:widowControl/>
        <w:numPr>
          <w:ilvl w:val="1"/>
          <w:numId w:val="66"/>
        </w:numPr>
        <w:tabs>
          <w:tab w:val="left" w:pos="851"/>
          <w:tab w:val="left" w:pos="1134"/>
        </w:tabs>
        <w:spacing w:line="480" w:lineRule="auto"/>
        <w:ind w:left="0" w:firstLine="709"/>
        <w:rPr>
          <w:sz w:val="30"/>
          <w:szCs w:val="30"/>
        </w:rPr>
      </w:pPr>
      <w:r>
        <w:rPr>
          <w:sz w:val="30"/>
          <w:szCs w:val="30"/>
        </w:rPr>
        <w:t>Решением собрания кредиторов или комитета кредиторов может быть предусмотрено создание коллегиального органа управления созданного хозяйственного общества. Избрание членов коллегиального органа управления хозяйственног</w:t>
      </w:r>
      <w:r>
        <w:rPr>
          <w:sz w:val="30"/>
          <w:szCs w:val="30"/>
        </w:rPr>
        <w:t>о общества относится к компетенции собрания кредиторов или комитета кредиторов.</w:t>
      </w:r>
    </w:p>
    <w:p w:rsidR="00184A3E" w:rsidRDefault="00E11451">
      <w:pPr>
        <w:pStyle w:val="affa"/>
        <w:widowControl/>
        <w:numPr>
          <w:ilvl w:val="1"/>
          <w:numId w:val="66"/>
        </w:numPr>
        <w:tabs>
          <w:tab w:val="left" w:pos="851"/>
          <w:tab w:val="left" w:pos="1134"/>
        </w:tabs>
        <w:spacing w:line="480" w:lineRule="auto"/>
        <w:ind w:left="0" w:firstLine="709"/>
        <w:rPr>
          <w:sz w:val="30"/>
          <w:szCs w:val="30"/>
        </w:rPr>
      </w:pPr>
      <w:r>
        <w:rPr>
          <w:sz w:val="30"/>
          <w:szCs w:val="30"/>
        </w:rPr>
        <w:t>Созданное хозяйственное общество не имеет права распоряжаться внесенным в его уставный капитал имуществом до момента полной реализации долей в его уставном капитале (акций) в х</w:t>
      </w:r>
      <w:r>
        <w:rPr>
          <w:sz w:val="30"/>
          <w:szCs w:val="30"/>
        </w:rPr>
        <w:t>оде процедур, применяемых в деле о банкротстве должника, за исключением обычных расходов на продолжение хозяйственной деятельности и реализации имущества, которое является продукцией, изготовленной в процессе такой деятельности.</w:t>
      </w:r>
    </w:p>
    <w:p w:rsidR="00184A3E" w:rsidRDefault="00E11451">
      <w:pPr>
        <w:keepNext/>
        <w:spacing w:after="0" w:line="240" w:lineRule="auto"/>
        <w:ind w:left="2268" w:hanging="1559"/>
        <w:jc w:val="both"/>
        <w:rPr>
          <w:rFonts w:ascii="Times New Roman" w:hAnsi="Times New Roman"/>
          <w:sz w:val="30"/>
          <w:szCs w:val="30"/>
        </w:rPr>
      </w:pPr>
      <w:r>
        <w:rPr>
          <w:rFonts w:ascii="Times New Roman" w:hAnsi="Times New Roman"/>
          <w:sz w:val="30"/>
          <w:szCs w:val="30"/>
        </w:rPr>
        <w:t xml:space="preserve">Статья 107. </w:t>
      </w:r>
      <w:r>
        <w:rPr>
          <w:rFonts w:ascii="Times New Roman" w:hAnsi="Times New Roman"/>
          <w:b/>
          <w:sz w:val="30"/>
          <w:szCs w:val="30"/>
        </w:rPr>
        <w:t>Замещение актив</w:t>
      </w:r>
      <w:r>
        <w:rPr>
          <w:rFonts w:ascii="Times New Roman" w:hAnsi="Times New Roman"/>
          <w:b/>
          <w:sz w:val="30"/>
          <w:szCs w:val="30"/>
        </w:rPr>
        <w:t>ов путем выделения</w:t>
      </w:r>
    </w:p>
    <w:p w:rsidR="00184A3E" w:rsidRDefault="00184A3E">
      <w:pPr>
        <w:keepNext/>
        <w:spacing w:after="0" w:line="240" w:lineRule="auto"/>
        <w:ind w:left="2410" w:hanging="1701"/>
        <w:jc w:val="both"/>
        <w:rPr>
          <w:rFonts w:ascii="Times New Roman" w:hAnsi="Times New Roman"/>
          <w:sz w:val="30"/>
          <w:szCs w:val="30"/>
        </w:rPr>
      </w:pPr>
    </w:p>
    <w:p w:rsidR="00184A3E" w:rsidRDefault="00E11451">
      <w:pPr>
        <w:pStyle w:val="affa"/>
        <w:widowControl/>
        <w:numPr>
          <w:ilvl w:val="0"/>
          <w:numId w:val="67"/>
        </w:numPr>
        <w:tabs>
          <w:tab w:val="left" w:pos="851"/>
          <w:tab w:val="left" w:pos="1134"/>
        </w:tabs>
        <w:spacing w:line="480" w:lineRule="auto"/>
        <w:ind w:left="0" w:firstLine="709"/>
        <w:rPr>
          <w:sz w:val="30"/>
          <w:szCs w:val="30"/>
        </w:rPr>
      </w:pPr>
      <w:r>
        <w:rPr>
          <w:sz w:val="30"/>
          <w:szCs w:val="30"/>
        </w:rPr>
        <w:t>Замещение активов путем реорганизации в форме выделения из состава должника одного или нескольких хозяйственных обществ проводится по правилам, предусмотренным статьей 106 настоящего Федерального закона, с учетом особенностей, предусмот</w:t>
      </w:r>
      <w:r>
        <w:rPr>
          <w:sz w:val="30"/>
          <w:szCs w:val="30"/>
        </w:rPr>
        <w:t>ренных настоящей статьей.</w:t>
      </w:r>
    </w:p>
    <w:p w:rsidR="00184A3E" w:rsidRDefault="00E11451">
      <w:pPr>
        <w:pStyle w:val="affa"/>
        <w:widowControl/>
        <w:numPr>
          <w:ilvl w:val="0"/>
          <w:numId w:val="67"/>
        </w:numPr>
        <w:tabs>
          <w:tab w:val="left" w:pos="851"/>
          <w:tab w:val="left" w:pos="1134"/>
        </w:tabs>
        <w:spacing w:line="480" w:lineRule="auto"/>
        <w:ind w:left="0" w:firstLine="709"/>
        <w:rPr>
          <w:sz w:val="30"/>
          <w:szCs w:val="30"/>
        </w:rPr>
      </w:pPr>
      <w:r>
        <w:rPr>
          <w:sz w:val="30"/>
          <w:szCs w:val="30"/>
        </w:rPr>
        <w:t>При выделении из состава должника одного или нескольких хозяйственных обществ к каждому из них в порядке универсального правопреемства переходят права и обязанности должника в соответствии с передаточным актом.</w:t>
      </w:r>
    </w:p>
    <w:p w:rsidR="00184A3E" w:rsidRDefault="00E11451">
      <w:pPr>
        <w:pStyle w:val="affa"/>
        <w:widowControl/>
        <w:numPr>
          <w:ilvl w:val="0"/>
          <w:numId w:val="67"/>
        </w:numPr>
        <w:tabs>
          <w:tab w:val="left" w:pos="851"/>
          <w:tab w:val="left" w:pos="1134"/>
        </w:tabs>
        <w:spacing w:line="480" w:lineRule="auto"/>
        <w:ind w:left="0" w:firstLine="709"/>
        <w:rPr>
          <w:sz w:val="30"/>
          <w:szCs w:val="30"/>
        </w:rPr>
      </w:pPr>
      <w:r>
        <w:rPr>
          <w:sz w:val="30"/>
          <w:szCs w:val="30"/>
        </w:rPr>
        <w:t>К отношениям, возни</w:t>
      </w:r>
      <w:r>
        <w:rPr>
          <w:sz w:val="30"/>
          <w:szCs w:val="30"/>
        </w:rPr>
        <w:t>кающим при такой реорганизации, правила статьи 60 Гражданского кодекса Российской Федерации, а также других законов о гарантиях прав кредиторов при реорганизации не применяются.</w:t>
      </w:r>
    </w:p>
    <w:p w:rsidR="00184A3E" w:rsidRDefault="00E11451">
      <w:pPr>
        <w:keepNext/>
        <w:tabs>
          <w:tab w:val="left" w:pos="2268"/>
        </w:tabs>
        <w:spacing w:after="0" w:line="240" w:lineRule="auto"/>
        <w:ind w:left="2268" w:hanging="1559"/>
        <w:jc w:val="both"/>
        <w:rPr>
          <w:rFonts w:ascii="Times New Roman" w:hAnsi="Times New Roman"/>
          <w:b/>
          <w:sz w:val="30"/>
          <w:szCs w:val="30"/>
        </w:rPr>
      </w:pPr>
      <w:r>
        <w:rPr>
          <w:rFonts w:ascii="Times New Roman" w:hAnsi="Times New Roman"/>
          <w:sz w:val="30"/>
          <w:szCs w:val="30"/>
        </w:rPr>
        <w:t xml:space="preserve">Статья 108. </w:t>
      </w:r>
      <w:r>
        <w:rPr>
          <w:rFonts w:ascii="Times New Roman" w:hAnsi="Times New Roman"/>
          <w:b/>
          <w:sz w:val="30"/>
          <w:szCs w:val="30"/>
        </w:rPr>
        <w:t xml:space="preserve">Приобретение долей в уставном капитале (акций) должника для их </w:t>
      </w:r>
      <w:r>
        <w:rPr>
          <w:rFonts w:ascii="Times New Roman" w:hAnsi="Times New Roman"/>
          <w:b/>
          <w:sz w:val="30"/>
          <w:szCs w:val="30"/>
        </w:rPr>
        <w:t>продажи с отделением пассивов</w:t>
      </w:r>
    </w:p>
    <w:p w:rsidR="00184A3E" w:rsidRDefault="00184A3E">
      <w:pPr>
        <w:keepNext/>
        <w:tabs>
          <w:tab w:val="left" w:pos="2268"/>
        </w:tabs>
        <w:spacing w:after="0" w:line="240" w:lineRule="auto"/>
        <w:ind w:left="2552" w:hanging="1843"/>
        <w:jc w:val="both"/>
        <w:rPr>
          <w:rFonts w:ascii="Times New Roman" w:hAnsi="Times New Roman"/>
          <w:sz w:val="30"/>
          <w:szCs w:val="30"/>
        </w:rPr>
      </w:pPr>
    </w:p>
    <w:p w:rsidR="00184A3E" w:rsidRDefault="00E11451">
      <w:pPr>
        <w:pStyle w:val="affa"/>
        <w:widowControl/>
        <w:numPr>
          <w:ilvl w:val="0"/>
          <w:numId w:val="68"/>
        </w:numPr>
        <w:tabs>
          <w:tab w:val="left" w:pos="851"/>
          <w:tab w:val="left" w:pos="1134"/>
        </w:tabs>
        <w:spacing w:line="480" w:lineRule="auto"/>
        <w:ind w:left="0" w:firstLine="709"/>
        <w:rPr>
          <w:sz w:val="30"/>
          <w:szCs w:val="30"/>
        </w:rPr>
      </w:pPr>
      <w:r>
        <w:rPr>
          <w:sz w:val="30"/>
          <w:szCs w:val="30"/>
        </w:rPr>
        <w:t>В конкурсном производстве может быть осуществлено принудительное приобретение должником – хозяйственным обществом всех принадлежащих участникам (акционерам) долей в уставном капитале должника (акций) для их продажи в соответс</w:t>
      </w:r>
      <w:r>
        <w:rPr>
          <w:sz w:val="30"/>
          <w:szCs w:val="30"/>
        </w:rPr>
        <w:t>твии с правилами, предусмотренными настоящей статьей.</w:t>
      </w:r>
    </w:p>
    <w:p w:rsidR="00184A3E" w:rsidRDefault="00E11451">
      <w:pPr>
        <w:pStyle w:val="affa"/>
        <w:widowControl/>
        <w:numPr>
          <w:ilvl w:val="0"/>
          <w:numId w:val="68"/>
        </w:numPr>
        <w:tabs>
          <w:tab w:val="left" w:pos="851"/>
          <w:tab w:val="left" w:pos="1134"/>
        </w:tabs>
        <w:spacing w:line="480" w:lineRule="auto"/>
        <w:ind w:left="0" w:firstLine="709"/>
        <w:rPr>
          <w:sz w:val="30"/>
          <w:szCs w:val="30"/>
        </w:rPr>
      </w:pPr>
      <w:r>
        <w:rPr>
          <w:sz w:val="30"/>
          <w:szCs w:val="30"/>
        </w:rPr>
        <w:t>Мероприятия, предусмотренные пунктом 1 настоящей статьи, осуществляются на основании решения собрания кредиторов, проводимого в соответствии с пунктом 5 статьи 126 настоящего Федерального закона.</w:t>
      </w:r>
    </w:p>
    <w:p w:rsidR="00184A3E" w:rsidRDefault="00E11451">
      <w:pPr>
        <w:pStyle w:val="affa"/>
        <w:widowControl/>
        <w:numPr>
          <w:ilvl w:val="0"/>
          <w:numId w:val="68"/>
        </w:numPr>
        <w:tabs>
          <w:tab w:val="left" w:pos="851"/>
          <w:tab w:val="left" w:pos="1134"/>
        </w:tabs>
        <w:spacing w:line="480" w:lineRule="auto"/>
        <w:ind w:left="0" w:firstLine="709"/>
        <w:rPr>
          <w:sz w:val="30"/>
          <w:szCs w:val="30"/>
        </w:rPr>
      </w:pPr>
      <w:r>
        <w:rPr>
          <w:sz w:val="30"/>
          <w:szCs w:val="30"/>
        </w:rPr>
        <w:t>Решени</w:t>
      </w:r>
      <w:r>
        <w:rPr>
          <w:sz w:val="30"/>
          <w:szCs w:val="30"/>
        </w:rPr>
        <w:t>ем собрания кредиторов, указанного в пункте 2 настоящей статьи, также должен быть предусмотрен один из вариантов отделения пассивов должника:</w:t>
      </w:r>
    </w:p>
    <w:p w:rsidR="00184A3E" w:rsidRDefault="00E11451">
      <w:pPr>
        <w:pStyle w:val="affa"/>
        <w:widowControl/>
        <w:numPr>
          <w:ilvl w:val="2"/>
          <w:numId w:val="66"/>
        </w:numPr>
        <w:tabs>
          <w:tab w:val="left" w:pos="851"/>
          <w:tab w:val="left" w:pos="1276"/>
        </w:tabs>
        <w:spacing w:line="480" w:lineRule="auto"/>
        <w:ind w:left="0" w:firstLine="709"/>
        <w:rPr>
          <w:sz w:val="30"/>
          <w:szCs w:val="30"/>
        </w:rPr>
      </w:pPr>
      <w:r>
        <w:rPr>
          <w:sz w:val="30"/>
          <w:szCs w:val="30"/>
        </w:rPr>
        <w:t>продолжение дела о банкротстве в отношении созданного путем выделения из должника хозяйственного общества с переда</w:t>
      </w:r>
      <w:r>
        <w:rPr>
          <w:sz w:val="30"/>
          <w:szCs w:val="30"/>
        </w:rPr>
        <w:t>чей ему всех обязательств должника;</w:t>
      </w:r>
    </w:p>
    <w:p w:rsidR="00184A3E" w:rsidRDefault="00E11451">
      <w:pPr>
        <w:pStyle w:val="affa"/>
        <w:widowControl/>
        <w:numPr>
          <w:ilvl w:val="2"/>
          <w:numId w:val="66"/>
        </w:numPr>
        <w:tabs>
          <w:tab w:val="left" w:pos="851"/>
          <w:tab w:val="left" w:pos="1276"/>
        </w:tabs>
        <w:spacing w:line="480" w:lineRule="auto"/>
        <w:ind w:left="0" w:firstLine="709"/>
        <w:rPr>
          <w:sz w:val="30"/>
          <w:szCs w:val="30"/>
        </w:rPr>
      </w:pPr>
      <w:r>
        <w:rPr>
          <w:sz w:val="30"/>
          <w:szCs w:val="30"/>
        </w:rPr>
        <w:t xml:space="preserve">прекращение производства по делу о банкротстве с прекращением прав кредиторов в отношении должника. </w:t>
      </w:r>
    </w:p>
    <w:p w:rsidR="00184A3E" w:rsidRDefault="00E11451">
      <w:pPr>
        <w:pStyle w:val="affa"/>
        <w:widowControl/>
        <w:tabs>
          <w:tab w:val="left" w:pos="851"/>
          <w:tab w:val="left" w:pos="1276"/>
        </w:tabs>
        <w:spacing w:line="480" w:lineRule="auto"/>
        <w:ind w:left="0" w:firstLine="709"/>
        <w:rPr>
          <w:sz w:val="30"/>
          <w:szCs w:val="30"/>
        </w:rPr>
      </w:pPr>
      <w:r>
        <w:rPr>
          <w:sz w:val="30"/>
          <w:szCs w:val="30"/>
        </w:rPr>
        <w:t xml:space="preserve">С даты принятия такого решения продажа имущества должника в порядке, предусмотренном главой </w:t>
      </w:r>
      <w:r>
        <w:rPr>
          <w:sz w:val="30"/>
        </w:rPr>
        <w:t xml:space="preserve">V настоящего Федерального </w:t>
      </w:r>
      <w:r>
        <w:rPr>
          <w:sz w:val="30"/>
        </w:rPr>
        <w:t>закона</w:t>
      </w:r>
      <w:r>
        <w:rPr>
          <w:sz w:val="30"/>
          <w:szCs w:val="30"/>
        </w:rPr>
        <w:t>, не допускается. Принятие такого решения не освобождает конкурсного управляющего от исполнения иных обязанностей, предусмотренных настоящим Федеральным законом.</w:t>
      </w:r>
    </w:p>
    <w:p w:rsidR="00184A3E" w:rsidRDefault="00E11451">
      <w:pPr>
        <w:pStyle w:val="affa"/>
        <w:widowControl/>
        <w:numPr>
          <w:ilvl w:val="0"/>
          <w:numId w:val="68"/>
        </w:numPr>
        <w:tabs>
          <w:tab w:val="left" w:pos="851"/>
          <w:tab w:val="left" w:pos="1134"/>
        </w:tabs>
        <w:spacing w:line="480" w:lineRule="auto"/>
        <w:ind w:left="0" w:firstLine="709"/>
        <w:rPr>
          <w:sz w:val="30"/>
          <w:szCs w:val="30"/>
        </w:rPr>
      </w:pPr>
      <w:r>
        <w:rPr>
          <w:sz w:val="30"/>
          <w:szCs w:val="30"/>
        </w:rPr>
        <w:t>Приобретение долей в уставном капитале (акций) должника осуществляется без выплат участн</w:t>
      </w:r>
      <w:r>
        <w:rPr>
          <w:sz w:val="30"/>
          <w:szCs w:val="30"/>
        </w:rPr>
        <w:t>икам (акционерам) должника и не требует их согласия.</w:t>
      </w:r>
    </w:p>
    <w:p w:rsidR="00184A3E" w:rsidRDefault="00E11451">
      <w:pPr>
        <w:pStyle w:val="affa"/>
        <w:widowControl/>
        <w:tabs>
          <w:tab w:val="left" w:pos="851"/>
          <w:tab w:val="left" w:pos="1134"/>
        </w:tabs>
        <w:spacing w:line="480" w:lineRule="auto"/>
        <w:ind w:left="0" w:firstLine="709"/>
        <w:rPr>
          <w:sz w:val="30"/>
          <w:szCs w:val="30"/>
        </w:rPr>
      </w:pPr>
      <w:r>
        <w:rPr>
          <w:sz w:val="30"/>
          <w:szCs w:val="30"/>
        </w:rPr>
        <w:t>В течение десяти рабочих дней со дня принятия собранием кредиторов решения о таком приобретении конкурсный управляющий обязан уведомить участников (акционеров) должника о принудительном выкупе их долей в</w:t>
      </w:r>
      <w:r>
        <w:rPr>
          <w:sz w:val="30"/>
          <w:szCs w:val="30"/>
        </w:rPr>
        <w:t xml:space="preserve"> уставном капитале (акций) путем включения сведений об этом в Единый федеральный реестр сведений о банкротстве.</w:t>
      </w:r>
    </w:p>
    <w:p w:rsidR="00184A3E" w:rsidRDefault="00E11451">
      <w:pPr>
        <w:pStyle w:val="affa"/>
        <w:widowControl/>
        <w:tabs>
          <w:tab w:val="left" w:pos="851"/>
          <w:tab w:val="left" w:pos="1134"/>
        </w:tabs>
        <w:spacing w:line="480" w:lineRule="auto"/>
        <w:ind w:left="0" w:firstLine="709"/>
        <w:rPr>
          <w:sz w:val="30"/>
          <w:szCs w:val="30"/>
        </w:rPr>
      </w:pPr>
      <w:r>
        <w:rPr>
          <w:sz w:val="30"/>
          <w:szCs w:val="30"/>
        </w:rPr>
        <w:t>Внесение записи в единый государственный реестр юридических лиц о переходе к должнику долей в его уставном капитале либо в реестр акционеров о п</w:t>
      </w:r>
      <w:r>
        <w:rPr>
          <w:sz w:val="30"/>
          <w:szCs w:val="30"/>
        </w:rPr>
        <w:t xml:space="preserve">ереходе к должнику его акций осуществляется на основании заявления конкурсного управляющего с приложением решения собрания кредиторов. </w:t>
      </w:r>
    </w:p>
    <w:p w:rsidR="00184A3E" w:rsidRDefault="00E11451">
      <w:pPr>
        <w:pStyle w:val="affa"/>
        <w:widowControl/>
        <w:tabs>
          <w:tab w:val="left" w:pos="851"/>
          <w:tab w:val="left" w:pos="1134"/>
        </w:tabs>
        <w:spacing w:line="480" w:lineRule="auto"/>
        <w:ind w:left="0" w:firstLine="709"/>
        <w:rPr>
          <w:sz w:val="30"/>
          <w:szCs w:val="30"/>
        </w:rPr>
      </w:pPr>
      <w:r>
        <w:rPr>
          <w:sz w:val="30"/>
          <w:szCs w:val="30"/>
        </w:rPr>
        <w:t>Уменьшения уставного капитала должника при приобретении долей в уставном капитале (акций) в соответствии с настоящей ста</w:t>
      </w:r>
      <w:r>
        <w:rPr>
          <w:sz w:val="30"/>
          <w:szCs w:val="30"/>
        </w:rPr>
        <w:t>тьей не требуется.</w:t>
      </w:r>
    </w:p>
    <w:p w:rsidR="00184A3E" w:rsidRDefault="00E11451">
      <w:pPr>
        <w:pStyle w:val="affa"/>
        <w:widowControl/>
        <w:tabs>
          <w:tab w:val="left" w:pos="851"/>
          <w:tab w:val="left" w:pos="1134"/>
        </w:tabs>
        <w:spacing w:line="480" w:lineRule="auto"/>
        <w:ind w:left="0" w:firstLine="709"/>
        <w:rPr>
          <w:sz w:val="30"/>
          <w:szCs w:val="30"/>
        </w:rPr>
      </w:pPr>
      <w:r>
        <w:rPr>
          <w:sz w:val="30"/>
          <w:szCs w:val="30"/>
        </w:rPr>
        <w:t>В случае создания хозяйственного общества в соответствии с подпунктом 1 пункта 3 настоящей статьи его участниками становятся лица, бывшие участниками должника, с тем же распределением долей в уставном капитале (акций) между ними. Уставны</w:t>
      </w:r>
      <w:r>
        <w:rPr>
          <w:sz w:val="30"/>
          <w:szCs w:val="30"/>
        </w:rPr>
        <w:t>й капитал такого общества формируется за счет конкурсной массы в размере минимального размера такого капитала. К отношениям, возникающим при такой реорганизации, правила статьи 60 Гражданского кодекса Российской Федерации, а также других законов о гарантия</w:t>
      </w:r>
      <w:r>
        <w:rPr>
          <w:sz w:val="30"/>
          <w:szCs w:val="30"/>
        </w:rPr>
        <w:t>х прав кредиторов при реорганизации не применяются.</w:t>
      </w:r>
    </w:p>
    <w:p w:rsidR="00184A3E" w:rsidRDefault="00E11451">
      <w:pPr>
        <w:pStyle w:val="affa"/>
        <w:widowControl/>
        <w:numPr>
          <w:ilvl w:val="0"/>
          <w:numId w:val="68"/>
        </w:numPr>
        <w:tabs>
          <w:tab w:val="left" w:pos="851"/>
          <w:tab w:val="left" w:pos="1134"/>
        </w:tabs>
        <w:spacing w:line="480" w:lineRule="auto"/>
        <w:ind w:left="0" w:firstLine="709"/>
        <w:rPr>
          <w:sz w:val="30"/>
          <w:szCs w:val="30"/>
        </w:rPr>
      </w:pPr>
      <w:r>
        <w:rPr>
          <w:sz w:val="30"/>
          <w:szCs w:val="30"/>
        </w:rPr>
        <w:t>Приобретенные в соответствии с настоящей статьей доли в уставном капитале (акции) должника подлежат продаже с торгов в порядке, установленном главой V настоящего Федерального закона.</w:t>
      </w:r>
    </w:p>
    <w:p w:rsidR="00184A3E" w:rsidRDefault="00E11451">
      <w:pPr>
        <w:spacing w:line="480" w:lineRule="auto"/>
        <w:ind w:firstLine="851"/>
        <w:jc w:val="both"/>
        <w:rPr>
          <w:sz w:val="30"/>
        </w:rPr>
      </w:pPr>
      <w:r>
        <w:rPr>
          <w:rFonts w:ascii="Times New Roman" w:hAnsi="Times New Roman"/>
          <w:sz w:val="30"/>
        </w:rPr>
        <w:t xml:space="preserve">Такая продажа возможна </w:t>
      </w:r>
      <w:r>
        <w:rPr>
          <w:rFonts w:ascii="Times New Roman" w:eastAsia="Times New Roman" w:hAnsi="Times New Roman"/>
          <w:sz w:val="30"/>
          <w:szCs w:val="30"/>
        </w:rPr>
        <w:t>после</w:t>
      </w:r>
      <w:r>
        <w:rPr>
          <w:rFonts w:ascii="Times New Roman" w:hAnsi="Times New Roman"/>
          <w:sz w:val="30"/>
        </w:rPr>
        <w:t xml:space="preserve"> инвентаризации имущества должника конкурсным управляющим.</w:t>
      </w:r>
      <w:r>
        <w:rPr>
          <w:rFonts w:ascii="Times New Roman" w:eastAsia="Times New Roman" w:hAnsi="Times New Roman"/>
          <w:sz w:val="30"/>
          <w:szCs w:val="30"/>
        </w:rPr>
        <w:t xml:space="preserve"> </w:t>
      </w:r>
    </w:p>
    <w:p w:rsidR="00184A3E" w:rsidRDefault="00E11451">
      <w:pPr>
        <w:spacing w:line="480" w:lineRule="auto"/>
        <w:ind w:firstLine="851"/>
        <w:jc w:val="both"/>
        <w:rPr>
          <w:rFonts w:ascii="Times New Roman" w:eastAsia="Times New Roman" w:hAnsi="Times New Roman"/>
          <w:sz w:val="30"/>
          <w:szCs w:val="30"/>
        </w:rPr>
      </w:pPr>
      <w:r>
        <w:rPr>
          <w:rFonts w:ascii="Times New Roman" w:eastAsia="Times New Roman" w:hAnsi="Times New Roman"/>
          <w:sz w:val="30"/>
          <w:szCs w:val="30"/>
        </w:rPr>
        <w:t>При приобретении долей в уставном капитале (акций) должника происходит замена предмета залога - у конкурсных кредиторов, обязательства которых обеспечены залогом имущес</w:t>
      </w:r>
      <w:r>
        <w:rPr>
          <w:rFonts w:ascii="Times New Roman" w:eastAsia="Times New Roman" w:hAnsi="Times New Roman"/>
          <w:sz w:val="30"/>
          <w:szCs w:val="30"/>
        </w:rPr>
        <w:t>тва должника, возникает право залога на доли в уставном капитале (акции) хозяйственного общества, акции или доли которого выкупаются. Стоимость долей в уставном капитале (акций) созданного на базе имущества должника хозяйственного общества или хозяйственны</w:t>
      </w:r>
      <w:r>
        <w:rPr>
          <w:rFonts w:ascii="Times New Roman" w:eastAsia="Times New Roman" w:hAnsi="Times New Roman"/>
          <w:sz w:val="30"/>
          <w:szCs w:val="30"/>
        </w:rPr>
        <w:t>х обществ, передаваемых в залог, должна быть пропорциональна рыночной стоимости имущества, находившегося в залоге.</w:t>
      </w:r>
    </w:p>
    <w:p w:rsidR="00184A3E" w:rsidRDefault="00E11451">
      <w:pPr>
        <w:pStyle w:val="affa"/>
        <w:widowControl/>
        <w:tabs>
          <w:tab w:val="left" w:pos="851"/>
          <w:tab w:val="left" w:pos="1134"/>
        </w:tabs>
        <w:spacing w:line="480" w:lineRule="auto"/>
        <w:ind w:left="0" w:firstLine="709"/>
        <w:rPr>
          <w:sz w:val="30"/>
          <w:szCs w:val="30"/>
        </w:rPr>
      </w:pPr>
      <w:r>
        <w:rPr>
          <w:sz w:val="30"/>
          <w:szCs w:val="30"/>
        </w:rPr>
        <w:t>Не позднее двадцати рабочих дней до даты проведения собрания кредиторов по вопросу об утверждении порядка продажи приобретенных должником дол</w:t>
      </w:r>
      <w:r>
        <w:rPr>
          <w:sz w:val="30"/>
          <w:szCs w:val="30"/>
        </w:rPr>
        <w:t>ей в уставном капитале (акций) конкурсный управляющий должника обязан включить в Единый федеральный реестр сведений о банкротстве отчет, включающий в себе сведения об известных ему активах должниках, а также расчет их стоимости и обоснование предлагаемой и</w:t>
      </w:r>
      <w:r>
        <w:rPr>
          <w:sz w:val="30"/>
          <w:szCs w:val="30"/>
        </w:rPr>
        <w:t xml:space="preserve">м начальной стоимости долей в уставном капитале (акций) должника. </w:t>
      </w:r>
    </w:p>
    <w:p w:rsidR="00184A3E" w:rsidRDefault="00E11451">
      <w:pPr>
        <w:pStyle w:val="affa"/>
        <w:widowControl/>
        <w:tabs>
          <w:tab w:val="left" w:pos="851"/>
          <w:tab w:val="left" w:pos="1134"/>
        </w:tabs>
        <w:spacing w:line="480" w:lineRule="auto"/>
        <w:ind w:left="0" w:firstLine="709"/>
        <w:rPr>
          <w:sz w:val="30"/>
          <w:szCs w:val="30"/>
        </w:rPr>
      </w:pPr>
      <w:r>
        <w:rPr>
          <w:sz w:val="30"/>
          <w:szCs w:val="30"/>
        </w:rPr>
        <w:t xml:space="preserve">Указанные сведения должны содержать отдельно информацию о стоимости имущества, находящегося в залоге. </w:t>
      </w:r>
    </w:p>
    <w:p w:rsidR="00184A3E" w:rsidRDefault="00E11451">
      <w:pPr>
        <w:pStyle w:val="affa"/>
        <w:widowControl/>
        <w:tabs>
          <w:tab w:val="left" w:pos="851"/>
          <w:tab w:val="left" w:pos="1134"/>
        </w:tabs>
        <w:spacing w:line="480" w:lineRule="auto"/>
        <w:ind w:left="0" w:firstLine="709"/>
        <w:rPr>
          <w:sz w:val="30"/>
          <w:szCs w:val="30"/>
        </w:rPr>
      </w:pPr>
      <w:r>
        <w:rPr>
          <w:sz w:val="30"/>
          <w:szCs w:val="30"/>
        </w:rPr>
        <w:t xml:space="preserve">При несогласии с определенной в соответствии с настоящим пунктом начальной стоимостью </w:t>
      </w:r>
      <w:r>
        <w:rPr>
          <w:sz w:val="30"/>
          <w:szCs w:val="30"/>
        </w:rPr>
        <w:t xml:space="preserve">долей в уставном капитале (акций) любой кредитор вправе самостоятельно провести оценку стоимости активов должника и представить ее собранию кредиторов. </w:t>
      </w:r>
    </w:p>
    <w:p w:rsidR="00184A3E" w:rsidRDefault="00E11451">
      <w:pPr>
        <w:pStyle w:val="affa"/>
        <w:widowControl/>
        <w:tabs>
          <w:tab w:val="left" w:pos="851"/>
          <w:tab w:val="left" w:pos="1134"/>
        </w:tabs>
        <w:spacing w:line="480" w:lineRule="auto"/>
        <w:ind w:left="0" w:firstLine="709"/>
        <w:rPr>
          <w:sz w:val="30"/>
          <w:szCs w:val="30"/>
        </w:rPr>
      </w:pPr>
      <w:r>
        <w:rPr>
          <w:sz w:val="30"/>
          <w:szCs w:val="30"/>
        </w:rPr>
        <w:t>Пока не доказано иное, стоимость всех активов должника считается равной стоимости его активов по данным</w:t>
      </w:r>
      <w:r>
        <w:rPr>
          <w:sz w:val="30"/>
          <w:szCs w:val="30"/>
        </w:rPr>
        <w:t xml:space="preserve"> бухгалтерской отчетности (в том числе промежуточной) на последнюю отчетную дату, предшествующую дате признания должника банкротом.</w:t>
      </w:r>
    </w:p>
    <w:p w:rsidR="00184A3E" w:rsidRDefault="00E11451">
      <w:pPr>
        <w:pStyle w:val="affa"/>
        <w:widowControl/>
        <w:numPr>
          <w:ilvl w:val="0"/>
          <w:numId w:val="68"/>
        </w:numPr>
        <w:tabs>
          <w:tab w:val="left" w:pos="851"/>
          <w:tab w:val="left" w:pos="1134"/>
        </w:tabs>
        <w:spacing w:line="480" w:lineRule="auto"/>
        <w:ind w:left="0" w:firstLine="709"/>
        <w:rPr>
          <w:sz w:val="30"/>
          <w:szCs w:val="30"/>
        </w:rPr>
      </w:pPr>
      <w:r>
        <w:rPr>
          <w:sz w:val="30"/>
          <w:szCs w:val="30"/>
        </w:rPr>
        <w:t>Собрание кредиторов по утверждению порядка продажи приобретенных в соответствии с настоящей статьей долей в уставном капитал</w:t>
      </w:r>
      <w:r>
        <w:rPr>
          <w:sz w:val="30"/>
          <w:szCs w:val="30"/>
        </w:rPr>
        <w:t>е (акций) должника должно быть проведено конкурсным управляющим не позднее шестидесяти рабочих дней с даты принятия решения об их приобретении.</w:t>
      </w:r>
    </w:p>
    <w:p w:rsidR="00184A3E" w:rsidRDefault="00E11451">
      <w:pPr>
        <w:pStyle w:val="affa"/>
        <w:widowControl/>
        <w:tabs>
          <w:tab w:val="left" w:pos="851"/>
          <w:tab w:val="left" w:pos="1134"/>
        </w:tabs>
        <w:spacing w:line="480" w:lineRule="auto"/>
        <w:ind w:left="0" w:firstLine="709"/>
        <w:rPr>
          <w:sz w:val="30"/>
          <w:szCs w:val="30"/>
        </w:rPr>
      </w:pPr>
      <w:r>
        <w:rPr>
          <w:sz w:val="30"/>
          <w:szCs w:val="30"/>
        </w:rPr>
        <w:t>Решение об утверждении порядка продажи приобретенных в соответствии с настоящей статьей долей в уставном капитал</w:t>
      </w:r>
      <w:r>
        <w:rPr>
          <w:sz w:val="30"/>
          <w:szCs w:val="30"/>
        </w:rPr>
        <w:t>е (акций) должника считается принятым, если за него проголосовали все залоговые кредиторы.</w:t>
      </w:r>
    </w:p>
    <w:p w:rsidR="00184A3E" w:rsidRDefault="00E11451">
      <w:pPr>
        <w:pStyle w:val="affa"/>
        <w:widowControl/>
        <w:tabs>
          <w:tab w:val="left" w:pos="851"/>
          <w:tab w:val="left" w:pos="1134"/>
        </w:tabs>
        <w:spacing w:line="480" w:lineRule="auto"/>
        <w:ind w:left="0" w:firstLine="709"/>
        <w:rPr>
          <w:sz w:val="30"/>
          <w:szCs w:val="30"/>
        </w:rPr>
      </w:pPr>
      <w:r>
        <w:rPr>
          <w:sz w:val="30"/>
          <w:szCs w:val="30"/>
        </w:rPr>
        <w:t>Если повторные торги по продаже указанных долей (акций) признаны несостоявшимися в связи с отсутствием заявок на участие в торгах, собранием кредиторов может быть пр</w:t>
      </w:r>
      <w:r>
        <w:rPr>
          <w:sz w:val="30"/>
          <w:szCs w:val="30"/>
        </w:rPr>
        <w:t>инято решение о проведении процедуры конкурсного производства без применения особенностей, предусмотренных настоящей статьей.</w:t>
      </w:r>
    </w:p>
    <w:p w:rsidR="00184A3E" w:rsidRDefault="00E11451">
      <w:pPr>
        <w:pStyle w:val="affa"/>
        <w:widowControl/>
        <w:numPr>
          <w:ilvl w:val="0"/>
          <w:numId w:val="68"/>
        </w:numPr>
        <w:tabs>
          <w:tab w:val="left" w:pos="851"/>
          <w:tab w:val="left" w:pos="1134"/>
        </w:tabs>
        <w:spacing w:line="480" w:lineRule="auto"/>
        <w:ind w:left="0" w:firstLine="709"/>
        <w:rPr>
          <w:sz w:val="30"/>
          <w:szCs w:val="30"/>
        </w:rPr>
      </w:pPr>
      <w:r>
        <w:rPr>
          <w:sz w:val="30"/>
          <w:szCs w:val="30"/>
        </w:rPr>
        <w:t>Денежные средства за проданные с торгов доли в уставном капитале (акции) должника перечисляются покупателем на депозитный счет нот</w:t>
      </w:r>
      <w:r>
        <w:rPr>
          <w:sz w:val="30"/>
          <w:szCs w:val="30"/>
        </w:rPr>
        <w:t>ариуса.</w:t>
      </w:r>
    </w:p>
    <w:p w:rsidR="00184A3E" w:rsidRDefault="00E11451">
      <w:pPr>
        <w:pStyle w:val="affa"/>
        <w:widowControl/>
        <w:numPr>
          <w:ilvl w:val="0"/>
          <w:numId w:val="68"/>
        </w:numPr>
        <w:tabs>
          <w:tab w:val="left" w:pos="851"/>
          <w:tab w:val="left" w:pos="1134"/>
        </w:tabs>
        <w:spacing w:line="480" w:lineRule="auto"/>
        <w:ind w:left="0" w:firstLine="709"/>
        <w:rPr>
          <w:sz w:val="30"/>
          <w:szCs w:val="30"/>
        </w:rPr>
      </w:pPr>
      <w:r>
        <w:rPr>
          <w:sz w:val="30"/>
          <w:szCs w:val="30"/>
        </w:rPr>
        <w:t>С момента перехода к покупателю приобретенных им на торгах долей в уставном капитале (акций) должника:</w:t>
      </w:r>
    </w:p>
    <w:p w:rsidR="00184A3E" w:rsidRDefault="00E11451">
      <w:pPr>
        <w:pStyle w:val="affa"/>
        <w:widowControl/>
        <w:numPr>
          <w:ilvl w:val="0"/>
          <w:numId w:val="69"/>
        </w:numPr>
        <w:tabs>
          <w:tab w:val="left" w:pos="1134"/>
        </w:tabs>
        <w:spacing w:line="480" w:lineRule="auto"/>
        <w:ind w:left="0" w:firstLine="709"/>
        <w:rPr>
          <w:sz w:val="30"/>
          <w:szCs w:val="30"/>
        </w:rPr>
      </w:pPr>
      <w:r>
        <w:rPr>
          <w:sz w:val="30"/>
          <w:szCs w:val="30"/>
        </w:rPr>
        <w:t>решение арбитражного суда о признании должника банкротом и об открытии конкурсного производства не подлежит дальнейшему исполнению, в отношении д</w:t>
      </w:r>
      <w:r>
        <w:rPr>
          <w:sz w:val="30"/>
          <w:szCs w:val="30"/>
        </w:rPr>
        <w:t>олжника перестают применяться последствия, предусмотренные статьей 126 настоящего Федерального закона, и прекращаются полномочия конкурсного управляющего должника;</w:t>
      </w:r>
    </w:p>
    <w:p w:rsidR="00184A3E" w:rsidRDefault="00E11451">
      <w:pPr>
        <w:pStyle w:val="affa"/>
        <w:widowControl/>
        <w:numPr>
          <w:ilvl w:val="0"/>
          <w:numId w:val="69"/>
        </w:numPr>
        <w:tabs>
          <w:tab w:val="left" w:pos="1134"/>
        </w:tabs>
        <w:spacing w:line="480" w:lineRule="auto"/>
        <w:ind w:left="0" w:firstLine="709"/>
        <w:rPr>
          <w:sz w:val="30"/>
          <w:szCs w:val="30"/>
        </w:rPr>
      </w:pPr>
      <w:r>
        <w:rPr>
          <w:sz w:val="30"/>
          <w:szCs w:val="30"/>
        </w:rPr>
        <w:t>все обязательства должника (в том числе текущие и включенные в реестр требований кредиторов,</w:t>
      </w:r>
      <w:r>
        <w:rPr>
          <w:sz w:val="30"/>
          <w:szCs w:val="30"/>
        </w:rPr>
        <w:t xml:space="preserve"> а также не заявленные в деле о банкротстве):</w:t>
      </w:r>
    </w:p>
    <w:p w:rsidR="00184A3E" w:rsidRDefault="00E11451">
      <w:pPr>
        <w:pStyle w:val="affa"/>
        <w:widowControl/>
        <w:tabs>
          <w:tab w:val="left" w:pos="993"/>
        </w:tabs>
        <w:spacing w:line="480" w:lineRule="auto"/>
        <w:ind w:left="0" w:firstLine="709"/>
        <w:rPr>
          <w:sz w:val="30"/>
          <w:szCs w:val="30"/>
        </w:rPr>
      </w:pPr>
      <w:r>
        <w:rPr>
          <w:sz w:val="30"/>
          <w:szCs w:val="30"/>
        </w:rPr>
        <w:t>а) переходят к хозяйственному обществу, предусмотренному подпунктом 1 пункта 3 настоящей статьи;</w:t>
      </w:r>
    </w:p>
    <w:p w:rsidR="00184A3E" w:rsidRDefault="00E11451">
      <w:pPr>
        <w:pStyle w:val="affa"/>
        <w:widowControl/>
        <w:tabs>
          <w:tab w:val="left" w:pos="993"/>
        </w:tabs>
        <w:spacing w:line="480" w:lineRule="auto"/>
        <w:ind w:left="0" w:firstLine="709"/>
        <w:rPr>
          <w:sz w:val="30"/>
          <w:szCs w:val="30"/>
        </w:rPr>
      </w:pPr>
      <w:r>
        <w:rPr>
          <w:sz w:val="30"/>
          <w:szCs w:val="30"/>
        </w:rPr>
        <w:t>б) прекращаются, если собранием кредиторов было принято решение о прекращении производства по делу о банкротстве;</w:t>
      </w:r>
    </w:p>
    <w:p w:rsidR="00184A3E" w:rsidRDefault="00E11451">
      <w:pPr>
        <w:pStyle w:val="affa"/>
        <w:widowControl/>
        <w:numPr>
          <w:ilvl w:val="0"/>
          <w:numId w:val="69"/>
        </w:numPr>
        <w:tabs>
          <w:tab w:val="left" w:pos="1134"/>
        </w:tabs>
        <w:spacing w:line="480" w:lineRule="auto"/>
        <w:ind w:left="0" w:firstLine="709"/>
        <w:rPr>
          <w:sz w:val="30"/>
          <w:szCs w:val="30"/>
        </w:rPr>
      </w:pPr>
      <w:r>
        <w:rPr>
          <w:sz w:val="30"/>
          <w:szCs w:val="30"/>
        </w:rPr>
        <w:t>прекращается право залога на имущество должника;</w:t>
      </w:r>
    </w:p>
    <w:p w:rsidR="00184A3E" w:rsidRDefault="00E11451">
      <w:pPr>
        <w:pStyle w:val="affa"/>
        <w:widowControl/>
        <w:numPr>
          <w:ilvl w:val="0"/>
          <w:numId w:val="69"/>
        </w:numPr>
        <w:tabs>
          <w:tab w:val="left" w:pos="1134"/>
        </w:tabs>
        <w:spacing w:line="480" w:lineRule="auto"/>
        <w:ind w:left="0" w:firstLine="709"/>
        <w:rPr>
          <w:sz w:val="30"/>
          <w:szCs w:val="30"/>
        </w:rPr>
      </w:pPr>
      <w:r>
        <w:rPr>
          <w:sz w:val="30"/>
          <w:szCs w:val="30"/>
        </w:rPr>
        <w:t xml:space="preserve">прекращаются права должника на оспаривание сделок должника в соответствии с главой </w:t>
      </w:r>
      <w:r>
        <w:rPr>
          <w:sz w:val="30"/>
          <w:szCs w:val="30"/>
          <w:lang w:val="en-US"/>
        </w:rPr>
        <w:t>III</w:t>
      </w:r>
      <w:r>
        <w:rPr>
          <w:sz w:val="30"/>
          <w:szCs w:val="30"/>
          <w:vertAlign w:val="superscript"/>
        </w:rPr>
        <w:t>1</w:t>
      </w:r>
      <w:r>
        <w:rPr>
          <w:sz w:val="30"/>
          <w:szCs w:val="30"/>
        </w:rPr>
        <w:t xml:space="preserve"> настоящего Федерального закона и привлечение к ответственности контролировавших должника лиц в соответствии с главой </w:t>
      </w:r>
      <w:r>
        <w:rPr>
          <w:sz w:val="30"/>
          <w:szCs w:val="30"/>
          <w:lang w:val="en-US"/>
        </w:rPr>
        <w:t>I</w:t>
      </w:r>
      <w:r>
        <w:rPr>
          <w:sz w:val="30"/>
          <w:szCs w:val="30"/>
          <w:lang w:val="en-US"/>
        </w:rPr>
        <w:t>II</w:t>
      </w:r>
      <w:r>
        <w:rPr>
          <w:sz w:val="30"/>
          <w:szCs w:val="30"/>
          <w:vertAlign w:val="superscript"/>
        </w:rPr>
        <w:t>2</w:t>
      </w:r>
      <w:r>
        <w:rPr>
          <w:sz w:val="30"/>
          <w:szCs w:val="30"/>
        </w:rPr>
        <w:t xml:space="preserve"> настоящего Федерального закона, а также взыскание убытков с лиц, осуществлявших полномочия арбитражного управляющего должника.</w:t>
      </w:r>
    </w:p>
    <w:p w:rsidR="00184A3E" w:rsidRDefault="00E11451">
      <w:pPr>
        <w:pStyle w:val="affa"/>
        <w:widowControl/>
        <w:numPr>
          <w:ilvl w:val="0"/>
          <w:numId w:val="68"/>
        </w:numPr>
        <w:tabs>
          <w:tab w:val="left" w:pos="851"/>
          <w:tab w:val="left" w:pos="1134"/>
        </w:tabs>
        <w:spacing w:line="480" w:lineRule="auto"/>
        <w:ind w:left="0" w:firstLine="709"/>
        <w:rPr>
          <w:sz w:val="30"/>
          <w:szCs w:val="30"/>
        </w:rPr>
      </w:pPr>
      <w:r>
        <w:rPr>
          <w:sz w:val="30"/>
          <w:szCs w:val="30"/>
        </w:rPr>
        <w:t>В случае принятия решения о создании хозяйственного общества, предусмотренного подпунктом 1 пункта 3 настоящей статьи, арбитр</w:t>
      </w:r>
      <w:r>
        <w:rPr>
          <w:sz w:val="30"/>
          <w:szCs w:val="30"/>
        </w:rPr>
        <w:t>ажный суд в течение пяти рабочих дней с даты перехода к покупателю приобретенных им на торгах долей в уставном капитале (акций) должника выносит определение о процессуальном правопреемстве по делу о банкротстве путем замены должника на это хозяйственное об</w:t>
      </w:r>
      <w:r>
        <w:rPr>
          <w:sz w:val="30"/>
          <w:szCs w:val="30"/>
        </w:rPr>
        <w:t>щество с утверждением в качестве конкурсного управляющего этого общества лица, исполнявшего обязанности конкурсного управляющего должника. В этом случае внесенные в депозитный счет нотариуса средства перечисляются на основной счет указанного общества для о</w:t>
      </w:r>
      <w:r>
        <w:rPr>
          <w:sz w:val="30"/>
          <w:szCs w:val="30"/>
        </w:rPr>
        <w:t xml:space="preserve">существления расчетов с кредиторами. </w:t>
      </w:r>
    </w:p>
    <w:p w:rsidR="00184A3E" w:rsidRDefault="00E11451">
      <w:pPr>
        <w:pStyle w:val="affa"/>
        <w:widowControl/>
        <w:tabs>
          <w:tab w:val="left" w:pos="851"/>
          <w:tab w:val="left" w:pos="1134"/>
        </w:tabs>
        <w:spacing w:line="480" w:lineRule="auto"/>
        <w:ind w:left="0" w:firstLine="709"/>
        <w:rPr>
          <w:sz w:val="30"/>
          <w:szCs w:val="30"/>
        </w:rPr>
      </w:pPr>
      <w:r>
        <w:rPr>
          <w:sz w:val="30"/>
          <w:szCs w:val="30"/>
        </w:rPr>
        <w:t xml:space="preserve">После такого правопреемства в деле о банкротстве указанного общества осуществляется оспаривание сделок должника в соответствии с главой </w:t>
      </w:r>
      <w:r>
        <w:rPr>
          <w:sz w:val="30"/>
          <w:szCs w:val="30"/>
          <w:lang w:val="en-US"/>
        </w:rPr>
        <w:t>III</w:t>
      </w:r>
      <w:r>
        <w:rPr>
          <w:sz w:val="30"/>
          <w:szCs w:val="30"/>
          <w:vertAlign w:val="superscript"/>
        </w:rPr>
        <w:t>1</w:t>
      </w:r>
      <w:r>
        <w:rPr>
          <w:sz w:val="30"/>
          <w:szCs w:val="30"/>
        </w:rPr>
        <w:t xml:space="preserve"> настоящего Федерального закона и привлечение к ответственности контролировавших должника лиц в соответствии с главой </w:t>
      </w:r>
      <w:r>
        <w:rPr>
          <w:sz w:val="30"/>
          <w:szCs w:val="30"/>
          <w:lang w:val="en-US"/>
        </w:rPr>
        <w:t>III</w:t>
      </w:r>
      <w:r>
        <w:rPr>
          <w:sz w:val="30"/>
          <w:szCs w:val="30"/>
          <w:vertAlign w:val="superscript"/>
        </w:rPr>
        <w:t>2</w:t>
      </w:r>
      <w:r>
        <w:rPr>
          <w:sz w:val="30"/>
          <w:szCs w:val="30"/>
        </w:rPr>
        <w:t xml:space="preserve"> настоящего Федерального закона, а также взыскание убытков с лиц, осуществлявших полномочия арбитражного управляющего должника.</w:t>
      </w:r>
    </w:p>
    <w:p w:rsidR="00184A3E" w:rsidRDefault="00E11451">
      <w:pPr>
        <w:pStyle w:val="affa"/>
        <w:widowControl/>
        <w:numPr>
          <w:ilvl w:val="0"/>
          <w:numId w:val="68"/>
        </w:numPr>
        <w:tabs>
          <w:tab w:val="left" w:pos="851"/>
          <w:tab w:val="left" w:pos="1134"/>
        </w:tabs>
        <w:spacing w:line="480" w:lineRule="auto"/>
        <w:ind w:left="0" w:firstLine="709"/>
        <w:rPr>
          <w:sz w:val="30"/>
          <w:szCs w:val="30"/>
        </w:rPr>
      </w:pPr>
      <w:r>
        <w:rPr>
          <w:sz w:val="30"/>
          <w:szCs w:val="30"/>
        </w:rPr>
        <w:t>В случ</w:t>
      </w:r>
      <w:r>
        <w:rPr>
          <w:sz w:val="30"/>
          <w:szCs w:val="30"/>
        </w:rPr>
        <w:t>ае принятия решения, предусмотренного подпунктом 2 пункта 3 настоящей статьи, в течение пяти рабочих дней с даты перехода к покупателю приобретенных им на торгах долей в уставном капитале (акций) должника арбитражный суд прекращает производство по делу о б</w:t>
      </w:r>
      <w:r>
        <w:rPr>
          <w:sz w:val="30"/>
          <w:szCs w:val="30"/>
        </w:rPr>
        <w:t>анкротстве.</w:t>
      </w:r>
    </w:p>
    <w:p w:rsidR="00184A3E" w:rsidRDefault="00E11451">
      <w:pPr>
        <w:pStyle w:val="affa"/>
        <w:widowControl/>
        <w:tabs>
          <w:tab w:val="left" w:pos="851"/>
          <w:tab w:val="left" w:pos="1134"/>
        </w:tabs>
        <w:spacing w:line="480" w:lineRule="auto"/>
        <w:ind w:left="0" w:firstLine="709"/>
        <w:rPr>
          <w:sz w:val="30"/>
          <w:szCs w:val="30"/>
        </w:rPr>
      </w:pPr>
      <w:r>
        <w:rPr>
          <w:sz w:val="30"/>
          <w:szCs w:val="30"/>
        </w:rPr>
        <w:t>В этом случае расчеты с кредиторами осуществляются за счет средств, внесенных на депозитный счет нотариуса.</w:t>
      </w:r>
    </w:p>
    <w:p w:rsidR="00184A3E" w:rsidRDefault="00E11451">
      <w:pPr>
        <w:pStyle w:val="affa"/>
        <w:widowControl/>
        <w:tabs>
          <w:tab w:val="left" w:pos="851"/>
          <w:tab w:val="left" w:pos="1134"/>
        </w:tabs>
        <w:spacing w:line="480" w:lineRule="auto"/>
        <w:ind w:left="0" w:firstLine="709"/>
        <w:rPr>
          <w:sz w:val="30"/>
          <w:szCs w:val="30"/>
        </w:rPr>
      </w:pPr>
      <w:r>
        <w:rPr>
          <w:sz w:val="30"/>
          <w:szCs w:val="30"/>
        </w:rPr>
        <w:t xml:space="preserve">Кредиторы, чьи требования не были полностью погашены за счет таких средств, вправе предъявлять в арбитражный суд, рассматривавший дело о банкротстве должника, иски об оспаривании сделок должника по правилам главы </w:t>
      </w:r>
      <w:r>
        <w:rPr>
          <w:sz w:val="30"/>
          <w:szCs w:val="30"/>
          <w:lang w:val="en-US"/>
        </w:rPr>
        <w:t>III</w:t>
      </w:r>
      <w:r>
        <w:rPr>
          <w:sz w:val="30"/>
          <w:szCs w:val="30"/>
          <w:vertAlign w:val="superscript"/>
        </w:rPr>
        <w:t>1</w:t>
      </w:r>
      <w:r>
        <w:rPr>
          <w:sz w:val="30"/>
          <w:szCs w:val="30"/>
        </w:rPr>
        <w:t xml:space="preserve"> настоящего Федерального закона и о при</w:t>
      </w:r>
      <w:r>
        <w:rPr>
          <w:sz w:val="30"/>
          <w:szCs w:val="30"/>
        </w:rPr>
        <w:t xml:space="preserve">влечении к ответственности контролировавших должника лиц в соответствии с главой </w:t>
      </w:r>
      <w:r>
        <w:rPr>
          <w:sz w:val="30"/>
          <w:szCs w:val="30"/>
          <w:lang w:val="en-US"/>
        </w:rPr>
        <w:t>III</w:t>
      </w:r>
      <w:r>
        <w:rPr>
          <w:sz w:val="30"/>
          <w:szCs w:val="30"/>
          <w:vertAlign w:val="superscript"/>
        </w:rPr>
        <w:t>2</w:t>
      </w:r>
      <w:r>
        <w:rPr>
          <w:sz w:val="30"/>
          <w:szCs w:val="30"/>
        </w:rPr>
        <w:t xml:space="preserve"> настоящего Федерального закона, а также о взыскании убытков с лиц, осуществлявших полномочия арбитражного управляющего должника. Такие иски рассматриваются по правилам, п</w:t>
      </w:r>
      <w:r>
        <w:rPr>
          <w:sz w:val="30"/>
          <w:szCs w:val="30"/>
        </w:rPr>
        <w:t>редусмотренным статьей 61</w:t>
      </w:r>
      <w:r>
        <w:rPr>
          <w:sz w:val="30"/>
          <w:szCs w:val="30"/>
          <w:vertAlign w:val="superscript"/>
        </w:rPr>
        <w:t>19</w:t>
      </w:r>
      <w:r>
        <w:rPr>
          <w:sz w:val="30"/>
          <w:szCs w:val="30"/>
        </w:rPr>
        <w:t xml:space="preserve"> настоящего Федерального закона.</w:t>
      </w:r>
    </w:p>
    <w:p w:rsidR="00184A3E" w:rsidRDefault="00E11451">
      <w:pPr>
        <w:pStyle w:val="affa"/>
        <w:widowControl/>
        <w:tabs>
          <w:tab w:val="left" w:pos="851"/>
          <w:tab w:val="left" w:pos="1134"/>
        </w:tabs>
        <w:spacing w:line="480" w:lineRule="auto"/>
        <w:ind w:left="0" w:firstLine="709"/>
        <w:rPr>
          <w:sz w:val="30"/>
          <w:szCs w:val="30"/>
        </w:rPr>
      </w:pPr>
      <w:r>
        <w:rPr>
          <w:sz w:val="30"/>
          <w:szCs w:val="30"/>
        </w:rPr>
        <w:t xml:space="preserve">Оставшиеся после расчетов с кредиторами денежные средства подлежат перечислению лица, у которых были приобретены доли в уставном капитале (акции) должника в соответствии со статьей 148 настоящего </w:t>
      </w:r>
      <w:r>
        <w:rPr>
          <w:sz w:val="30"/>
          <w:szCs w:val="30"/>
        </w:rPr>
        <w:t xml:space="preserve">Федерального закона.»; </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 xml:space="preserve"> главу </w:t>
      </w:r>
      <w:r>
        <w:rPr>
          <w:sz w:val="30"/>
          <w:szCs w:val="30"/>
          <w:lang w:val="en-US"/>
        </w:rPr>
        <w:t>VI</w:t>
      </w:r>
      <w:r>
        <w:rPr>
          <w:sz w:val="30"/>
          <w:szCs w:val="30"/>
        </w:rPr>
        <w:t xml:space="preserve"> признать утратившей силу; </w:t>
      </w:r>
    </w:p>
    <w:p w:rsidR="00184A3E" w:rsidRDefault="00E11451">
      <w:pPr>
        <w:pStyle w:val="affa"/>
        <w:widowControl/>
        <w:numPr>
          <w:ilvl w:val="0"/>
          <w:numId w:val="3"/>
        </w:numPr>
        <w:tabs>
          <w:tab w:val="left" w:pos="1134"/>
        </w:tabs>
        <w:spacing w:line="480" w:lineRule="auto"/>
        <w:ind w:left="0" w:firstLine="709"/>
        <w:rPr>
          <w:sz w:val="30"/>
          <w:szCs w:val="30"/>
        </w:rPr>
      </w:pPr>
      <w:r>
        <w:rPr>
          <w:sz w:val="30"/>
          <w:szCs w:val="30"/>
        </w:rPr>
        <w:t>в пункте 2 статьи 124 слова «до шести месяцев» заменить словами «до одного года»;</w:t>
      </w:r>
    </w:p>
    <w:p w:rsidR="00184A3E" w:rsidRDefault="00E11451">
      <w:pPr>
        <w:pStyle w:val="affa"/>
        <w:widowControl/>
        <w:numPr>
          <w:ilvl w:val="0"/>
          <w:numId w:val="3"/>
        </w:numPr>
        <w:tabs>
          <w:tab w:val="left" w:pos="1134"/>
        </w:tabs>
        <w:spacing w:line="480" w:lineRule="auto"/>
        <w:ind w:left="0" w:firstLine="709"/>
        <w:rPr>
          <w:sz w:val="30"/>
          <w:szCs w:val="30"/>
          <w:lang w:eastAsia="ru-RU"/>
        </w:rPr>
      </w:pPr>
      <w:r>
        <w:rPr>
          <w:sz w:val="30"/>
          <w:szCs w:val="30"/>
          <w:lang w:eastAsia="ru-RU"/>
        </w:rPr>
        <w:t>в статье 126:</w:t>
      </w:r>
    </w:p>
    <w:p w:rsidR="00184A3E" w:rsidRDefault="00E11451">
      <w:pPr>
        <w:tabs>
          <w:tab w:val="left" w:pos="1134"/>
        </w:tabs>
        <w:spacing w:after="0" w:line="480" w:lineRule="auto"/>
        <w:ind w:left="709"/>
        <w:contextualSpacing/>
        <w:jc w:val="both"/>
        <w:textAlignment w:val="baseline"/>
        <w:rPr>
          <w:rFonts w:ascii="Times New Roman" w:eastAsia="Times New Roman" w:hAnsi="Times New Roman"/>
          <w:sz w:val="30"/>
          <w:szCs w:val="30"/>
        </w:rPr>
      </w:pPr>
      <w:r>
        <w:rPr>
          <w:rFonts w:ascii="Times New Roman" w:eastAsia="Times New Roman" w:hAnsi="Times New Roman"/>
          <w:sz w:val="30"/>
          <w:szCs w:val="30"/>
        </w:rPr>
        <w:t>а)</w:t>
      </w:r>
      <w:r>
        <w:rPr>
          <w:rFonts w:ascii="Times New Roman" w:eastAsia="Times New Roman" w:hAnsi="Times New Roman"/>
          <w:sz w:val="30"/>
          <w:szCs w:val="30"/>
          <w:lang w:val="en-US"/>
        </w:rPr>
        <w:t xml:space="preserve"> </w:t>
      </w:r>
      <w:r>
        <w:rPr>
          <w:rFonts w:ascii="Times New Roman" w:eastAsia="Times New Roman" w:hAnsi="Times New Roman"/>
          <w:sz w:val="30"/>
          <w:szCs w:val="30"/>
        </w:rPr>
        <w:t>в пункте 2:</w:t>
      </w:r>
    </w:p>
    <w:p w:rsidR="00184A3E" w:rsidRDefault="00E11451">
      <w:pPr>
        <w:tabs>
          <w:tab w:val="left" w:pos="1134"/>
        </w:tabs>
        <w:spacing w:after="0" w:line="480" w:lineRule="auto"/>
        <w:ind w:firstLine="709"/>
        <w:contextualSpacing/>
        <w:jc w:val="both"/>
        <w:textAlignment w:val="baseline"/>
        <w:rPr>
          <w:rFonts w:ascii="Times New Roman" w:eastAsia="Times New Roman" w:hAnsi="Times New Roman"/>
          <w:sz w:val="30"/>
          <w:szCs w:val="30"/>
        </w:rPr>
      </w:pPr>
      <w:r>
        <w:rPr>
          <w:rFonts w:ascii="Times New Roman" w:eastAsia="Times New Roman" w:hAnsi="Times New Roman"/>
          <w:sz w:val="30"/>
          <w:szCs w:val="30"/>
        </w:rPr>
        <w:t>в абзаце втором:</w:t>
      </w:r>
    </w:p>
    <w:p w:rsidR="00184A3E" w:rsidRDefault="00E11451">
      <w:pPr>
        <w:tabs>
          <w:tab w:val="left" w:pos="1134"/>
        </w:tabs>
        <w:spacing w:after="0" w:line="480" w:lineRule="auto"/>
        <w:ind w:firstLine="709"/>
        <w:contextualSpacing/>
        <w:jc w:val="both"/>
        <w:textAlignment w:val="baseline"/>
        <w:rPr>
          <w:rFonts w:ascii="Times New Roman" w:eastAsia="Times New Roman" w:hAnsi="Times New Roman"/>
          <w:sz w:val="30"/>
          <w:szCs w:val="30"/>
        </w:rPr>
      </w:pPr>
      <w:r>
        <w:rPr>
          <w:rFonts w:ascii="Times New Roman" w:eastAsia="Times New Roman" w:hAnsi="Times New Roman"/>
          <w:sz w:val="30"/>
          <w:szCs w:val="30"/>
        </w:rPr>
        <w:t>слова «, а также временный управляющий, административный управляющи</w:t>
      </w:r>
      <w:r>
        <w:rPr>
          <w:rFonts w:ascii="Times New Roman" w:eastAsia="Times New Roman" w:hAnsi="Times New Roman"/>
          <w:sz w:val="30"/>
          <w:szCs w:val="30"/>
        </w:rPr>
        <w:t>й, внешний управляющий» заменить словами «антикризисный управляющий»;</w:t>
      </w:r>
    </w:p>
    <w:p w:rsidR="00184A3E" w:rsidRDefault="00E11451">
      <w:pPr>
        <w:tabs>
          <w:tab w:val="left" w:pos="1134"/>
        </w:tabs>
        <w:spacing w:after="0" w:line="480" w:lineRule="auto"/>
        <w:ind w:firstLine="709"/>
        <w:contextualSpacing/>
        <w:jc w:val="both"/>
        <w:textAlignment w:val="baseline"/>
        <w:rPr>
          <w:rFonts w:ascii="Times New Roman" w:eastAsia="Times New Roman" w:hAnsi="Times New Roman"/>
          <w:sz w:val="30"/>
          <w:szCs w:val="30"/>
        </w:rPr>
      </w:pPr>
      <w:r>
        <w:rPr>
          <w:rFonts w:ascii="Times New Roman" w:eastAsia="Times New Roman" w:hAnsi="Times New Roman"/>
          <w:sz w:val="30"/>
          <w:szCs w:val="30"/>
        </w:rPr>
        <w:t>слово «обязаны» заменить словом «обязан»;</w:t>
      </w:r>
    </w:p>
    <w:p w:rsidR="00184A3E" w:rsidRDefault="00E11451">
      <w:pPr>
        <w:tabs>
          <w:tab w:val="left" w:pos="1134"/>
        </w:tabs>
        <w:spacing w:after="0" w:line="480" w:lineRule="auto"/>
        <w:ind w:firstLine="709"/>
        <w:contextualSpacing/>
        <w:jc w:val="both"/>
        <w:textAlignment w:val="baseline"/>
        <w:rPr>
          <w:rFonts w:ascii="Times New Roman" w:eastAsia="Times New Roman" w:hAnsi="Times New Roman"/>
          <w:sz w:val="30"/>
          <w:szCs w:val="30"/>
        </w:rPr>
      </w:pPr>
      <w:r>
        <w:rPr>
          <w:rFonts w:ascii="Times New Roman" w:eastAsia="Times New Roman" w:hAnsi="Times New Roman"/>
          <w:sz w:val="30"/>
          <w:szCs w:val="30"/>
        </w:rPr>
        <w:t>в абзаце третьем слова «, а также временный управляющий, административный управляющий, внешний управляющий несут» заменить словом «несет»;</w:t>
      </w:r>
    </w:p>
    <w:p w:rsidR="00184A3E" w:rsidRDefault="00E11451">
      <w:pPr>
        <w:tabs>
          <w:tab w:val="left" w:pos="1134"/>
        </w:tabs>
        <w:spacing w:after="0" w:line="480" w:lineRule="auto"/>
        <w:ind w:left="709"/>
        <w:contextualSpacing/>
        <w:jc w:val="both"/>
        <w:textAlignment w:val="baseline"/>
        <w:rPr>
          <w:rFonts w:ascii="Times New Roman" w:eastAsia="Times New Roman" w:hAnsi="Times New Roman"/>
          <w:sz w:val="30"/>
          <w:szCs w:val="30"/>
        </w:rPr>
      </w:pPr>
      <w:r>
        <w:rPr>
          <w:rFonts w:ascii="Times New Roman" w:eastAsia="Times New Roman" w:hAnsi="Times New Roman"/>
          <w:sz w:val="30"/>
          <w:szCs w:val="30"/>
        </w:rPr>
        <w:t>б) пу</w:t>
      </w:r>
      <w:r>
        <w:rPr>
          <w:rFonts w:ascii="Times New Roman" w:eastAsia="Times New Roman" w:hAnsi="Times New Roman"/>
          <w:sz w:val="30"/>
          <w:szCs w:val="30"/>
        </w:rPr>
        <w:t>нкт 3 признать утратившим силу;</w:t>
      </w:r>
    </w:p>
    <w:p w:rsidR="00184A3E" w:rsidRDefault="00E11451">
      <w:pPr>
        <w:tabs>
          <w:tab w:val="left" w:pos="1134"/>
        </w:tabs>
        <w:spacing w:after="0" w:line="480" w:lineRule="auto"/>
        <w:ind w:left="709"/>
        <w:contextualSpacing/>
        <w:jc w:val="both"/>
        <w:textAlignment w:val="baseline"/>
        <w:rPr>
          <w:rFonts w:ascii="Times New Roman" w:eastAsia="Times New Roman" w:hAnsi="Times New Roman"/>
          <w:sz w:val="30"/>
          <w:szCs w:val="30"/>
        </w:rPr>
      </w:pPr>
      <w:r>
        <w:rPr>
          <w:rFonts w:ascii="Times New Roman" w:eastAsia="Times New Roman" w:hAnsi="Times New Roman"/>
          <w:sz w:val="30"/>
          <w:szCs w:val="30"/>
        </w:rPr>
        <w:t>в) дополнить пунктами 5 - 8 следующего содержания: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«5. Конкурсный управляющий вправе включить в повестку дня первого собрания кредиторов, проводимого в процедуре конкурсного производства, вопрос о продолжении в ходе </w:t>
      </w:r>
      <w:r>
        <w:rPr>
          <w:rFonts w:ascii="Times New Roman" w:eastAsia="Times New Roman" w:hAnsi="Times New Roman"/>
          <w:sz w:val="30"/>
          <w:szCs w:val="30"/>
          <w:lang w:eastAsia="ru-RU"/>
        </w:rPr>
        <w:t>конкурсного производства хозяйственной деятельности должника полностью или частично.</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Решение собрания кредиторов о продолжении в ходе конкурсного производства хозяйственной деятельности должника полностью или частично, предусмотренное подпунктом 8 пункта 7</w:t>
      </w:r>
      <w:r>
        <w:rPr>
          <w:rFonts w:ascii="Times New Roman" w:eastAsia="Times New Roman" w:hAnsi="Times New Roman"/>
          <w:sz w:val="30"/>
          <w:szCs w:val="30"/>
          <w:lang w:eastAsia="ru-RU"/>
        </w:rPr>
        <w:t xml:space="preserve"> статьи 12 настоящего Федерального закона может содержать ограничения такого продолжения хозяйственной деятельности должника, в том числе предусматривать закрытие филиалов, ограничение размера расходов, объемов производства.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Данное решение может быть призн</w:t>
      </w:r>
      <w:r>
        <w:rPr>
          <w:rFonts w:ascii="Times New Roman" w:eastAsia="Times New Roman" w:hAnsi="Times New Roman"/>
          <w:sz w:val="30"/>
          <w:szCs w:val="30"/>
          <w:lang w:eastAsia="ru-RU"/>
        </w:rPr>
        <w:t>ано недействительным, если оспаривающее его лицо докажет, что продолжение хозяйственной деятельности должника является заведомо убыточным. Такая заведомая убыточность предполагается, если она установлена заключением арбитражного управляющего.</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есл</w:t>
      </w:r>
      <w:r>
        <w:rPr>
          <w:rFonts w:ascii="Times New Roman" w:eastAsia="Times New Roman" w:hAnsi="Times New Roman"/>
          <w:sz w:val="30"/>
          <w:szCs w:val="30"/>
          <w:lang w:eastAsia="ru-RU"/>
        </w:rPr>
        <w:t>и на первом собрании кредиторов, проводимом в процедуре конкурсного производства, решение по вопросу продолжения хозяйственной деятельности не принято, конкурсный управляющий обязан не позднее чем через шесть месяцев с даты открытия процедуры конкурсного п</w:t>
      </w:r>
      <w:r>
        <w:rPr>
          <w:rFonts w:ascii="Times New Roman" w:eastAsia="Times New Roman" w:hAnsi="Times New Roman"/>
          <w:sz w:val="30"/>
          <w:szCs w:val="30"/>
          <w:lang w:eastAsia="ru-RU"/>
        </w:rPr>
        <w:t>роизводства обязан провести собрание кредиторов и включить в повестку дня такого собрания кредиторов вопрос о продолжении в ходе конкурсного производства хозяйственной деятельности должника полностью или частично.</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6. Компенсация непогашенных расходов, связ</w:t>
      </w:r>
      <w:r>
        <w:rPr>
          <w:rFonts w:ascii="Times New Roman" w:eastAsia="Times New Roman" w:hAnsi="Times New Roman"/>
          <w:sz w:val="30"/>
          <w:szCs w:val="30"/>
          <w:lang w:eastAsia="ru-RU"/>
        </w:rPr>
        <w:t xml:space="preserve">анных с продолжением хозяйственной деятельности должника в период после девяти месяцев с даты открытия конкурсного производства, осуществляется за счет средств кредиторов, проголосовавших за такое решение, пропорционально доле требований таких кредиторов, </w:t>
      </w:r>
      <w:r>
        <w:rPr>
          <w:rFonts w:ascii="Times New Roman" w:eastAsia="Times New Roman" w:hAnsi="Times New Roman"/>
          <w:sz w:val="30"/>
          <w:szCs w:val="30"/>
          <w:lang w:eastAsia="ru-RU"/>
        </w:rPr>
        <w:t>включенных в реестр требований кредиторов на дату проведения собрания кредиторов, к сумме требований кредиторов, проголосовавших за такое решение, за исключением случаев, если одним кредитором или несколькими кредиторами приняты на себя обязанности по опла</w:t>
      </w:r>
      <w:r>
        <w:rPr>
          <w:rFonts w:ascii="Times New Roman" w:eastAsia="Times New Roman" w:hAnsi="Times New Roman"/>
          <w:sz w:val="30"/>
          <w:szCs w:val="30"/>
          <w:lang w:eastAsia="ru-RU"/>
        </w:rPr>
        <w:t>те указанных расходов.</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 уступке кредитором, принявшим решение о продолжении хозяйственной деятельности должника, права требования, включенного в реестр требований кредиторов, цедент и цессионарий (в том числе все последующие) отвечают солидарно.</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Кредито</w:t>
      </w:r>
      <w:r>
        <w:rPr>
          <w:rFonts w:ascii="Times New Roman" w:eastAsia="Times New Roman" w:hAnsi="Times New Roman"/>
          <w:sz w:val="30"/>
          <w:szCs w:val="30"/>
          <w:lang w:eastAsia="ru-RU"/>
        </w:rPr>
        <w:t>ры по текущим платежам, образовавшимся после продолжения хозяйственной деятельности должника</w:t>
      </w:r>
      <w:r>
        <w:t xml:space="preserve"> </w:t>
      </w:r>
      <w:r>
        <w:rPr>
          <w:rFonts w:ascii="Times New Roman" w:eastAsia="Times New Roman" w:hAnsi="Times New Roman"/>
          <w:sz w:val="30"/>
          <w:szCs w:val="30"/>
          <w:lang w:eastAsia="ru-RU"/>
        </w:rPr>
        <w:t>в период после девяти месяцев с даты открытия конкурсного производства, вправе обратиться к кредиторам, принявшим указанное решение, с требованием о погашении расх</w:t>
      </w:r>
      <w:r>
        <w:rPr>
          <w:rFonts w:ascii="Times New Roman" w:eastAsia="Times New Roman" w:hAnsi="Times New Roman"/>
          <w:sz w:val="30"/>
          <w:szCs w:val="30"/>
          <w:lang w:eastAsia="ru-RU"/>
        </w:rPr>
        <w:t>одов, в том числе обязательных платежей, связанных с продолжением хозяйственной деятельности должника в период после девяти месяцев с даты открытия конкурсного производства.</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результатам рассмотрения требования о компенсации и погашении непогашенных расх</w:t>
      </w:r>
      <w:r>
        <w:rPr>
          <w:rFonts w:ascii="Times New Roman" w:eastAsia="Times New Roman" w:hAnsi="Times New Roman"/>
          <w:sz w:val="30"/>
          <w:szCs w:val="30"/>
          <w:lang w:eastAsia="ru-RU"/>
        </w:rPr>
        <w:t>одов, связанных с продолжением хозяйственной деятельности должника</w:t>
      </w:r>
      <w:r>
        <w:t xml:space="preserve"> </w:t>
      </w:r>
      <w:r>
        <w:rPr>
          <w:rFonts w:ascii="Times New Roman" w:eastAsia="Times New Roman" w:hAnsi="Times New Roman"/>
          <w:sz w:val="30"/>
          <w:szCs w:val="30"/>
          <w:lang w:eastAsia="ru-RU"/>
        </w:rPr>
        <w:t>в период после девяти месяцев с даты открытия конкурсного производства, арбитражный суд выносит определение, которое может быть обжаловано. На основании указанного определения выдается испо</w:t>
      </w:r>
      <w:r>
        <w:rPr>
          <w:rFonts w:ascii="Times New Roman" w:eastAsia="Times New Roman" w:hAnsi="Times New Roman"/>
          <w:sz w:val="30"/>
          <w:szCs w:val="30"/>
          <w:lang w:eastAsia="ru-RU"/>
        </w:rPr>
        <w:t>лнительный лист.</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случае обращения кредитора по текущим платежам после завершения конкурсного производства данное обращение рассматривается арбитражным судом, ранее рассматривавшим дело о банкротстве, по правилам разрешения вопросов о возмещении судебных </w:t>
      </w:r>
      <w:r>
        <w:rPr>
          <w:rFonts w:ascii="Times New Roman" w:eastAsia="Times New Roman" w:hAnsi="Times New Roman"/>
          <w:sz w:val="30"/>
          <w:szCs w:val="30"/>
          <w:lang w:eastAsia="ru-RU"/>
        </w:rPr>
        <w:t>расходов, предусмотренным Арбитражным процессуальным кодексом Российской Федерации.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7. Продолжение хозяйственной деятельности должника в период после девяти месяцев с даты открытия конкурсного производства в отсутствие решения собрания кредиторов, предусмо</w:t>
      </w:r>
      <w:r>
        <w:rPr>
          <w:rFonts w:ascii="Times New Roman" w:eastAsia="Times New Roman" w:hAnsi="Times New Roman"/>
          <w:sz w:val="30"/>
          <w:szCs w:val="30"/>
          <w:lang w:eastAsia="ru-RU"/>
        </w:rPr>
        <w:t>тренного подпунктом 8 пункта 7 статьи 12 настоящего Федерального закона, или компенсации непогашенных расходов, предусмотренной пунктом 6 настоящей статьи, влечет ответственность, предусмотренную статьями 20</w:t>
      </w:r>
      <w:r>
        <w:rPr>
          <w:rFonts w:ascii="Times New Roman" w:eastAsia="Times New Roman" w:hAnsi="Times New Roman"/>
          <w:sz w:val="30"/>
          <w:szCs w:val="30"/>
          <w:vertAlign w:val="superscript"/>
          <w:lang w:eastAsia="ru-RU"/>
        </w:rPr>
        <w:t>4</w:t>
      </w:r>
      <w:r>
        <w:rPr>
          <w:rFonts w:ascii="Times New Roman" w:eastAsia="Times New Roman" w:hAnsi="Times New Roman"/>
          <w:sz w:val="30"/>
          <w:szCs w:val="30"/>
          <w:lang w:eastAsia="ru-RU"/>
        </w:rPr>
        <w:t xml:space="preserve"> и 61</w:t>
      </w:r>
      <w:r>
        <w:rPr>
          <w:rFonts w:ascii="Times New Roman" w:eastAsia="Times New Roman" w:hAnsi="Times New Roman"/>
          <w:sz w:val="30"/>
          <w:szCs w:val="30"/>
          <w:vertAlign w:val="superscript"/>
          <w:lang w:eastAsia="ru-RU"/>
        </w:rPr>
        <w:t>20</w:t>
      </w:r>
      <w:r>
        <w:rPr>
          <w:rFonts w:ascii="Times New Roman" w:eastAsia="Times New Roman" w:hAnsi="Times New Roman"/>
          <w:sz w:val="30"/>
          <w:szCs w:val="30"/>
          <w:lang w:eastAsia="ru-RU"/>
        </w:rPr>
        <w:t xml:space="preserve"> настоящего Федерального закона. К ответс</w:t>
      </w:r>
      <w:r>
        <w:rPr>
          <w:rFonts w:ascii="Times New Roman" w:eastAsia="Times New Roman" w:hAnsi="Times New Roman"/>
          <w:sz w:val="30"/>
          <w:szCs w:val="30"/>
          <w:lang w:eastAsia="ru-RU"/>
        </w:rPr>
        <w:t>твенности солидарно привлекаются участники собрания кредиторов, проголосовавшие за продолжение хозяйственной деятельности должника</w:t>
      </w:r>
      <w:r>
        <w:t xml:space="preserve"> </w:t>
      </w:r>
      <w:r>
        <w:rPr>
          <w:rFonts w:ascii="Times New Roman" w:eastAsia="Times New Roman" w:hAnsi="Times New Roman"/>
          <w:sz w:val="30"/>
          <w:szCs w:val="30"/>
          <w:lang w:eastAsia="ru-RU"/>
        </w:rPr>
        <w:t xml:space="preserve">в период после девяти месяцев с даты открытия конкурсного производства, конкурсный управляющий, за исключением случаев, если </w:t>
      </w:r>
      <w:r>
        <w:rPr>
          <w:rFonts w:ascii="Times New Roman" w:eastAsia="Times New Roman" w:hAnsi="Times New Roman"/>
          <w:sz w:val="30"/>
          <w:szCs w:val="30"/>
          <w:lang w:eastAsia="ru-RU"/>
        </w:rPr>
        <w:t>он обратился с заявлением о признании решения собрания кредиторов по данному вопросу недействительным, но в удовлетворении заявления было отказано, иные лица, извлекающие выгоду от недобросовестного поведения должника и кредиторов.</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требованиями о привлеч</w:t>
      </w:r>
      <w:r>
        <w:rPr>
          <w:rFonts w:ascii="Times New Roman" w:eastAsia="Times New Roman" w:hAnsi="Times New Roman"/>
          <w:sz w:val="30"/>
          <w:szCs w:val="30"/>
          <w:lang w:eastAsia="ru-RU"/>
        </w:rPr>
        <w:t>ении к ответственности могут обратиться кредиторы по текущим платежам, задолженность перед которыми образовалась после продолжения хозяйственной деятельности должника</w:t>
      </w:r>
      <w:r>
        <w:t xml:space="preserve"> </w:t>
      </w:r>
      <w:r>
        <w:rPr>
          <w:rFonts w:ascii="Times New Roman" w:eastAsia="Times New Roman" w:hAnsi="Times New Roman"/>
          <w:sz w:val="30"/>
          <w:szCs w:val="30"/>
          <w:lang w:eastAsia="ru-RU"/>
        </w:rPr>
        <w:t>в период после девяти месяцев с даты открытия конкурсного производства, кредиторы, включе</w:t>
      </w:r>
      <w:r>
        <w:rPr>
          <w:rFonts w:ascii="Times New Roman" w:eastAsia="Times New Roman" w:hAnsi="Times New Roman"/>
          <w:sz w:val="30"/>
          <w:szCs w:val="30"/>
          <w:lang w:eastAsia="ru-RU"/>
        </w:rPr>
        <w:t>нные в реестр требований кредиторов, если невозможность погашения их требований вызвана погашением расходов, связанных с продолжением хозяйственной деятельности должника</w:t>
      </w:r>
      <w:r>
        <w:t xml:space="preserve"> </w:t>
      </w:r>
      <w:r>
        <w:rPr>
          <w:rFonts w:ascii="Times New Roman" w:eastAsia="Times New Roman" w:hAnsi="Times New Roman"/>
          <w:sz w:val="30"/>
          <w:szCs w:val="30"/>
          <w:lang w:eastAsia="ru-RU"/>
        </w:rPr>
        <w:t>в период после девяти месяцев с даты открытия конкурсного производства, за счет конкур</w:t>
      </w:r>
      <w:r>
        <w:rPr>
          <w:rFonts w:ascii="Times New Roman" w:eastAsia="Times New Roman" w:hAnsi="Times New Roman"/>
          <w:sz w:val="30"/>
          <w:szCs w:val="30"/>
          <w:lang w:eastAsia="ru-RU"/>
        </w:rPr>
        <w:t>сной массы, а не за счет деятельности должника.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Данное требование рассматривается арбитражным судом в деле о банкротстве. По результатам рассмотрения дела о банкротстве выносится определение, которое может быть обжаловано. На основании указанного определен</w:t>
      </w:r>
      <w:r>
        <w:rPr>
          <w:rFonts w:ascii="Times New Roman" w:eastAsia="Times New Roman" w:hAnsi="Times New Roman"/>
          <w:sz w:val="30"/>
          <w:szCs w:val="30"/>
          <w:lang w:eastAsia="ru-RU"/>
        </w:rPr>
        <w:t>ия выдается исполнительный лист.</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обращения указанных лиц после завершения конкурсного производства или прекращения дела о банкротстве данное требование рассматривается арбитражным судом, ранее рассматривавшим дело о банкротстве, по правилам исково</w:t>
      </w:r>
      <w:r>
        <w:rPr>
          <w:rFonts w:ascii="Times New Roman" w:eastAsia="Times New Roman" w:hAnsi="Times New Roman"/>
          <w:sz w:val="30"/>
          <w:szCs w:val="30"/>
          <w:lang w:eastAsia="ru-RU"/>
        </w:rPr>
        <w:t>го производства.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Положения, предусмотренные настоящим пунктом, не подлежат применению к процедурам банкротства, особенность регулирования которых предусмотрена параграфами 5 и 7 главы IX настоящего Федерального закона.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8. В случае принятия собранием кредит</w:t>
      </w:r>
      <w:r>
        <w:rPr>
          <w:rFonts w:ascii="Times New Roman" w:eastAsia="Times New Roman" w:hAnsi="Times New Roman"/>
          <w:sz w:val="30"/>
          <w:szCs w:val="30"/>
          <w:lang w:eastAsia="ru-RU"/>
        </w:rPr>
        <w:t>оров в соответствии с пунктом 5 настоящей статьи решения о продолжении в ходе конкурсного производства хозяйственной деятельности должника полностью или частично и (или) в случае, если деятельность должника, продолжающего осуществление деятельности по реал</w:t>
      </w:r>
      <w:r>
        <w:rPr>
          <w:rFonts w:ascii="Times New Roman" w:eastAsia="Times New Roman" w:hAnsi="Times New Roman"/>
          <w:sz w:val="30"/>
          <w:szCs w:val="30"/>
          <w:lang w:eastAsia="ru-RU"/>
        </w:rPr>
        <w:t>изации товаров (работ, услуг), является безубыточной, собрание кредиторов обязано принять решение об осуществлении мероприятий, предусмотренных статьей 107 или статьей 108 настоящего Федерального закона.»;</w:t>
      </w:r>
    </w:p>
    <w:p w:rsidR="00184A3E" w:rsidRDefault="00E11451">
      <w:pPr>
        <w:pStyle w:val="affa"/>
        <w:widowControl/>
        <w:numPr>
          <w:ilvl w:val="0"/>
          <w:numId w:val="3"/>
        </w:numPr>
        <w:tabs>
          <w:tab w:val="left" w:pos="1134"/>
        </w:tabs>
        <w:spacing w:line="480" w:lineRule="auto"/>
        <w:ind w:left="0" w:firstLine="709"/>
        <w:rPr>
          <w:sz w:val="30"/>
          <w:szCs w:val="30"/>
          <w:lang w:eastAsia="ru-RU"/>
        </w:rPr>
      </w:pPr>
      <w:r>
        <w:rPr>
          <w:sz w:val="30"/>
          <w:szCs w:val="30"/>
          <w:lang w:eastAsia="ru-RU"/>
        </w:rPr>
        <w:t>пункт 1</w:t>
      </w:r>
      <w:r>
        <w:rPr>
          <w:sz w:val="30"/>
          <w:szCs w:val="30"/>
          <w:vertAlign w:val="superscript"/>
          <w:lang w:eastAsia="ru-RU"/>
        </w:rPr>
        <w:t>1</w:t>
      </w:r>
      <w:r>
        <w:rPr>
          <w:sz w:val="30"/>
          <w:szCs w:val="30"/>
          <w:lang w:eastAsia="ru-RU"/>
        </w:rPr>
        <w:t xml:space="preserve"> статьи 127 признать утратившим силу;</w:t>
      </w:r>
    </w:p>
    <w:p w:rsidR="00184A3E" w:rsidRDefault="00E11451">
      <w:pPr>
        <w:pStyle w:val="affa"/>
        <w:widowControl/>
        <w:numPr>
          <w:ilvl w:val="0"/>
          <w:numId w:val="3"/>
        </w:numPr>
        <w:tabs>
          <w:tab w:val="left" w:pos="1134"/>
        </w:tabs>
        <w:spacing w:line="480" w:lineRule="auto"/>
        <w:ind w:left="0" w:firstLine="709"/>
        <w:rPr>
          <w:sz w:val="30"/>
          <w:szCs w:val="30"/>
          <w:lang w:eastAsia="ru-RU"/>
        </w:rPr>
      </w:pPr>
      <w:r>
        <w:rPr>
          <w:sz w:val="30"/>
          <w:szCs w:val="30"/>
          <w:lang w:eastAsia="ru-RU"/>
        </w:rPr>
        <w:t>в ст</w:t>
      </w:r>
      <w:r>
        <w:rPr>
          <w:sz w:val="30"/>
          <w:szCs w:val="30"/>
          <w:lang w:eastAsia="ru-RU"/>
        </w:rPr>
        <w:t>атье 129:</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 в пункте 2:</w:t>
      </w:r>
    </w:p>
    <w:p w:rsidR="00184A3E" w:rsidRDefault="00E11451">
      <w:pPr>
        <w:spacing w:after="0" w:line="48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абзац третий изложить в следующей редакции: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«включать в Единый федеральный реестр сведений о банкротстве сведения о результатах инвентаризации всего или части имущества должника в течение трех рабочих дней с даты ее окончания;»;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w:t>
      </w:r>
      <w:r>
        <w:rPr>
          <w:rFonts w:ascii="Times New Roman" w:eastAsia="Times New Roman" w:hAnsi="Times New Roman"/>
          <w:sz w:val="30"/>
          <w:szCs w:val="30"/>
          <w:lang w:eastAsia="ru-RU"/>
        </w:rPr>
        <w:t>полнить новым абзацем тринадцатым следующего содержания: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«подготовить мотивированное заключение о целесообразности продолжения в ходе конкурсного производства хозяйственной деятельности должника (по производству или реализации товаров, выполнению работ, ок</w:t>
      </w:r>
      <w:r>
        <w:rPr>
          <w:rFonts w:ascii="Times New Roman" w:eastAsia="Times New Roman" w:hAnsi="Times New Roman"/>
          <w:sz w:val="30"/>
          <w:szCs w:val="30"/>
          <w:lang w:eastAsia="ru-RU"/>
        </w:rPr>
        <w:t>азанию услуг) полностью или частично, в том числе о том, будет ли такое продолжение безубыточным (покроет ли выручка от продолжения хозяйственной деятельности должника расходы на ее осуществление и возникшие в связи с ним обязательные платежи);»;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абзац три</w:t>
      </w:r>
      <w:r>
        <w:rPr>
          <w:rFonts w:ascii="Times New Roman" w:eastAsia="Times New Roman" w:hAnsi="Times New Roman"/>
          <w:sz w:val="30"/>
          <w:szCs w:val="30"/>
          <w:lang w:eastAsia="ru-RU"/>
        </w:rPr>
        <w:t>надцатый считать абзацем четырнадцатым;</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в абзаце четвертом пункта 3 слово «102» заменить словом «69»;</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пункт 6 изложить в следующей редакции: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«6. Конкурсный управляющий обязан прекратить хозяйственную деятельность должника в течение девяти месяцев с </w:t>
      </w:r>
      <w:r>
        <w:rPr>
          <w:rFonts w:ascii="Times New Roman" w:eastAsia="Times New Roman" w:hAnsi="Times New Roman"/>
          <w:sz w:val="30"/>
          <w:szCs w:val="30"/>
          <w:lang w:eastAsia="ru-RU"/>
        </w:rPr>
        <w:t>даты открытия в отношении должника конкурсного производства, за исключением любого из следующих случаев:</w:t>
      </w:r>
    </w:p>
    <w:p w:rsidR="00184A3E" w:rsidRDefault="00E11451">
      <w:pPr>
        <w:pStyle w:val="affa"/>
        <w:numPr>
          <w:ilvl w:val="0"/>
          <w:numId w:val="82"/>
        </w:numPr>
        <w:tabs>
          <w:tab w:val="left" w:pos="1276"/>
        </w:tabs>
        <w:spacing w:line="480" w:lineRule="auto"/>
        <w:ind w:left="0" w:firstLine="709"/>
        <w:rPr>
          <w:sz w:val="30"/>
          <w:szCs w:val="30"/>
          <w:lang w:eastAsia="ru-RU"/>
        </w:rPr>
      </w:pPr>
      <w:r>
        <w:rPr>
          <w:sz w:val="30"/>
          <w:szCs w:val="30"/>
          <w:lang w:eastAsia="ru-RU"/>
        </w:rPr>
        <w:t>такое прекращение повлечет за собой техногенную и (или) экологическую катастрофы, что подтверждается заключением соответствующего компетентного органа;</w:t>
      </w:r>
    </w:p>
    <w:p w:rsidR="00184A3E" w:rsidRDefault="00E11451">
      <w:pPr>
        <w:pStyle w:val="affa"/>
        <w:numPr>
          <w:ilvl w:val="0"/>
          <w:numId w:val="82"/>
        </w:numPr>
        <w:tabs>
          <w:tab w:val="left" w:pos="1276"/>
        </w:tabs>
        <w:spacing w:line="480" w:lineRule="auto"/>
        <w:ind w:left="0" w:firstLine="709"/>
        <w:rPr>
          <w:sz w:val="30"/>
          <w:szCs w:val="30"/>
          <w:lang w:eastAsia="ru-RU"/>
        </w:rPr>
      </w:pPr>
      <w:r>
        <w:rPr>
          <w:sz w:val="30"/>
          <w:szCs w:val="30"/>
          <w:lang w:eastAsia="ru-RU"/>
        </w:rPr>
        <w:t>такое прекращение повлечет за собой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w:t>
      </w:r>
      <w:r>
        <w:rPr>
          <w:sz w:val="30"/>
          <w:szCs w:val="30"/>
          <w:lang w:eastAsia="ru-RU"/>
        </w:rPr>
        <w:t>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w:t>
      </w:r>
      <w:r>
        <w:rPr>
          <w:sz w:val="30"/>
          <w:szCs w:val="30"/>
          <w:lang w:eastAsia="ru-RU"/>
        </w:rPr>
        <w:t>отведения, очистки сточных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н</w:t>
      </w:r>
      <w:r>
        <w:rPr>
          <w:sz w:val="30"/>
          <w:szCs w:val="30"/>
          <w:lang w:eastAsia="ru-RU"/>
        </w:rPr>
        <w:t>еобходимых для жизнеобеспечения граждан;</w:t>
      </w:r>
    </w:p>
    <w:p w:rsidR="00184A3E" w:rsidRDefault="00E11451">
      <w:pPr>
        <w:pStyle w:val="affa"/>
        <w:numPr>
          <w:ilvl w:val="0"/>
          <w:numId w:val="82"/>
        </w:numPr>
        <w:tabs>
          <w:tab w:val="left" w:pos="1276"/>
        </w:tabs>
        <w:spacing w:line="480" w:lineRule="auto"/>
        <w:ind w:left="0" w:firstLine="709"/>
        <w:rPr>
          <w:sz w:val="30"/>
          <w:szCs w:val="30"/>
          <w:lang w:eastAsia="ru-RU"/>
        </w:rPr>
      </w:pPr>
      <w:r>
        <w:rPr>
          <w:sz w:val="30"/>
          <w:szCs w:val="30"/>
          <w:lang w:eastAsia="ru-RU"/>
        </w:rPr>
        <w:t>решением собрания кредиторов принято решение о продолжении хозяйственной деятельности должника полностью или частично.»;</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статью 130 признать утратившей силу;</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статье 132:</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а) пункт 4 изложить в следующей редакции:</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«4. Жилищный фонд социального использования подлежит передаче собственнику такого жилищного фонда.</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Передача жилищного фонда социального использования его собственнику осуществляется без каких-либо дополнительных условий на основании определения арбитражног</w:t>
      </w:r>
      <w:r>
        <w:rPr>
          <w:rFonts w:ascii="Times New Roman" w:hAnsi="Times New Roman"/>
          <w:sz w:val="30"/>
          <w:szCs w:val="30"/>
        </w:rPr>
        <w:t>о суда в сроки, предусмотренные таким определением.</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Должностные лица органов государственной власти и должностные лица органов местного самоуправления, не исполняющие положения настоящего пункта, несут ответственность, предусмотренную федеральным законом.»</w:t>
      </w:r>
      <w:r>
        <w:rPr>
          <w:rFonts w:ascii="Times New Roman" w:hAnsi="Times New Roman"/>
          <w:sz w:val="30"/>
          <w:szCs w:val="30"/>
        </w:rPr>
        <w:t>;</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б) пункты 4</w:t>
      </w:r>
      <w:r>
        <w:rPr>
          <w:rFonts w:ascii="Times New Roman" w:hAnsi="Times New Roman"/>
          <w:sz w:val="30"/>
          <w:szCs w:val="30"/>
          <w:vertAlign w:val="superscript"/>
        </w:rPr>
        <w:t>1</w:t>
      </w:r>
      <w:r>
        <w:rPr>
          <w:rFonts w:ascii="Times New Roman" w:hAnsi="Times New Roman"/>
          <w:sz w:val="30"/>
          <w:szCs w:val="30"/>
        </w:rPr>
        <w:t>-7 признать утратившими силу;</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подпункт 4 статьи 134 изложить в следующей редакции: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«4. Требования кредиторов, включенные в реестр требований кредиторов, удовлетворяются в следующей очередности: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в первую очередь производятся расчеты по треб</w:t>
      </w:r>
      <w:r>
        <w:rPr>
          <w:rFonts w:ascii="Times New Roman" w:eastAsia="Times New Roman" w:hAnsi="Times New Roman"/>
          <w:sz w:val="30"/>
          <w:szCs w:val="30"/>
          <w:lang w:eastAsia="ru-RU"/>
        </w:rPr>
        <w:t>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во вторую оч</w:t>
      </w:r>
      <w:r>
        <w:rPr>
          <w:rFonts w:ascii="Times New Roman" w:eastAsia="Times New Roman" w:hAnsi="Times New Roman"/>
          <w:sz w:val="30"/>
          <w:szCs w:val="30"/>
          <w:lang w:eastAsia="ru-RU"/>
        </w:rPr>
        <w:t>ередь производятся расчеты по выплате выходных пособий и (или)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 в третью очередь производятся расчеты с друг</w:t>
      </w:r>
      <w:r>
        <w:rPr>
          <w:rFonts w:ascii="Times New Roman" w:eastAsia="Times New Roman" w:hAnsi="Times New Roman"/>
          <w:sz w:val="30"/>
          <w:szCs w:val="30"/>
          <w:lang w:eastAsia="ru-RU"/>
        </w:rPr>
        <w:t>ими кредиторами, в том числе кредиторами по нетто-обязательствам, за исключением кредиторов по требованиям, предусмотренным подпунктами 4 – 8 настоящего пункта;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4) в четвертую очередь производятся расчеты с кредиторами, являющимися владельцами облигаций бе</w:t>
      </w:r>
      <w:r>
        <w:rPr>
          <w:rFonts w:ascii="Times New Roman" w:eastAsia="Times New Roman" w:hAnsi="Times New Roman"/>
          <w:sz w:val="30"/>
          <w:szCs w:val="30"/>
          <w:lang w:eastAsia="ru-RU"/>
        </w:rPr>
        <w:t>з срока погашения;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5) в пятую очередь производятся расчеты по субординированным требованиям контролирующих должника лиц (статья 137</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xml:space="preserve"> настоящего Федерального закона); </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6) в шестую очередь производятся расчеты по требованиям учредителей (участников) должника</w:t>
      </w:r>
      <w:r>
        <w:rPr>
          <w:rFonts w:ascii="Times New Roman" w:eastAsia="Times New Roman" w:hAnsi="Times New Roman"/>
          <w:sz w:val="30"/>
          <w:szCs w:val="30"/>
          <w:lang w:eastAsia="ru-RU"/>
        </w:rPr>
        <w:t xml:space="preserve"> по обязательствам, вытекающим из такого участия);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7) в седьмую очередь производятся расчеты с кредиторами по удовлетворению требований по сделке, признанной недействительной на основании пункта 2 статьи 61</w:t>
      </w:r>
      <w:r>
        <w:rPr>
          <w:rFonts w:ascii="Times New Roman" w:eastAsia="Times New Roman" w:hAnsi="Times New Roman"/>
          <w:sz w:val="30"/>
          <w:szCs w:val="30"/>
          <w:vertAlign w:val="superscript"/>
          <w:lang w:eastAsia="ru-RU"/>
        </w:rPr>
        <w:t>2</w:t>
      </w:r>
      <w:r>
        <w:rPr>
          <w:rFonts w:ascii="Times New Roman" w:eastAsia="Times New Roman" w:hAnsi="Times New Roman"/>
          <w:sz w:val="30"/>
          <w:szCs w:val="30"/>
          <w:lang w:eastAsia="ru-RU"/>
        </w:rPr>
        <w:t xml:space="preserve"> или пункта 3 статьи 61</w:t>
      </w:r>
      <w:r>
        <w:rPr>
          <w:rFonts w:ascii="Times New Roman" w:eastAsia="Times New Roman" w:hAnsi="Times New Roman"/>
          <w:sz w:val="30"/>
          <w:szCs w:val="30"/>
          <w:vertAlign w:val="superscript"/>
          <w:lang w:eastAsia="ru-RU"/>
        </w:rPr>
        <w:t>3</w:t>
      </w:r>
      <w:r>
        <w:rPr>
          <w:rFonts w:ascii="Times New Roman" w:eastAsia="Times New Roman" w:hAnsi="Times New Roman"/>
          <w:sz w:val="30"/>
          <w:szCs w:val="30"/>
          <w:lang w:eastAsia="ru-RU"/>
        </w:rPr>
        <w:t xml:space="preserve"> настоящего Федерального закона;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8) в восьмую очередь производятся расчеты с привлеченным к субсидиарной ответственности лицом, в том числе по его обратному требованию (пункт 3 статьи 61</w:t>
      </w:r>
      <w:r>
        <w:rPr>
          <w:rFonts w:ascii="Times New Roman" w:eastAsia="Times New Roman" w:hAnsi="Times New Roman"/>
          <w:sz w:val="30"/>
          <w:szCs w:val="30"/>
          <w:vertAlign w:val="superscript"/>
          <w:lang w:eastAsia="ru-RU"/>
        </w:rPr>
        <w:t>15</w:t>
      </w:r>
      <w:r>
        <w:rPr>
          <w:rFonts w:ascii="Times New Roman" w:eastAsia="Times New Roman" w:hAnsi="Times New Roman"/>
          <w:sz w:val="30"/>
          <w:szCs w:val="30"/>
          <w:lang w:eastAsia="ru-RU"/>
        </w:rPr>
        <w:t xml:space="preserve"> настоящего Федерального закона).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Требования кредиторов по обязатель</w:t>
      </w:r>
      <w:r>
        <w:rPr>
          <w:rFonts w:ascii="Times New Roman" w:eastAsia="Times New Roman" w:hAnsi="Times New Roman"/>
          <w:sz w:val="30"/>
          <w:szCs w:val="30"/>
          <w:lang w:eastAsia="ru-RU"/>
        </w:rPr>
        <w:t>ствам, обеспеченным залогом имущества должника, удовлетворяются за счет стоимости предмета залога в порядке, установленном статьей 138 настоящего Федерального закона.»;</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дополнить новой статьей 137</w:t>
      </w:r>
      <w:r>
        <w:rPr>
          <w:sz w:val="30"/>
          <w:szCs w:val="30"/>
          <w:vertAlign w:val="superscript"/>
          <w:lang w:eastAsia="ru-RU"/>
        </w:rPr>
        <w:t>1</w:t>
      </w:r>
      <w:r>
        <w:rPr>
          <w:sz w:val="30"/>
          <w:szCs w:val="30"/>
          <w:lang w:eastAsia="ru-RU"/>
        </w:rPr>
        <w:t xml:space="preserve"> следующего содержания:</w:t>
      </w:r>
    </w:p>
    <w:p w:rsidR="00184A3E" w:rsidRDefault="00E11451">
      <w:pPr>
        <w:spacing w:after="0" w:line="240" w:lineRule="auto"/>
        <w:ind w:left="2552" w:hanging="1843"/>
        <w:jc w:val="both"/>
        <w:rPr>
          <w:rFonts w:ascii="Times New Roman" w:hAnsi="Times New Roman"/>
          <w:b/>
          <w:sz w:val="30"/>
          <w:szCs w:val="30"/>
        </w:rPr>
      </w:pPr>
      <w:r>
        <w:rPr>
          <w:rFonts w:ascii="Times New Roman" w:hAnsi="Times New Roman"/>
          <w:sz w:val="30"/>
          <w:szCs w:val="30"/>
        </w:rPr>
        <w:t xml:space="preserve">«Статья </w:t>
      </w:r>
      <w:r>
        <w:rPr>
          <w:rFonts w:ascii="Times New Roman" w:eastAsia="Times New Roman" w:hAnsi="Times New Roman"/>
          <w:sz w:val="30"/>
          <w:szCs w:val="30"/>
          <w:lang w:eastAsia="ru-RU"/>
        </w:rPr>
        <w:t>137</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w:t>
      </w:r>
      <w:r>
        <w:rPr>
          <w:rFonts w:ascii="Times New Roman" w:eastAsia="Times New Roman" w:hAnsi="Times New Roman"/>
          <w:b/>
          <w:sz w:val="30"/>
          <w:szCs w:val="30"/>
          <w:lang w:eastAsia="ru-RU"/>
        </w:rPr>
        <w:t> </w:t>
      </w:r>
      <w:r>
        <w:rPr>
          <w:rFonts w:ascii="Times New Roman" w:hAnsi="Times New Roman"/>
          <w:b/>
          <w:sz w:val="30"/>
          <w:szCs w:val="30"/>
        </w:rPr>
        <w:t xml:space="preserve">Субординация </w:t>
      </w:r>
      <w:r>
        <w:rPr>
          <w:rFonts w:ascii="Times New Roman" w:hAnsi="Times New Roman"/>
          <w:b/>
          <w:sz w:val="30"/>
          <w:szCs w:val="30"/>
        </w:rPr>
        <w:t>требований контролирующих должника и аффилированных с ним лиц</w:t>
      </w:r>
    </w:p>
    <w:p w:rsidR="00184A3E" w:rsidRDefault="00184A3E">
      <w:pPr>
        <w:spacing w:after="0" w:line="240" w:lineRule="auto"/>
        <w:ind w:left="2410" w:hanging="1701"/>
        <w:jc w:val="both"/>
        <w:rPr>
          <w:rFonts w:ascii="Times New Roman" w:hAnsi="Times New Roman"/>
          <w:sz w:val="30"/>
          <w:szCs w:val="30"/>
        </w:rPr>
      </w:pP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Если иное не предусмотрено настоящей статьей, в пятую очередь удовлетворяются требования, вытекающие из предоставления контролирующим должника лицом финансирования должнику:</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после возникн</w:t>
      </w:r>
      <w:r>
        <w:rPr>
          <w:rFonts w:ascii="Times New Roman" w:eastAsia="Times New Roman" w:hAnsi="Times New Roman"/>
          <w:sz w:val="30"/>
          <w:szCs w:val="30"/>
          <w:lang w:eastAsia="ru-RU"/>
        </w:rPr>
        <w:t>овения у должника обязанности подать заявление о признании его банкротом (пункт 1 статьи 9 настоящего Федерального закона) (капитализация в кризис);</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сформированный при создании которого уставный капитал заведомо недостаточен для осуществления им деятель</w:t>
      </w:r>
      <w:r>
        <w:rPr>
          <w:rFonts w:ascii="Times New Roman" w:eastAsia="Times New Roman" w:hAnsi="Times New Roman"/>
          <w:sz w:val="30"/>
          <w:szCs w:val="30"/>
          <w:lang w:eastAsia="ru-RU"/>
        </w:rPr>
        <w:t>ности, для которой он был создан (изначальная недокапитализация).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Под предоставлением финансирования для целей настоящей статьи понимаются в том числе предоставление займа или кредита, продажа товаров, выполнение работ или оказание услуг в кредит, в том</w:t>
      </w:r>
      <w:r>
        <w:rPr>
          <w:rFonts w:ascii="Times New Roman" w:eastAsia="Times New Roman" w:hAnsi="Times New Roman"/>
          <w:sz w:val="30"/>
          <w:szCs w:val="30"/>
          <w:lang w:eastAsia="ru-RU"/>
        </w:rPr>
        <w:t xml:space="preserve"> числе отсрочка, рассрочка или не предъявления к исполнению подлежащего исполнению имущественного обязательства, выдача поручительства или независимой гарантии, а также приобретение контролирующим должника лицом у третьего лица его требования к должнику. </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 Правила пункта 1 настоящей статьи применяются также в случае, если: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 требования, предусмотренные этим пунктом, перешли к лицу, не являющемуся контролирующим должника лицом;</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должник и предоставившее финансирование лицо контролируются одним лицом;</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w:t>
      </w:r>
      <w:r>
        <w:rPr>
          <w:rFonts w:ascii="Times New Roman" w:eastAsia="Times New Roman" w:hAnsi="Times New Roman"/>
          <w:sz w:val="30"/>
          <w:szCs w:val="30"/>
          <w:lang w:eastAsia="ru-RU"/>
        </w:rPr>
        <w:t> финансирование предоставлено кредитором, связанным с контролирующим должника лицом общностью экономических интересов (при этом общность экономических интересов предполагается, в том числе в связи с вхождением кредитора в одну группу лиц с контролирующим д</w:t>
      </w:r>
      <w:r>
        <w:rPr>
          <w:rFonts w:ascii="Times New Roman" w:eastAsia="Times New Roman" w:hAnsi="Times New Roman"/>
          <w:sz w:val="30"/>
          <w:szCs w:val="30"/>
          <w:lang w:eastAsia="ru-RU"/>
        </w:rPr>
        <w:t>олжника лицом, либо по иным установленным судом признакам);</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 задолженность соответствует критериям признания контролируемой задолженности в соответствии с законодательством Российской Федерации о налогах и сборах;</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 кредитор не исполнил обязанности по р</w:t>
      </w:r>
      <w:r>
        <w:rPr>
          <w:rFonts w:ascii="Times New Roman" w:eastAsia="Times New Roman" w:hAnsi="Times New Roman"/>
          <w:sz w:val="30"/>
          <w:szCs w:val="30"/>
          <w:lang w:eastAsia="ru-RU"/>
        </w:rPr>
        <w:t>аскрытию своей заинтересованности по отношению к должнику, предусмотренной статьей 39 настоящего Федерального закона;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 финансирование предоставлено при наличии обстоятельств, очевидно свидетельствующих о том, что должник будет не в состоянии исполнить де</w:t>
      </w:r>
      <w:r>
        <w:rPr>
          <w:rFonts w:ascii="Times New Roman" w:eastAsia="Times New Roman" w:hAnsi="Times New Roman"/>
          <w:sz w:val="30"/>
          <w:szCs w:val="30"/>
          <w:lang w:eastAsia="ru-RU"/>
        </w:rPr>
        <w:t>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4. Не подлежат субординации и удовлетворяютс</w:t>
      </w:r>
      <w:r>
        <w:rPr>
          <w:rFonts w:ascii="Times New Roman" w:eastAsia="Times New Roman" w:hAnsi="Times New Roman"/>
          <w:sz w:val="30"/>
          <w:szCs w:val="30"/>
          <w:lang w:eastAsia="ru-RU"/>
        </w:rPr>
        <w:t>я в третью очередь требования: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вытекающие из финансирования, предоставленного на основании соглашения о досудебной санации (статья 31 настоящего Федерального закона), заключенного предоставившим его контролирующим должника лицом с кредитором (кредиторам</w:t>
      </w:r>
      <w:r>
        <w:rPr>
          <w:rFonts w:ascii="Times New Roman" w:eastAsia="Times New Roman" w:hAnsi="Times New Roman"/>
          <w:sz w:val="30"/>
          <w:szCs w:val="30"/>
          <w:lang w:eastAsia="ru-RU"/>
        </w:rPr>
        <w:t>и), не являющимися контролирующим должника лицом и обладающими более чем половиной требований таких кредиторов, и предусматривающего несубординацию требований этого контролирующего лица. Суд вправе отказать в применении этого соглашения в части несубордина</w:t>
      </w:r>
      <w:r>
        <w:rPr>
          <w:rFonts w:ascii="Times New Roman" w:eastAsia="Times New Roman" w:hAnsi="Times New Roman"/>
          <w:sz w:val="30"/>
          <w:szCs w:val="30"/>
          <w:lang w:eastAsia="ru-RU"/>
        </w:rPr>
        <w:t>ции требований контролирующего лица, если будет доказано, что предусмотренный им план санации (восстановления платежеспособности должника) объективно не был экономически реалистичным либо предусматривал удовлетворение требований не участвующих в этом согла</w:t>
      </w:r>
      <w:r>
        <w:rPr>
          <w:rFonts w:ascii="Times New Roman" w:eastAsia="Times New Roman" w:hAnsi="Times New Roman"/>
          <w:sz w:val="30"/>
          <w:szCs w:val="30"/>
          <w:lang w:eastAsia="ru-RU"/>
        </w:rPr>
        <w:t>шении кредиторов в размере меньшем по сравнению с тем, который они получили бы в случае подачи должником заявления о признании его банкротом до предоставления контролирующим должника лица финансирования;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кредитной организации, получившей возможность опр</w:t>
      </w:r>
      <w:r>
        <w:rPr>
          <w:rFonts w:ascii="Times New Roman" w:eastAsia="Times New Roman" w:hAnsi="Times New Roman"/>
          <w:sz w:val="30"/>
          <w:szCs w:val="30"/>
          <w:lang w:eastAsia="ru-RU"/>
        </w:rPr>
        <w:t>еделять действия должника в обеспечительных целях на основании корпоративного договора, договора залога долей участия (акций) в уставном капитале должника, кредитного договора, участия в уставном капитале должника, если данная возможность использовалась ис</w:t>
      </w:r>
      <w:r>
        <w:rPr>
          <w:rFonts w:ascii="Times New Roman" w:eastAsia="Times New Roman" w:hAnsi="Times New Roman"/>
          <w:sz w:val="30"/>
          <w:szCs w:val="30"/>
          <w:lang w:eastAsia="ru-RU"/>
        </w:rPr>
        <w:t>ключительно для целей возврата выданных ею кредитов и не была направлена на участие в распределении прибыли должника.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5. Лица, имеющие право на заявление возражений, указанные в пункте 2 статьи 51 настоящего Федерального закона, вправе обжаловать определен</w:t>
      </w:r>
      <w:r>
        <w:rPr>
          <w:rFonts w:ascii="Times New Roman" w:eastAsia="Times New Roman" w:hAnsi="Times New Roman"/>
          <w:sz w:val="30"/>
          <w:szCs w:val="30"/>
          <w:lang w:eastAsia="ru-RU"/>
        </w:rPr>
        <w:t>ие о включении требования в реестр требований кредиторов в течение 3 месяцев с даты выявления обстоятельств, указанных в пункте 1 и 3 настоящей статьи. Пропущенный по уважительной причине срок может быть восстановлен арбитражным судом»;</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статье 138:</w:t>
      </w:r>
    </w:p>
    <w:p w:rsidR="00184A3E" w:rsidRDefault="00E11451">
      <w:pPr>
        <w:tabs>
          <w:tab w:val="left" w:pos="1276"/>
        </w:tabs>
        <w:spacing w:after="0" w:line="480" w:lineRule="auto"/>
        <w:ind w:firstLine="709"/>
        <w:rPr>
          <w:rFonts w:ascii="Times New Roman" w:hAnsi="Times New Roman"/>
          <w:sz w:val="30"/>
          <w:szCs w:val="30"/>
        </w:rPr>
      </w:pPr>
      <w:r>
        <w:rPr>
          <w:rFonts w:ascii="Times New Roman" w:hAnsi="Times New Roman"/>
          <w:sz w:val="30"/>
          <w:szCs w:val="30"/>
        </w:rPr>
        <w:t xml:space="preserve">а) в </w:t>
      </w:r>
      <w:r>
        <w:rPr>
          <w:rFonts w:ascii="Times New Roman" w:hAnsi="Times New Roman"/>
          <w:sz w:val="30"/>
          <w:szCs w:val="30"/>
        </w:rPr>
        <w:t>пункте 4:</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в абзаце первом слова «пунктами 4, 5, 8 - 19 статьи 110 и пунктом 3 статьи 111» заменить словами «главой </w:t>
      </w:r>
      <w:r>
        <w:rPr>
          <w:rFonts w:ascii="Times New Roman" w:hAnsi="Times New Roman"/>
          <w:sz w:val="30"/>
          <w:szCs w:val="30"/>
          <w:lang w:val="en-US"/>
        </w:rPr>
        <w:t>V</w:t>
      </w:r>
      <w:r>
        <w:rPr>
          <w:rFonts w:ascii="Times New Roman" w:hAnsi="Times New Roman"/>
          <w:sz w:val="30"/>
          <w:szCs w:val="30"/>
        </w:rPr>
        <w:t>»;</w:t>
      </w:r>
    </w:p>
    <w:p w:rsidR="00184A3E" w:rsidRDefault="00E11451">
      <w:pPr>
        <w:tabs>
          <w:tab w:val="left" w:pos="1276"/>
        </w:tabs>
        <w:spacing w:after="0" w:line="480" w:lineRule="auto"/>
        <w:ind w:firstLine="709"/>
        <w:rPr>
          <w:rFonts w:ascii="Times New Roman" w:hAnsi="Times New Roman"/>
          <w:sz w:val="30"/>
          <w:szCs w:val="30"/>
        </w:rPr>
      </w:pPr>
      <w:r>
        <w:rPr>
          <w:rFonts w:ascii="Times New Roman" w:hAnsi="Times New Roman"/>
          <w:sz w:val="30"/>
          <w:szCs w:val="30"/>
        </w:rPr>
        <w:t>абзац четвертый изложить в следующей редакции:</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«Если предмет залога обеспечивает требования двух или более лиц, то предусмотренное абзаце</w:t>
      </w:r>
      <w:r>
        <w:rPr>
          <w:rFonts w:ascii="Times New Roman" w:hAnsi="Times New Roman"/>
          <w:sz w:val="30"/>
          <w:szCs w:val="30"/>
        </w:rPr>
        <w:t>м вторым настоящего пункта решение принимается залогодержателем, обладающим старшинством по отношению к иным залогодержателям. Разногласия между залогодержателем, обладающим старшинством по отношению к иным залогодержателям, и конкурсным управляющим, а так</w:t>
      </w:r>
      <w:r>
        <w:rPr>
          <w:rFonts w:ascii="Times New Roman" w:hAnsi="Times New Roman"/>
          <w:sz w:val="30"/>
          <w:szCs w:val="30"/>
        </w:rPr>
        <w:t>же последующими залогодержателями того же имущества в вопросах о порядке, сроках и условиях проведения торгов по реализации предмета залога разрешаются арбитражным судом, рассматривающим дело о банкротстве, по правилам согласно абзацу третьему настоящего п</w:t>
      </w:r>
      <w:r>
        <w:rPr>
          <w:rFonts w:ascii="Times New Roman" w:hAnsi="Times New Roman"/>
          <w:sz w:val="30"/>
          <w:szCs w:val="30"/>
        </w:rPr>
        <w:t xml:space="preserve">ункта.»; </w:t>
      </w:r>
    </w:p>
    <w:p w:rsidR="00184A3E" w:rsidRDefault="00E11451">
      <w:pPr>
        <w:tabs>
          <w:tab w:val="left" w:pos="1276"/>
        </w:tabs>
        <w:spacing w:after="0" w:line="480" w:lineRule="auto"/>
        <w:ind w:firstLine="709"/>
        <w:rPr>
          <w:rFonts w:ascii="Times New Roman" w:hAnsi="Times New Roman"/>
          <w:sz w:val="30"/>
          <w:szCs w:val="30"/>
        </w:rPr>
      </w:pPr>
      <w:r>
        <w:rPr>
          <w:rFonts w:ascii="Times New Roman" w:hAnsi="Times New Roman"/>
          <w:sz w:val="30"/>
          <w:szCs w:val="30"/>
        </w:rPr>
        <w:t>б) в пункте 4</w:t>
      </w:r>
      <w:r>
        <w:rPr>
          <w:rFonts w:ascii="Times New Roman" w:hAnsi="Times New Roman"/>
          <w:sz w:val="30"/>
          <w:szCs w:val="30"/>
          <w:vertAlign w:val="superscript"/>
        </w:rPr>
        <w:t>1</w:t>
      </w:r>
      <w:r>
        <w:rPr>
          <w:rFonts w:ascii="Times New Roman" w:hAnsi="Times New Roman"/>
          <w:sz w:val="30"/>
          <w:szCs w:val="30"/>
        </w:rPr>
        <w:t>:</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абзац первый изложить в следующей редакции: </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«В случае признания несостоявшимися повторных (вторых) торгов конкурсный кредитор по обязательствам, обеспеченным залогом имущества должника, вправе оставить предмет залога за собой с </w:t>
      </w:r>
      <w:r>
        <w:rPr>
          <w:rFonts w:ascii="Times New Roman" w:hAnsi="Times New Roman"/>
          <w:sz w:val="30"/>
          <w:szCs w:val="30"/>
        </w:rPr>
        <w:t>оценкой его в сумме на десять процентов ниже начальной продажной цены на повторных (вторых) торгах.»;</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абзац третий признать утратившим силу;</w:t>
      </w:r>
    </w:p>
    <w:p w:rsidR="00184A3E" w:rsidRDefault="00E11451">
      <w:pPr>
        <w:tabs>
          <w:tab w:val="left" w:pos="1276"/>
        </w:tabs>
        <w:spacing w:after="0" w:line="480" w:lineRule="auto"/>
        <w:ind w:firstLine="709"/>
        <w:rPr>
          <w:rFonts w:ascii="Times New Roman" w:hAnsi="Times New Roman"/>
          <w:sz w:val="30"/>
          <w:szCs w:val="30"/>
        </w:rPr>
      </w:pPr>
      <w:r>
        <w:rPr>
          <w:rFonts w:ascii="Times New Roman" w:hAnsi="Times New Roman"/>
          <w:sz w:val="30"/>
          <w:szCs w:val="30"/>
        </w:rPr>
        <w:t>в) пункт 4</w:t>
      </w:r>
      <w:r>
        <w:rPr>
          <w:rFonts w:ascii="Times New Roman" w:hAnsi="Times New Roman"/>
          <w:sz w:val="30"/>
          <w:szCs w:val="30"/>
          <w:vertAlign w:val="superscript"/>
        </w:rPr>
        <w:t>2</w:t>
      </w:r>
      <w:r>
        <w:rPr>
          <w:rFonts w:ascii="Times New Roman" w:hAnsi="Times New Roman"/>
          <w:sz w:val="30"/>
          <w:szCs w:val="30"/>
        </w:rPr>
        <w:t xml:space="preserve"> изложить в следующей редакции:</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«4</w:t>
      </w:r>
      <w:r>
        <w:rPr>
          <w:rFonts w:ascii="Times New Roman" w:hAnsi="Times New Roman"/>
          <w:sz w:val="30"/>
          <w:szCs w:val="30"/>
          <w:vertAlign w:val="superscript"/>
        </w:rPr>
        <w:t>2</w:t>
      </w:r>
      <w:r>
        <w:rPr>
          <w:rFonts w:ascii="Times New Roman" w:hAnsi="Times New Roman"/>
          <w:sz w:val="30"/>
          <w:szCs w:val="30"/>
        </w:rPr>
        <w:t>. Если в результате торгов по реализации заложенного имущества догово</w:t>
      </w:r>
      <w:r>
        <w:rPr>
          <w:rFonts w:ascii="Times New Roman" w:hAnsi="Times New Roman"/>
          <w:sz w:val="30"/>
          <w:szCs w:val="30"/>
        </w:rPr>
        <w:t>р купли-продажи заключен с кредитором, чье требование обеспечено залогом этого имущества, то конкурсный управляющий или этот кредитор вправе заявить о зачете требования должника об уплате цены в счет требования, обеспеченного залогом, в размере суммы, прич</w:t>
      </w:r>
      <w:r>
        <w:rPr>
          <w:rFonts w:ascii="Times New Roman" w:hAnsi="Times New Roman"/>
          <w:sz w:val="30"/>
          <w:szCs w:val="30"/>
        </w:rPr>
        <w:t>итающейся этому кредитору с учетом положений пунктов 1 и 2 настоящей статьи.»;</w:t>
      </w:r>
    </w:p>
    <w:p w:rsidR="00184A3E" w:rsidRDefault="00E11451">
      <w:pPr>
        <w:pStyle w:val="affa"/>
        <w:widowControl/>
        <w:tabs>
          <w:tab w:val="left" w:pos="1418"/>
        </w:tabs>
        <w:spacing w:line="480" w:lineRule="auto"/>
        <w:ind w:left="709" w:firstLine="0"/>
        <w:rPr>
          <w:sz w:val="30"/>
          <w:szCs w:val="30"/>
          <w:lang w:eastAsia="ru-RU"/>
        </w:rPr>
      </w:pPr>
      <w:r>
        <w:rPr>
          <w:sz w:val="30"/>
          <w:szCs w:val="30"/>
          <w:lang w:eastAsia="ru-RU"/>
        </w:rPr>
        <w:t>г) в пункте 6 слова «1 и 2» заменить словами «1, 2, 8 и 9»;</w:t>
      </w:r>
    </w:p>
    <w:p w:rsidR="00184A3E" w:rsidRDefault="00E11451">
      <w:pPr>
        <w:pStyle w:val="affa"/>
        <w:widowControl/>
        <w:tabs>
          <w:tab w:val="left" w:pos="1418"/>
        </w:tabs>
        <w:spacing w:line="480" w:lineRule="auto"/>
        <w:ind w:left="709" w:firstLine="0"/>
        <w:rPr>
          <w:sz w:val="30"/>
          <w:szCs w:val="30"/>
          <w:lang w:eastAsia="ru-RU"/>
        </w:rPr>
      </w:pPr>
      <w:r>
        <w:rPr>
          <w:sz w:val="30"/>
          <w:szCs w:val="30"/>
          <w:lang w:eastAsia="ru-RU"/>
        </w:rPr>
        <w:t>д) дополнить пунктами 7 – 10 следующего содержания: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«7. Правила настоящей статьи не применяются к конкурсному кредито</w:t>
      </w:r>
      <w:r>
        <w:rPr>
          <w:rFonts w:ascii="Times New Roman" w:eastAsia="Times New Roman" w:hAnsi="Times New Roman"/>
          <w:sz w:val="30"/>
          <w:szCs w:val="30"/>
          <w:lang w:eastAsia="ru-RU"/>
        </w:rPr>
        <w:t>ру по обязательствам, обеспеченным залогом имущества должника, если он предъявил свои требования к должнику или обратился с заявлением о признании за ним статуса кредитора по обязательствам, обеспеченным залогом имущества должника, с пропуском срока, устан</w:t>
      </w:r>
      <w:r>
        <w:rPr>
          <w:rFonts w:ascii="Times New Roman" w:eastAsia="Times New Roman" w:hAnsi="Times New Roman"/>
          <w:sz w:val="30"/>
          <w:szCs w:val="30"/>
          <w:lang w:eastAsia="ru-RU"/>
        </w:rPr>
        <w:t>овленного пунктом 1 статьи 142 настоящего Федерального закона.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8. Арбитражный суд устанавливает требования кредитора как обеспеченные залогом в деле о банкротстве должника - юридического лица с момента возникновения соответствующих обязательств, если устан</w:t>
      </w:r>
      <w:r>
        <w:rPr>
          <w:rFonts w:ascii="Times New Roman" w:eastAsia="Times New Roman" w:hAnsi="Times New Roman"/>
          <w:sz w:val="30"/>
          <w:szCs w:val="30"/>
          <w:lang w:eastAsia="ru-RU"/>
        </w:rPr>
        <w:t>овлено, что такие требования основаны на неисполнении законодательства о налогах и сборах и их наличие или размер в части превышения над размером обязательств, известных кредитору, были сокрыты от кредитора, заявившего требования, в том числе если о наличи</w:t>
      </w:r>
      <w:r>
        <w:rPr>
          <w:rFonts w:ascii="Times New Roman" w:eastAsia="Times New Roman" w:hAnsi="Times New Roman"/>
          <w:sz w:val="30"/>
          <w:szCs w:val="30"/>
          <w:lang w:eastAsia="ru-RU"/>
        </w:rPr>
        <w:t>и и/или надлежащем размере таких обязательств не было сообщено кредитору в порядке и сроки, установленные законодательством.</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установленном абзацем первым настоящего пункта, требования кредитора устанавливаются как обеспеченные залогом имущества д</w:t>
      </w:r>
      <w:r>
        <w:rPr>
          <w:rFonts w:ascii="Times New Roman" w:eastAsia="Times New Roman" w:hAnsi="Times New Roman"/>
          <w:sz w:val="30"/>
          <w:szCs w:val="30"/>
          <w:lang w:eastAsia="ru-RU"/>
        </w:rPr>
        <w:t>олжника, если данное имущество не обременено залогом третьих лиц.</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9. Требования кредитора или иного управомоченного лица, в чьих интересах был наложен запрет на распоряжение имуществом (пункт 2 статьи 174</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xml:space="preserve"> и пункт 5 статьи 334 Гражданского кодекса Российск</w:t>
      </w:r>
      <w:r>
        <w:rPr>
          <w:rFonts w:ascii="Times New Roman" w:eastAsia="Times New Roman" w:hAnsi="Times New Roman"/>
          <w:sz w:val="30"/>
          <w:szCs w:val="30"/>
          <w:lang w:eastAsia="ru-RU"/>
        </w:rPr>
        <w:t>ой Федерации и пункт 2</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xml:space="preserve"> статьи 73, статья 77 и пункт 10 статьи 101 Налогового кодекса Российской Федерации), устанавливаются арбитражным судом как обеспеченные залогом соответствующего имущества. </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Указанные лица обладают правами конкурсных кредиторов, треб</w:t>
      </w:r>
      <w:r>
        <w:rPr>
          <w:rFonts w:ascii="Times New Roman" w:eastAsia="Times New Roman" w:hAnsi="Times New Roman"/>
          <w:sz w:val="30"/>
          <w:szCs w:val="30"/>
          <w:lang w:eastAsia="ru-RU"/>
        </w:rPr>
        <w:t>ования которых обеспечены залогом имущества должника, во всех процедурах, применяемых в деле о банкротстве.</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Правила настоящего пункта применяются независимо от снятия (прекращения) соответствующих запретов на распоряжение имуществом в соответствии с подпун</w:t>
      </w:r>
      <w:r>
        <w:rPr>
          <w:rFonts w:ascii="Times New Roman" w:eastAsia="Times New Roman" w:hAnsi="Times New Roman"/>
          <w:sz w:val="30"/>
          <w:szCs w:val="30"/>
          <w:lang w:eastAsia="ru-RU"/>
        </w:rPr>
        <w:t>ктом 3 пункта 1 статьи 64 и абзацем девятым пункта 1 статьи 126 настоящего Федерального закона.</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Арбитражный суд отказывает в установлении указанных в абзаце первом настоящего пункта лица как обеспеченных залогом, если имеется хотя бы одно из следующих </w:t>
      </w:r>
      <w:r>
        <w:rPr>
          <w:rFonts w:ascii="Times New Roman" w:eastAsia="Times New Roman" w:hAnsi="Times New Roman"/>
          <w:sz w:val="30"/>
          <w:szCs w:val="30"/>
          <w:lang w:eastAsia="ru-RU"/>
        </w:rPr>
        <w:t>обстоятельств:</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требование кредитора или иного управомоченного лица является текущим;</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акт о наложении запрета на распоряжение имуществом был принят после или в течение одного месяца до возбуждения производства по делу о банкротстве;</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 когда залог соо</w:t>
      </w:r>
      <w:r>
        <w:rPr>
          <w:rFonts w:ascii="Times New Roman" w:eastAsia="Times New Roman" w:hAnsi="Times New Roman"/>
          <w:sz w:val="30"/>
          <w:szCs w:val="30"/>
          <w:lang w:eastAsia="ru-RU"/>
        </w:rPr>
        <w:t>тветствующего имущества подлежит регистрации или может быть учтен (статья 339</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xml:space="preserve"> Гражданского кодекса Российской Федерации), если сведения о наложении ареста не были на момент введения в отношении должника первой процедуры, применяемой в деле о банкротстве, </w:t>
      </w:r>
      <w:r>
        <w:rPr>
          <w:rFonts w:ascii="Times New Roman" w:eastAsia="Times New Roman" w:hAnsi="Times New Roman"/>
          <w:sz w:val="30"/>
          <w:szCs w:val="30"/>
          <w:lang w:eastAsia="ru-RU"/>
        </w:rPr>
        <w:t>зарегистрированы или учтены в установленном порядке.</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10. До удовлетворения в соответствии с пунктом 1 настоящей статьи обеспеченных залогом требований, предусмотренных пунктом 9 настоящей статьи, из причитающихся этому залоговому кредитору средств от прода</w:t>
      </w:r>
      <w:r>
        <w:rPr>
          <w:rFonts w:ascii="Times New Roman" w:eastAsia="Times New Roman" w:hAnsi="Times New Roman"/>
          <w:sz w:val="30"/>
          <w:szCs w:val="30"/>
          <w:lang w:eastAsia="ru-RU"/>
        </w:rPr>
        <w:t>жи предмета залога вначале погашаются требования первой и второй очереди.»;</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статью 139 изложить в следующей редакции:</w:t>
      </w:r>
    </w:p>
    <w:p w:rsidR="00184A3E" w:rsidRDefault="00E11451">
      <w:pPr>
        <w:keepNext/>
        <w:tabs>
          <w:tab w:val="left" w:pos="142"/>
        </w:tabs>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139. </w:t>
      </w:r>
      <w:r>
        <w:rPr>
          <w:rFonts w:ascii="Times New Roman" w:hAnsi="Times New Roman"/>
          <w:b/>
          <w:sz w:val="30"/>
          <w:szCs w:val="30"/>
        </w:rPr>
        <w:t>Продажа имущества должника</w:t>
      </w:r>
    </w:p>
    <w:p w:rsidR="00184A3E" w:rsidRDefault="00184A3E">
      <w:pPr>
        <w:keepNext/>
        <w:tabs>
          <w:tab w:val="left" w:pos="142"/>
        </w:tabs>
        <w:spacing w:after="0" w:line="240" w:lineRule="auto"/>
        <w:ind w:left="2410" w:hanging="1701"/>
        <w:jc w:val="both"/>
        <w:rPr>
          <w:rFonts w:ascii="Times New Roman" w:hAnsi="Times New Roman"/>
          <w:b/>
          <w:sz w:val="30"/>
          <w:szCs w:val="30"/>
        </w:rPr>
      </w:pPr>
    </w:p>
    <w:p w:rsidR="00184A3E" w:rsidRDefault="00E11451">
      <w:pPr>
        <w:pStyle w:val="affa"/>
        <w:widowControl/>
        <w:numPr>
          <w:ilvl w:val="0"/>
          <w:numId w:val="9"/>
        </w:numPr>
        <w:tabs>
          <w:tab w:val="left" w:pos="1134"/>
          <w:tab w:val="left" w:pos="1276"/>
        </w:tabs>
        <w:spacing w:line="480" w:lineRule="auto"/>
        <w:ind w:left="0" w:firstLine="709"/>
        <w:textAlignment w:val="auto"/>
        <w:rPr>
          <w:sz w:val="30"/>
          <w:szCs w:val="30"/>
        </w:rPr>
      </w:pPr>
      <w:r>
        <w:rPr>
          <w:sz w:val="30"/>
          <w:szCs w:val="30"/>
        </w:rPr>
        <w:t xml:space="preserve">Продажа имущества должника в ходе конкурсного производства осуществляется в соответствии с главой </w:t>
      </w:r>
      <w:r>
        <w:rPr>
          <w:sz w:val="30"/>
          <w:szCs w:val="30"/>
          <w:lang w:val="en-US"/>
        </w:rPr>
        <w:t>V</w:t>
      </w:r>
      <w:r>
        <w:rPr>
          <w:sz w:val="30"/>
          <w:szCs w:val="30"/>
        </w:rPr>
        <w:t xml:space="preserve"> настоящего Федерального закона, если иное не предусмотрено настоящей статьей.</w:t>
      </w:r>
    </w:p>
    <w:p w:rsidR="00184A3E" w:rsidRDefault="00E11451">
      <w:pPr>
        <w:pStyle w:val="affa"/>
        <w:widowControl/>
        <w:numPr>
          <w:ilvl w:val="0"/>
          <w:numId w:val="9"/>
        </w:numPr>
        <w:tabs>
          <w:tab w:val="left" w:pos="1134"/>
          <w:tab w:val="left" w:pos="1276"/>
        </w:tabs>
        <w:spacing w:line="480" w:lineRule="auto"/>
        <w:ind w:left="0" w:firstLine="709"/>
        <w:textAlignment w:val="auto"/>
        <w:rPr>
          <w:sz w:val="30"/>
          <w:szCs w:val="30"/>
        </w:rPr>
      </w:pPr>
      <w:r>
        <w:rPr>
          <w:sz w:val="30"/>
          <w:szCs w:val="30"/>
        </w:rPr>
        <w:t>В течение одного месяца с даты окончания инвентаризации всего или части имущес</w:t>
      </w:r>
      <w:r>
        <w:rPr>
          <w:sz w:val="30"/>
          <w:szCs w:val="30"/>
        </w:rPr>
        <w:t>тва должника или оценки имущества должника в случае, если такая оценка проводилась, конкурсный управляющий обязан представить собранию кредиторов или комитету кредиторов для утверждения свои предложения о продаже имущества должника.»;</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статью 140 признать у</w:t>
      </w:r>
      <w:r>
        <w:rPr>
          <w:sz w:val="30"/>
          <w:szCs w:val="30"/>
        </w:rPr>
        <w:t>тратившей силу;</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пункте 1 статьи 141 слово «115» заменить словами «106»;</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статье 142:</w:t>
      </w:r>
    </w:p>
    <w:p w:rsidR="00184A3E" w:rsidRDefault="00E11451">
      <w:pPr>
        <w:pStyle w:val="affa"/>
        <w:widowControl/>
        <w:tabs>
          <w:tab w:val="left" w:pos="1418"/>
        </w:tabs>
        <w:spacing w:line="480" w:lineRule="auto"/>
        <w:ind w:left="709" w:firstLine="0"/>
        <w:rPr>
          <w:sz w:val="30"/>
          <w:szCs w:val="30"/>
          <w:lang w:eastAsia="ru-RU"/>
        </w:rPr>
      </w:pPr>
      <w:r>
        <w:rPr>
          <w:sz w:val="30"/>
          <w:szCs w:val="30"/>
          <w:lang w:eastAsia="ru-RU"/>
        </w:rPr>
        <w:t>а) в пункте 1:</w:t>
      </w:r>
    </w:p>
    <w:p w:rsidR="00184A3E" w:rsidRDefault="00E11451">
      <w:pPr>
        <w:pStyle w:val="affa"/>
        <w:widowControl/>
        <w:tabs>
          <w:tab w:val="left" w:pos="1418"/>
        </w:tabs>
        <w:spacing w:line="480" w:lineRule="auto"/>
        <w:ind w:left="709" w:firstLine="0"/>
        <w:rPr>
          <w:sz w:val="30"/>
          <w:szCs w:val="30"/>
          <w:lang w:eastAsia="ru-RU"/>
        </w:rPr>
      </w:pPr>
      <w:r>
        <w:rPr>
          <w:sz w:val="30"/>
          <w:szCs w:val="30"/>
          <w:lang w:eastAsia="ru-RU"/>
        </w:rPr>
        <w:t>в абзаце первом слово «113» заменить словом «79»;</w:t>
      </w:r>
    </w:p>
    <w:p w:rsidR="00184A3E" w:rsidRDefault="00E11451">
      <w:pPr>
        <w:pStyle w:val="affa"/>
        <w:widowControl/>
        <w:tabs>
          <w:tab w:val="left" w:pos="1418"/>
        </w:tabs>
        <w:spacing w:line="480" w:lineRule="auto"/>
        <w:ind w:left="709" w:firstLine="0"/>
        <w:rPr>
          <w:sz w:val="30"/>
          <w:szCs w:val="30"/>
          <w:lang w:eastAsia="ru-RU"/>
        </w:rPr>
      </w:pPr>
      <w:r>
        <w:rPr>
          <w:sz w:val="30"/>
          <w:szCs w:val="30"/>
          <w:lang w:eastAsia="ru-RU"/>
        </w:rPr>
        <w:t>в абзаце втором слово «100» заменить словом «51»;</w:t>
      </w:r>
    </w:p>
    <w:p w:rsidR="00184A3E" w:rsidRDefault="00E11451">
      <w:pPr>
        <w:pStyle w:val="affa"/>
        <w:widowControl/>
        <w:tabs>
          <w:tab w:val="left" w:pos="1418"/>
        </w:tabs>
        <w:spacing w:line="480" w:lineRule="auto"/>
        <w:ind w:left="709" w:firstLine="0"/>
        <w:rPr>
          <w:sz w:val="30"/>
          <w:szCs w:val="30"/>
          <w:lang w:eastAsia="ru-RU"/>
        </w:rPr>
      </w:pPr>
      <w:r>
        <w:rPr>
          <w:sz w:val="30"/>
          <w:szCs w:val="30"/>
          <w:lang w:eastAsia="ru-RU"/>
        </w:rPr>
        <w:t>б) абзац первый пункта 4 изложить в следующей редакци</w:t>
      </w:r>
      <w:r>
        <w:rPr>
          <w:sz w:val="30"/>
          <w:szCs w:val="30"/>
          <w:lang w:eastAsia="ru-RU"/>
        </w:rPr>
        <w:t>и:</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«Требования конкурсных кредиторов и (или) уполномоченных органов, заявленные после закрытия реестра требований кредиторов, удовлетворяются в составе требований третьей очереди за счет оставшегося после удовлетворения требований кредиторов, заявленных до</w:t>
      </w:r>
      <w:r>
        <w:rPr>
          <w:rFonts w:ascii="Times New Roman" w:eastAsia="Times New Roman" w:hAnsi="Times New Roman"/>
          <w:sz w:val="30"/>
          <w:szCs w:val="30"/>
          <w:lang w:eastAsia="ru-RU"/>
        </w:rPr>
        <w:t xml:space="preserve"> закрытия реестра требований кредиторов, имущества должника.»;</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статью 142</w:t>
      </w:r>
      <w:r>
        <w:rPr>
          <w:sz w:val="30"/>
          <w:szCs w:val="30"/>
          <w:vertAlign w:val="superscript"/>
        </w:rPr>
        <w:t>1</w:t>
      </w:r>
      <w:r>
        <w:rPr>
          <w:sz w:val="30"/>
          <w:szCs w:val="30"/>
        </w:rPr>
        <w:t xml:space="preserve"> признать утратившей силу;</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пункте 1 статьи 143:</w:t>
      </w:r>
    </w:p>
    <w:p w:rsidR="00184A3E" w:rsidRDefault="00E11451">
      <w:pPr>
        <w:pStyle w:val="affa"/>
        <w:widowControl/>
        <w:tabs>
          <w:tab w:val="left" w:pos="1418"/>
        </w:tabs>
        <w:spacing w:line="480" w:lineRule="auto"/>
        <w:ind w:left="709" w:firstLine="0"/>
        <w:rPr>
          <w:sz w:val="30"/>
          <w:szCs w:val="30"/>
        </w:rPr>
      </w:pPr>
      <w:r>
        <w:rPr>
          <w:sz w:val="30"/>
          <w:szCs w:val="30"/>
        </w:rPr>
        <w:t>а) слова «три месяца» заменить словами «квартал»;</w:t>
      </w:r>
    </w:p>
    <w:p w:rsidR="00184A3E" w:rsidRDefault="00E11451">
      <w:pPr>
        <w:pStyle w:val="affa"/>
        <w:widowControl/>
        <w:tabs>
          <w:tab w:val="left" w:pos="1418"/>
        </w:tabs>
        <w:spacing w:line="480" w:lineRule="auto"/>
        <w:ind w:left="709" w:firstLine="0"/>
        <w:rPr>
          <w:sz w:val="30"/>
          <w:szCs w:val="30"/>
        </w:rPr>
      </w:pPr>
      <w:r>
        <w:rPr>
          <w:sz w:val="30"/>
          <w:szCs w:val="30"/>
        </w:rPr>
        <w:t>б) дополнить новыми абзацами следующего содержания:</w:t>
      </w:r>
    </w:p>
    <w:p w:rsidR="00184A3E" w:rsidRDefault="00E11451">
      <w:pPr>
        <w:pStyle w:val="affa"/>
        <w:widowControl/>
        <w:tabs>
          <w:tab w:val="left" w:pos="1418"/>
        </w:tabs>
        <w:spacing w:line="480" w:lineRule="auto"/>
        <w:ind w:left="0" w:firstLine="709"/>
        <w:rPr>
          <w:sz w:val="30"/>
          <w:szCs w:val="30"/>
        </w:rPr>
      </w:pPr>
      <w:r>
        <w:rPr>
          <w:sz w:val="30"/>
          <w:szCs w:val="30"/>
        </w:rPr>
        <w:t>«Конкурсный управляющий обязан</w:t>
      </w:r>
      <w:r>
        <w:rPr>
          <w:sz w:val="30"/>
          <w:szCs w:val="30"/>
        </w:rPr>
        <w:t xml:space="preserve"> не позднее пятнадцати рабочих дней со дня окончания отчетного квартала включить сведения об указанном отчете в Единый федеральный реестр сведений о банкротстве, а также направить его в арбитражный суд.</w:t>
      </w:r>
    </w:p>
    <w:p w:rsidR="00184A3E" w:rsidRDefault="00E11451">
      <w:pPr>
        <w:pStyle w:val="affa"/>
        <w:widowControl/>
        <w:tabs>
          <w:tab w:val="left" w:pos="1418"/>
        </w:tabs>
        <w:spacing w:line="480" w:lineRule="auto"/>
        <w:ind w:left="0" w:firstLine="709"/>
        <w:rPr>
          <w:sz w:val="30"/>
          <w:szCs w:val="30"/>
        </w:rPr>
      </w:pPr>
      <w:r>
        <w:rPr>
          <w:sz w:val="30"/>
          <w:szCs w:val="30"/>
        </w:rPr>
        <w:t xml:space="preserve">В тот же срок он обязан провести собрание кредиторов </w:t>
      </w:r>
      <w:r>
        <w:rPr>
          <w:sz w:val="30"/>
          <w:szCs w:val="30"/>
        </w:rPr>
        <w:t>для обсуждения этого отчета, за исключением случая, когда решением собрания кредиторов предусмотрен отказ от обязательности проведения собраний по этому вопросу.»;</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статьи 144 и 145 признать утратившими силу;</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статье 146:</w:t>
      </w:r>
    </w:p>
    <w:p w:rsidR="00184A3E" w:rsidRDefault="00E11451">
      <w:pPr>
        <w:pStyle w:val="affa"/>
        <w:widowControl/>
        <w:tabs>
          <w:tab w:val="left" w:pos="1418"/>
        </w:tabs>
        <w:spacing w:line="480" w:lineRule="auto"/>
        <w:ind w:left="0" w:firstLine="709"/>
        <w:rPr>
          <w:sz w:val="30"/>
          <w:szCs w:val="30"/>
        </w:rPr>
      </w:pPr>
      <w:r>
        <w:rPr>
          <w:sz w:val="30"/>
          <w:szCs w:val="30"/>
        </w:rPr>
        <w:t>а) в названии и тексте слова «внеш</w:t>
      </w:r>
      <w:r>
        <w:rPr>
          <w:sz w:val="30"/>
          <w:szCs w:val="30"/>
        </w:rPr>
        <w:t xml:space="preserve">нему управлению» заменить словами «реструктуризации долгов»; </w:t>
      </w:r>
    </w:p>
    <w:p w:rsidR="00184A3E" w:rsidRDefault="00E11451">
      <w:pPr>
        <w:pStyle w:val="affa"/>
        <w:widowControl/>
        <w:tabs>
          <w:tab w:val="left" w:pos="1418"/>
        </w:tabs>
        <w:spacing w:line="480" w:lineRule="auto"/>
        <w:ind w:left="0" w:firstLine="709"/>
        <w:rPr>
          <w:sz w:val="30"/>
          <w:szCs w:val="30"/>
        </w:rPr>
      </w:pPr>
      <w:r>
        <w:rPr>
          <w:sz w:val="30"/>
          <w:szCs w:val="30"/>
        </w:rPr>
        <w:t>б) в пункте 1 слова «вводились финансовое оздоровление и (или) внешнее управление» заменить словами «вводилась реструктуризация долгов»;</w:t>
      </w:r>
    </w:p>
    <w:p w:rsidR="00184A3E" w:rsidRDefault="00E11451">
      <w:pPr>
        <w:pStyle w:val="affa"/>
        <w:widowControl/>
        <w:tabs>
          <w:tab w:val="left" w:pos="1418"/>
        </w:tabs>
        <w:spacing w:line="480" w:lineRule="auto"/>
        <w:ind w:left="0" w:firstLine="709"/>
        <w:rPr>
          <w:sz w:val="30"/>
          <w:szCs w:val="30"/>
        </w:rPr>
      </w:pPr>
      <w:r>
        <w:rPr>
          <w:sz w:val="30"/>
          <w:szCs w:val="30"/>
        </w:rPr>
        <w:t>б) в абзаце втором пункта 2 слова «срок внешнего управлен</w:t>
      </w:r>
      <w:r>
        <w:rPr>
          <w:sz w:val="30"/>
          <w:szCs w:val="30"/>
        </w:rPr>
        <w:t>ия и требования к кандидатуре внешнего управляющего» заменить словами «срок действия плана реструктуризации долгов и кандидатуру антикризисного управляющего»;</w:t>
      </w:r>
    </w:p>
    <w:p w:rsidR="00184A3E" w:rsidRDefault="00E11451">
      <w:pPr>
        <w:pStyle w:val="affa"/>
        <w:widowControl/>
        <w:tabs>
          <w:tab w:val="left" w:pos="1418"/>
        </w:tabs>
        <w:spacing w:line="480" w:lineRule="auto"/>
        <w:ind w:left="0" w:firstLine="709"/>
        <w:rPr>
          <w:sz w:val="30"/>
          <w:szCs w:val="30"/>
        </w:rPr>
      </w:pPr>
      <w:r>
        <w:rPr>
          <w:sz w:val="30"/>
          <w:szCs w:val="30"/>
        </w:rPr>
        <w:t>в) в пункте 3 абзацы четвертый, пятый и седьмой признать утратившими силу;</w:t>
      </w:r>
    </w:p>
    <w:p w:rsidR="00184A3E" w:rsidRDefault="00E11451">
      <w:pPr>
        <w:pStyle w:val="affa"/>
        <w:widowControl/>
        <w:tabs>
          <w:tab w:val="left" w:pos="1418"/>
        </w:tabs>
        <w:spacing w:line="480" w:lineRule="auto"/>
        <w:ind w:left="0" w:firstLine="709"/>
        <w:rPr>
          <w:sz w:val="30"/>
          <w:szCs w:val="30"/>
        </w:rPr>
      </w:pPr>
      <w:r>
        <w:rPr>
          <w:sz w:val="30"/>
          <w:szCs w:val="30"/>
        </w:rPr>
        <w:t>г) в пункте 4:</w:t>
      </w:r>
    </w:p>
    <w:p w:rsidR="00184A3E" w:rsidRDefault="00E11451">
      <w:pPr>
        <w:pStyle w:val="affa"/>
        <w:widowControl/>
        <w:tabs>
          <w:tab w:val="left" w:pos="1418"/>
        </w:tabs>
        <w:spacing w:line="480" w:lineRule="auto"/>
        <w:ind w:left="0" w:firstLine="709"/>
        <w:rPr>
          <w:sz w:val="30"/>
          <w:szCs w:val="30"/>
        </w:rPr>
      </w:pPr>
      <w:r>
        <w:rPr>
          <w:sz w:val="30"/>
          <w:szCs w:val="30"/>
        </w:rPr>
        <w:t>слово «</w:t>
      </w:r>
      <w:r>
        <w:rPr>
          <w:sz w:val="30"/>
          <w:szCs w:val="30"/>
        </w:rPr>
        <w:t>102» заменить словом «69»;</w:t>
      </w:r>
    </w:p>
    <w:p w:rsidR="00184A3E" w:rsidRDefault="00E11451">
      <w:pPr>
        <w:pStyle w:val="affa"/>
        <w:widowControl/>
        <w:tabs>
          <w:tab w:val="left" w:pos="1418"/>
        </w:tabs>
        <w:spacing w:line="480" w:lineRule="auto"/>
        <w:ind w:left="0" w:firstLine="709"/>
        <w:rPr>
          <w:sz w:val="30"/>
          <w:szCs w:val="30"/>
        </w:rPr>
      </w:pPr>
      <w:r>
        <w:rPr>
          <w:sz w:val="30"/>
          <w:szCs w:val="30"/>
        </w:rPr>
        <w:t>слово «внешнего» заменить словом «антикризисного»;</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подпункте 1 пункта 1 статьи 148 после слов «конкурсного производства» дополнить словами «(статья 104 настоящего Федерального закона)»;</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пункте 2 статьи 150:</w:t>
      </w:r>
    </w:p>
    <w:p w:rsidR="00184A3E" w:rsidRDefault="00E11451">
      <w:pPr>
        <w:pStyle w:val="affa"/>
        <w:widowControl/>
        <w:tabs>
          <w:tab w:val="left" w:pos="1418"/>
        </w:tabs>
        <w:spacing w:line="480" w:lineRule="auto"/>
        <w:ind w:left="0" w:firstLine="709"/>
        <w:rPr>
          <w:sz w:val="30"/>
          <w:szCs w:val="30"/>
        </w:rPr>
      </w:pPr>
      <w:r>
        <w:rPr>
          <w:sz w:val="30"/>
          <w:szCs w:val="30"/>
        </w:rPr>
        <w:t>а) абзац первый пу</w:t>
      </w:r>
      <w:r>
        <w:rPr>
          <w:sz w:val="30"/>
          <w:szCs w:val="30"/>
        </w:rPr>
        <w:t>нкта 2 заменить абзацами следующего содержания:</w:t>
      </w:r>
    </w:p>
    <w:p w:rsidR="00184A3E" w:rsidRDefault="00E11451">
      <w:pPr>
        <w:pStyle w:val="affa"/>
        <w:widowControl/>
        <w:tabs>
          <w:tab w:val="left" w:pos="1418"/>
        </w:tabs>
        <w:spacing w:line="480" w:lineRule="auto"/>
        <w:ind w:left="0" w:firstLine="709"/>
        <w:rPr>
          <w:sz w:val="30"/>
          <w:szCs w:val="30"/>
        </w:rPr>
      </w:pPr>
      <w:r>
        <w:rPr>
          <w:sz w:val="30"/>
          <w:szCs w:val="30"/>
        </w:rPr>
        <w:t xml:space="preserve">«2. Решение о заключении мирового соглашения со стороны конкурсных кредиторов и уполномоченных органов принимается собранием кредиторов. </w:t>
      </w:r>
    </w:p>
    <w:p w:rsidR="00184A3E" w:rsidRDefault="00E11451">
      <w:pPr>
        <w:pStyle w:val="affa"/>
        <w:widowControl/>
        <w:tabs>
          <w:tab w:val="left" w:pos="1418"/>
        </w:tabs>
        <w:spacing w:line="480" w:lineRule="auto"/>
        <w:ind w:left="0" w:firstLine="709"/>
        <w:rPr>
          <w:sz w:val="30"/>
          <w:szCs w:val="30"/>
        </w:rPr>
      </w:pPr>
      <w:r>
        <w:rPr>
          <w:sz w:val="30"/>
          <w:szCs w:val="30"/>
        </w:rPr>
        <w:t xml:space="preserve">Решение собрания кредиторов о заключении мирового соглашения </w:t>
      </w:r>
      <w:r>
        <w:rPr>
          <w:sz w:val="30"/>
          <w:szCs w:val="30"/>
          <w:lang w:eastAsia="ru-RU"/>
        </w:rPr>
        <w:t>считается</w:t>
      </w:r>
      <w:r>
        <w:rPr>
          <w:sz w:val="30"/>
          <w:szCs w:val="30"/>
          <w:lang w:eastAsia="ru-RU"/>
        </w:rPr>
        <w:t xml:space="preserve"> принятым при условии соблюдения всех следующих условий:</w:t>
      </w:r>
    </w:p>
    <w:p w:rsidR="00184A3E" w:rsidRDefault="00E11451">
      <w:pPr>
        <w:pStyle w:val="affa"/>
        <w:numPr>
          <w:ilvl w:val="0"/>
          <w:numId w:val="79"/>
        </w:numPr>
        <w:spacing w:line="480" w:lineRule="auto"/>
        <w:ind w:left="0" w:firstLine="709"/>
        <w:rPr>
          <w:sz w:val="30"/>
          <w:szCs w:val="30"/>
          <w:lang w:eastAsia="ru-RU"/>
        </w:rPr>
      </w:pPr>
      <w:r>
        <w:rPr>
          <w:sz w:val="30"/>
          <w:szCs w:val="30"/>
          <w:lang w:eastAsia="ru-RU"/>
        </w:rPr>
        <w:t xml:space="preserve">за него проголосовали большинство голосов от общего числа голосов конкурсных кредиторов и уполномоченных органов, предусмотренных пунктом 1 статьи 12 настоящего Федерального закона, не являющихся </w:t>
      </w:r>
      <w:r>
        <w:rPr>
          <w:sz w:val="30"/>
          <w:szCs w:val="30"/>
          <w:lang w:eastAsia="ru-RU"/>
        </w:rPr>
        <w:t>заинтересованными лицами по отношению к должнику;</w:t>
      </w:r>
    </w:p>
    <w:p w:rsidR="00184A3E" w:rsidRDefault="00E11451">
      <w:pPr>
        <w:pStyle w:val="affa"/>
        <w:numPr>
          <w:ilvl w:val="0"/>
          <w:numId w:val="79"/>
        </w:numPr>
        <w:spacing w:line="480" w:lineRule="auto"/>
        <w:ind w:left="0" w:firstLine="709"/>
        <w:rPr>
          <w:sz w:val="30"/>
          <w:szCs w:val="30"/>
          <w:lang w:eastAsia="ru-RU"/>
        </w:rPr>
      </w:pPr>
      <w:r>
        <w:rPr>
          <w:sz w:val="30"/>
          <w:szCs w:val="30"/>
          <w:lang w:eastAsia="ru-RU"/>
        </w:rPr>
        <w:t>за него проголосовали большинство голосов от общего числа голосов конкурсных кредиторов и уполномоченных органов, предусмотренных пунктом 1 статьи 12 настоящего Федерального закона, присутствующих на собран</w:t>
      </w:r>
      <w:r>
        <w:rPr>
          <w:sz w:val="30"/>
          <w:szCs w:val="30"/>
          <w:lang w:eastAsia="ru-RU"/>
        </w:rPr>
        <w:t>ии кредиторов, являющихся заинтересованными лицами по отношению к должнику;</w:t>
      </w:r>
    </w:p>
    <w:p w:rsidR="00184A3E" w:rsidRDefault="00E11451">
      <w:pPr>
        <w:pStyle w:val="affa"/>
        <w:numPr>
          <w:ilvl w:val="0"/>
          <w:numId w:val="79"/>
        </w:numPr>
        <w:spacing w:line="480" w:lineRule="auto"/>
        <w:ind w:left="0" w:firstLine="709"/>
        <w:rPr>
          <w:sz w:val="30"/>
          <w:szCs w:val="30"/>
          <w:lang w:eastAsia="ru-RU"/>
        </w:rPr>
      </w:pPr>
      <w:r>
        <w:rPr>
          <w:sz w:val="30"/>
          <w:szCs w:val="30"/>
        </w:rPr>
        <w:t>за него проголосовали все кредиторы, требования которых включены в реестр требований кредиторов как обеспеченные залогом.</w:t>
      </w:r>
    </w:p>
    <w:p w:rsidR="00184A3E" w:rsidRDefault="00E11451">
      <w:pPr>
        <w:pStyle w:val="affa"/>
        <w:widowControl/>
        <w:tabs>
          <w:tab w:val="left" w:pos="1418"/>
        </w:tabs>
        <w:spacing w:line="480" w:lineRule="auto"/>
        <w:ind w:left="0" w:firstLine="709"/>
        <w:rPr>
          <w:sz w:val="30"/>
          <w:szCs w:val="30"/>
          <w:lang w:eastAsia="ru-RU"/>
        </w:rPr>
      </w:pPr>
      <w:r>
        <w:rPr>
          <w:sz w:val="30"/>
          <w:szCs w:val="30"/>
          <w:lang w:eastAsia="ru-RU"/>
        </w:rPr>
        <w:t>Требование подпункта 2 настоящего пункта не применяется, е</w:t>
      </w:r>
      <w:r>
        <w:rPr>
          <w:sz w:val="30"/>
          <w:szCs w:val="30"/>
          <w:lang w:eastAsia="ru-RU"/>
        </w:rPr>
        <w:t>сли число голосов, предусмотренных этим подпунктом, кредиторов составляет менее половины от числа голосов кредиторов, предусмотренных подпунктами 1 и 2 настоящего пункта.»;</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статью 151 изложить в следующей редакции:</w:t>
      </w:r>
    </w:p>
    <w:p w:rsidR="00184A3E" w:rsidRDefault="00E11451">
      <w:pPr>
        <w:tabs>
          <w:tab w:val="left" w:pos="1276"/>
        </w:tabs>
        <w:spacing w:after="0" w:line="240" w:lineRule="auto"/>
        <w:ind w:left="2410" w:hanging="1701"/>
        <w:jc w:val="both"/>
        <w:rPr>
          <w:rFonts w:ascii="Times New Roman" w:hAnsi="Times New Roman"/>
          <w:b/>
          <w:sz w:val="30"/>
        </w:rPr>
      </w:pPr>
      <w:r>
        <w:rPr>
          <w:rFonts w:ascii="Times New Roman" w:hAnsi="Times New Roman"/>
          <w:sz w:val="30"/>
          <w:szCs w:val="30"/>
        </w:rPr>
        <w:t xml:space="preserve">«Статья 151. </w:t>
      </w:r>
      <w:r>
        <w:rPr>
          <w:rFonts w:ascii="Times New Roman" w:hAnsi="Times New Roman"/>
          <w:b/>
          <w:sz w:val="30"/>
        </w:rPr>
        <w:t>Особенности заключения миров</w:t>
      </w:r>
      <w:r>
        <w:rPr>
          <w:rFonts w:ascii="Times New Roman" w:hAnsi="Times New Roman"/>
          <w:b/>
          <w:sz w:val="30"/>
        </w:rPr>
        <w:t>ого соглашения в ходе реструктуризации долгов</w:t>
      </w:r>
    </w:p>
    <w:p w:rsidR="00184A3E" w:rsidRDefault="00184A3E">
      <w:pPr>
        <w:tabs>
          <w:tab w:val="left" w:pos="1276"/>
        </w:tabs>
        <w:spacing w:after="0" w:line="240" w:lineRule="auto"/>
        <w:ind w:left="2410" w:hanging="1701"/>
        <w:jc w:val="both"/>
        <w:rPr>
          <w:rFonts w:ascii="Times New Roman" w:hAnsi="Times New Roman"/>
          <w:sz w:val="30"/>
          <w:szCs w:val="30"/>
        </w:rPr>
      </w:pP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1. Решение о заключении мирового соглашения со стороны должника принимается руководителем должника - юридического лица или исполняющим обязанности указанного руководителя лицом.</w:t>
      </w:r>
    </w:p>
    <w:p w:rsidR="00184A3E" w:rsidRDefault="00E11451">
      <w:pPr>
        <w:tabs>
          <w:tab w:val="left" w:pos="1276"/>
        </w:tabs>
        <w:spacing w:after="0" w:line="480" w:lineRule="auto"/>
        <w:ind w:firstLine="709"/>
        <w:jc w:val="both"/>
        <w:rPr>
          <w:rFonts w:ascii="Times New Roman" w:hAnsi="Times New Roman"/>
          <w:sz w:val="30"/>
          <w:szCs w:val="30"/>
        </w:rPr>
      </w:pPr>
      <w:bookmarkStart w:id="77" w:name="p4778"/>
      <w:bookmarkEnd w:id="77"/>
      <w:r>
        <w:rPr>
          <w:rFonts w:ascii="Times New Roman" w:hAnsi="Times New Roman"/>
          <w:sz w:val="30"/>
          <w:szCs w:val="30"/>
        </w:rPr>
        <w:t>2. В случае, если мировое согла</w:t>
      </w:r>
      <w:r>
        <w:rPr>
          <w:rFonts w:ascii="Times New Roman" w:hAnsi="Times New Roman"/>
          <w:sz w:val="30"/>
          <w:szCs w:val="30"/>
        </w:rPr>
        <w:t>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w:t>
      </w:r>
      <w:r>
        <w:rPr>
          <w:rFonts w:ascii="Times New Roman" w:hAnsi="Times New Roman"/>
          <w:sz w:val="30"/>
          <w:szCs w:val="30"/>
        </w:rPr>
        <w:t>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3. Мировое соглашение не подлежит согласованию с </w:t>
      </w:r>
      <w:r>
        <w:rPr>
          <w:rFonts w:ascii="Times New Roman" w:hAnsi="Times New Roman"/>
          <w:sz w:val="30"/>
          <w:szCs w:val="30"/>
        </w:rPr>
        <w:t>антикризисным управляющим.</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4. При заключении мирового соглашения с участием третьих лиц, являющихся заинтересованными лицами по отношению к должнику, антикризисному управляющему, конкурсному кредитору, собрание кредиторов должно быть проинформировано о нал</w:t>
      </w:r>
      <w:r>
        <w:rPr>
          <w:rFonts w:ascii="Times New Roman" w:hAnsi="Times New Roman"/>
          <w:sz w:val="30"/>
          <w:szCs w:val="30"/>
        </w:rPr>
        <w:t>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w:t>
      </w:r>
      <w:r>
        <w:rPr>
          <w:rFonts w:ascii="Times New Roman" w:hAnsi="Times New Roman"/>
          <w:sz w:val="30"/>
          <w:szCs w:val="30"/>
        </w:rPr>
        <w:t>анности.</w:t>
      </w:r>
    </w:p>
    <w:p w:rsidR="00184A3E" w:rsidRDefault="00E11451">
      <w:pPr>
        <w:tabs>
          <w:tab w:val="left" w:pos="1276"/>
        </w:tabs>
        <w:spacing w:after="0" w:line="480" w:lineRule="auto"/>
        <w:ind w:firstLine="709"/>
        <w:jc w:val="both"/>
      </w:pPr>
      <w:r>
        <w:rPr>
          <w:rFonts w:ascii="Times New Roman" w:hAnsi="Times New Roman"/>
          <w:sz w:val="30"/>
          <w:szCs w:val="30"/>
        </w:rPr>
        <w:t xml:space="preserve">5. Положения, предусмотренные </w:t>
      </w:r>
      <w:hyperlink r:id="rId15" w:anchor="p4778" w:history="1">
        <w:r>
          <w:rPr>
            <w:rStyle w:val="ListLabel11"/>
          </w:rPr>
          <w:t>пунктом 2</w:t>
        </w:r>
      </w:hyperlink>
      <w:r>
        <w:rPr>
          <w:rFonts w:ascii="Times New Roman" w:hAnsi="Times New Roman"/>
          <w:sz w:val="30"/>
          <w:szCs w:val="30"/>
        </w:rPr>
        <w:t xml:space="preserve"> настоящей статьи, не запрещают собранию кредиторов принять от имени конкурсных кредиторов и уполномоче</w:t>
      </w:r>
      <w:r>
        <w:rPr>
          <w:rFonts w:ascii="Times New Roman" w:hAnsi="Times New Roman"/>
          <w:sz w:val="30"/>
          <w:szCs w:val="30"/>
        </w:rPr>
        <w:t>нных органов решение о заключении мирового соглашения.</w:t>
      </w:r>
    </w:p>
    <w:p w:rsidR="00184A3E" w:rsidRDefault="00E11451">
      <w:pPr>
        <w:tabs>
          <w:tab w:val="left" w:pos="1276"/>
        </w:tabs>
        <w:spacing w:after="0" w:line="480" w:lineRule="auto"/>
        <w:ind w:firstLine="709"/>
        <w:jc w:val="both"/>
        <w:rPr>
          <w:sz w:val="30"/>
          <w:szCs w:val="30"/>
        </w:rPr>
      </w:pPr>
      <w:r>
        <w:rPr>
          <w:rFonts w:ascii="Times New Roman" w:hAnsi="Times New Roman"/>
          <w:sz w:val="30"/>
          <w:szCs w:val="30"/>
        </w:rPr>
        <w:t>6. При заключении мирового соглашения в ходе реструктуризации долгов мировое соглашение распространяется на требования конкурсных кредиторов и уполномоченных органов, включенные в реестр требований кре</w:t>
      </w:r>
      <w:r>
        <w:rPr>
          <w:rFonts w:ascii="Times New Roman" w:hAnsi="Times New Roman"/>
          <w:sz w:val="30"/>
          <w:szCs w:val="30"/>
        </w:rPr>
        <w:t>диторов на дату проведения собрания кредиторов, принявшего решение о заключении мирового соглашения.»;</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статьи 152 и 153 признать утратившими силу;</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статье 159:</w:t>
      </w:r>
    </w:p>
    <w:p w:rsidR="00184A3E" w:rsidRDefault="00E11451">
      <w:pPr>
        <w:pStyle w:val="affa"/>
        <w:widowControl/>
        <w:tabs>
          <w:tab w:val="left" w:pos="1418"/>
        </w:tabs>
        <w:spacing w:line="480" w:lineRule="auto"/>
        <w:ind w:left="709" w:firstLine="0"/>
        <w:rPr>
          <w:sz w:val="30"/>
          <w:szCs w:val="30"/>
        </w:rPr>
      </w:pPr>
      <w:r>
        <w:rPr>
          <w:sz w:val="30"/>
          <w:szCs w:val="30"/>
        </w:rPr>
        <w:t>а) пункт 2 изложить в следующей редакции:</w:t>
      </w:r>
    </w:p>
    <w:p w:rsidR="00184A3E" w:rsidRDefault="00E11451">
      <w:pPr>
        <w:pStyle w:val="affa"/>
        <w:widowControl/>
        <w:tabs>
          <w:tab w:val="left" w:pos="1418"/>
        </w:tabs>
        <w:spacing w:line="480" w:lineRule="auto"/>
        <w:ind w:left="0" w:firstLine="709"/>
        <w:rPr>
          <w:sz w:val="30"/>
          <w:szCs w:val="30"/>
        </w:rPr>
      </w:pPr>
      <w:r>
        <w:rPr>
          <w:sz w:val="30"/>
          <w:szCs w:val="30"/>
        </w:rPr>
        <w:t xml:space="preserve">«2. В случае утверждения мирового соглашения </w:t>
      </w:r>
      <w:r>
        <w:rPr>
          <w:sz w:val="30"/>
          <w:szCs w:val="30"/>
        </w:rPr>
        <w:t>арбитражным судом в ходе реструктуризации долгов прекращается исполнение плана реструктуризации долгов.»;</w:t>
      </w:r>
    </w:p>
    <w:p w:rsidR="00184A3E" w:rsidRDefault="00E11451">
      <w:pPr>
        <w:pStyle w:val="affa"/>
        <w:widowControl/>
        <w:tabs>
          <w:tab w:val="left" w:pos="1418"/>
        </w:tabs>
        <w:spacing w:line="480" w:lineRule="auto"/>
        <w:ind w:left="0" w:firstLine="709"/>
        <w:rPr>
          <w:sz w:val="30"/>
          <w:szCs w:val="30"/>
        </w:rPr>
      </w:pPr>
      <w:r>
        <w:rPr>
          <w:sz w:val="30"/>
          <w:szCs w:val="30"/>
        </w:rPr>
        <w:t>б) в пункте 4:</w:t>
      </w:r>
    </w:p>
    <w:p w:rsidR="00184A3E" w:rsidRDefault="00E11451">
      <w:pPr>
        <w:pStyle w:val="affa"/>
        <w:widowControl/>
        <w:tabs>
          <w:tab w:val="left" w:pos="1418"/>
        </w:tabs>
        <w:spacing w:line="480" w:lineRule="auto"/>
        <w:ind w:left="0" w:firstLine="709"/>
        <w:rPr>
          <w:sz w:val="30"/>
          <w:szCs w:val="30"/>
        </w:rPr>
      </w:pPr>
      <w:r>
        <w:rPr>
          <w:sz w:val="30"/>
          <w:szCs w:val="30"/>
        </w:rPr>
        <w:t>в абзаце первом слова «временного управляющего, административного управляющего, внешнего управляющего» заменить словами «антикризисного</w:t>
      </w:r>
      <w:r>
        <w:rPr>
          <w:sz w:val="30"/>
          <w:szCs w:val="30"/>
        </w:rPr>
        <w:t xml:space="preserve"> управляющего, финансового управляющего»;</w:t>
      </w:r>
    </w:p>
    <w:p w:rsidR="00184A3E" w:rsidRDefault="00E11451">
      <w:pPr>
        <w:pStyle w:val="affa"/>
        <w:widowControl/>
        <w:tabs>
          <w:tab w:val="left" w:pos="1418"/>
        </w:tabs>
        <w:spacing w:line="480" w:lineRule="auto"/>
        <w:ind w:left="0" w:firstLine="709"/>
        <w:rPr>
          <w:sz w:val="30"/>
          <w:szCs w:val="30"/>
        </w:rPr>
      </w:pPr>
      <w:r>
        <w:rPr>
          <w:sz w:val="30"/>
          <w:szCs w:val="30"/>
        </w:rPr>
        <w:t>в абзаце втором слова «внешнего управляющего» заменить словами «руководителя должника в процедуре реструктуризации долгов»;</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абзац второй пункта 1 статьи 163 изложить в следующей редакции:</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«При возобновлении произво</w:t>
      </w:r>
      <w:r>
        <w:rPr>
          <w:rFonts w:ascii="Times New Roman" w:hAnsi="Times New Roman"/>
          <w:sz w:val="30"/>
          <w:szCs w:val="30"/>
        </w:rPr>
        <w:t>дства по делу о банкротстве в отношении должника вводится процедура, которая применялась в деле о банкротстве и в ходе которой было заключено мировое соглашение. Кандидатура арбитражного управляющего определяется в соответствии со статьей 45 настоящего Фед</w:t>
      </w:r>
      <w:r>
        <w:rPr>
          <w:rFonts w:ascii="Times New Roman" w:hAnsi="Times New Roman"/>
          <w:sz w:val="30"/>
          <w:szCs w:val="30"/>
        </w:rPr>
        <w:t>ерального закона.»;</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абзац второй пункта 1 статьи 166 изложить в следующей редакции:</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w:t>
      </w:r>
      <w:r>
        <w:rPr>
          <w:rFonts w:ascii="Times New Roman" w:hAnsi="Times New Roman"/>
          <w:sz w:val="30"/>
          <w:szCs w:val="30"/>
        </w:rPr>
        <w:t>вое соглашение. Кандидатура арбитражного управляющего определяется в соответствии со статьей 45 настоящего Федерального закона.»;</w:t>
      </w:r>
    </w:p>
    <w:p w:rsidR="00184A3E" w:rsidRDefault="00E11451">
      <w:pPr>
        <w:pStyle w:val="affa"/>
        <w:widowControl/>
        <w:numPr>
          <w:ilvl w:val="0"/>
          <w:numId w:val="3"/>
        </w:numPr>
        <w:tabs>
          <w:tab w:val="left" w:pos="1418"/>
        </w:tabs>
        <w:spacing w:line="480" w:lineRule="auto"/>
        <w:ind w:left="0" w:firstLine="709"/>
        <w:rPr>
          <w:szCs w:val="28"/>
        </w:rPr>
      </w:pPr>
      <w:r>
        <w:rPr>
          <w:szCs w:val="28"/>
        </w:rPr>
        <w:t>дополнить статьей 168</w:t>
      </w:r>
      <w:r>
        <w:rPr>
          <w:szCs w:val="28"/>
          <w:vertAlign w:val="superscript"/>
        </w:rPr>
        <w:t>1</w:t>
      </w:r>
      <w:r>
        <w:rPr>
          <w:szCs w:val="28"/>
        </w:rPr>
        <w:t xml:space="preserve"> следующего содержания:</w:t>
      </w:r>
    </w:p>
    <w:p w:rsidR="00184A3E" w:rsidRDefault="00E11451">
      <w:pPr>
        <w:tabs>
          <w:tab w:val="left" w:pos="1276"/>
        </w:tabs>
        <w:spacing w:after="0" w:line="240" w:lineRule="auto"/>
        <w:ind w:left="2552" w:hanging="1843"/>
        <w:jc w:val="both"/>
        <w:rPr>
          <w:rFonts w:ascii="Times New Roman" w:hAnsi="Times New Roman"/>
          <w:b/>
          <w:sz w:val="30"/>
        </w:rPr>
      </w:pPr>
      <w:r>
        <w:rPr>
          <w:rFonts w:ascii="Times New Roman" w:hAnsi="Times New Roman"/>
          <w:sz w:val="30"/>
          <w:szCs w:val="30"/>
        </w:rPr>
        <w:t>«Статья 168</w:t>
      </w:r>
      <w:r>
        <w:rPr>
          <w:rFonts w:ascii="Times New Roman" w:hAnsi="Times New Roman"/>
          <w:sz w:val="30"/>
          <w:szCs w:val="30"/>
          <w:vertAlign w:val="superscript"/>
        </w:rPr>
        <w:t>1</w:t>
      </w:r>
      <w:r>
        <w:rPr>
          <w:rFonts w:ascii="Times New Roman" w:hAnsi="Times New Roman"/>
          <w:sz w:val="30"/>
          <w:szCs w:val="30"/>
        </w:rPr>
        <w:t xml:space="preserve"> </w:t>
      </w:r>
      <w:r>
        <w:rPr>
          <w:rFonts w:ascii="Times New Roman" w:hAnsi="Times New Roman"/>
          <w:b/>
          <w:sz w:val="30"/>
        </w:rPr>
        <w:t>Корпоративные управляющие для отдельных категорий должников</w:t>
      </w:r>
    </w:p>
    <w:p w:rsidR="00184A3E" w:rsidRDefault="00184A3E">
      <w:pPr>
        <w:tabs>
          <w:tab w:val="left" w:pos="1276"/>
        </w:tabs>
        <w:spacing w:after="0" w:line="240" w:lineRule="auto"/>
        <w:ind w:left="2552" w:hanging="1843"/>
        <w:jc w:val="both"/>
        <w:rPr>
          <w:rFonts w:ascii="Times New Roman" w:hAnsi="Times New Roman"/>
          <w:sz w:val="30"/>
          <w:szCs w:val="30"/>
        </w:rPr>
      </w:pPr>
    </w:p>
    <w:p w:rsidR="00184A3E" w:rsidRDefault="00E11451">
      <w:pPr>
        <w:pStyle w:val="affa"/>
        <w:widowControl/>
        <w:numPr>
          <w:ilvl w:val="1"/>
          <w:numId w:val="3"/>
        </w:numPr>
        <w:tabs>
          <w:tab w:val="left" w:pos="1276"/>
        </w:tabs>
        <w:spacing w:line="480" w:lineRule="auto"/>
        <w:ind w:left="0" w:firstLine="709"/>
        <w:rPr>
          <w:rFonts w:eastAsia="Calibri"/>
          <w:sz w:val="30"/>
          <w:szCs w:val="30"/>
        </w:rPr>
      </w:pPr>
      <w:r>
        <w:rPr>
          <w:sz w:val="30"/>
          <w:szCs w:val="30"/>
        </w:rPr>
        <w:t xml:space="preserve">Полномочия антикризисного либо конкурсного управляющего должника, </w:t>
      </w:r>
      <w:r>
        <w:rPr>
          <w:rFonts w:eastAsia="Calibri"/>
          <w:sz w:val="30"/>
          <w:szCs w:val="30"/>
        </w:rPr>
        <w:t>к которому применяются правила параграфа 5 настоящей главы, могут также осуществляться следующими организациями:</w:t>
      </w:r>
    </w:p>
    <w:p w:rsidR="00184A3E" w:rsidRDefault="00E11451">
      <w:pPr>
        <w:pStyle w:val="affa"/>
        <w:widowControl/>
        <w:numPr>
          <w:ilvl w:val="0"/>
          <w:numId w:val="53"/>
        </w:numPr>
        <w:tabs>
          <w:tab w:val="left" w:pos="1276"/>
        </w:tabs>
        <w:spacing w:line="480" w:lineRule="auto"/>
        <w:ind w:left="0" w:firstLine="709"/>
        <w:rPr>
          <w:rFonts w:eastAsia="Calibri"/>
          <w:sz w:val="30"/>
          <w:szCs w:val="30"/>
        </w:rPr>
      </w:pPr>
      <w:r>
        <w:rPr>
          <w:rFonts w:eastAsia="Calibri"/>
          <w:sz w:val="30"/>
          <w:szCs w:val="30"/>
        </w:rPr>
        <w:t xml:space="preserve">государственная корпорация по содействию разработке, производству и экспорту </w:t>
      </w:r>
      <w:r>
        <w:rPr>
          <w:rFonts w:eastAsia="Calibri"/>
          <w:sz w:val="30"/>
          <w:szCs w:val="30"/>
        </w:rPr>
        <w:t>высокотехнологичной</w:t>
      </w:r>
      <w:r>
        <w:rPr>
          <w:sz w:val="30"/>
          <w:szCs w:val="30"/>
        </w:rPr>
        <w:t xml:space="preserve"> промышленной </w:t>
      </w:r>
      <w:r>
        <w:rPr>
          <w:rFonts w:eastAsia="Calibri"/>
          <w:sz w:val="30"/>
          <w:szCs w:val="30"/>
        </w:rPr>
        <w:t>продукции «Ростех»;</w:t>
      </w:r>
    </w:p>
    <w:p w:rsidR="00184A3E" w:rsidRDefault="00E11451">
      <w:pPr>
        <w:pStyle w:val="affa"/>
        <w:widowControl/>
        <w:numPr>
          <w:ilvl w:val="0"/>
          <w:numId w:val="53"/>
        </w:numPr>
        <w:tabs>
          <w:tab w:val="left" w:pos="1276"/>
        </w:tabs>
        <w:spacing w:line="480" w:lineRule="auto"/>
        <w:ind w:left="0" w:firstLine="709"/>
        <w:rPr>
          <w:rFonts w:eastAsia="Calibri"/>
          <w:sz w:val="30"/>
          <w:szCs w:val="30"/>
        </w:rPr>
      </w:pPr>
      <w:r>
        <w:rPr>
          <w:rFonts w:eastAsia="Calibri"/>
          <w:sz w:val="30"/>
          <w:szCs w:val="30"/>
        </w:rPr>
        <w:t>государственная корпорация по космической деятельности «Роскосмос»;</w:t>
      </w:r>
    </w:p>
    <w:p w:rsidR="00184A3E" w:rsidRDefault="00E11451">
      <w:pPr>
        <w:pStyle w:val="affa"/>
        <w:widowControl/>
        <w:numPr>
          <w:ilvl w:val="0"/>
          <w:numId w:val="53"/>
        </w:numPr>
        <w:tabs>
          <w:tab w:val="left" w:pos="1276"/>
        </w:tabs>
        <w:spacing w:line="480" w:lineRule="auto"/>
        <w:ind w:left="0" w:firstLine="709"/>
        <w:rPr>
          <w:rFonts w:eastAsia="Calibri"/>
          <w:sz w:val="30"/>
          <w:szCs w:val="30"/>
        </w:rPr>
      </w:pPr>
      <w:r>
        <w:rPr>
          <w:rFonts w:eastAsia="Calibri"/>
          <w:sz w:val="30"/>
          <w:szCs w:val="30"/>
        </w:rPr>
        <w:t xml:space="preserve">государственная корпорация по атомной энергии «Росатом»; </w:t>
      </w:r>
    </w:p>
    <w:p w:rsidR="00184A3E" w:rsidRDefault="00E11451">
      <w:pPr>
        <w:pStyle w:val="affa"/>
        <w:widowControl/>
        <w:numPr>
          <w:ilvl w:val="0"/>
          <w:numId w:val="53"/>
        </w:numPr>
        <w:tabs>
          <w:tab w:val="left" w:pos="1276"/>
        </w:tabs>
        <w:spacing w:line="480" w:lineRule="auto"/>
        <w:ind w:left="0" w:firstLine="709"/>
        <w:rPr>
          <w:rFonts w:eastAsia="Calibri"/>
          <w:sz w:val="30"/>
          <w:szCs w:val="30"/>
        </w:rPr>
      </w:pPr>
      <w:r>
        <w:rPr>
          <w:rFonts w:eastAsia="Calibri"/>
          <w:sz w:val="30"/>
          <w:szCs w:val="30"/>
        </w:rPr>
        <w:t xml:space="preserve">опорный банк для оборонно-промышленного комплекса, предусмотренный </w:t>
      </w:r>
      <w:r>
        <w:rPr>
          <w:rFonts w:eastAsia="Calibri"/>
          <w:sz w:val="30"/>
          <w:szCs w:val="30"/>
        </w:rPr>
        <w:t>Федеральным законом от 29 декабря 2012 г. № 275-ФЗ «О государственном оборонном заказе»;</w:t>
      </w:r>
    </w:p>
    <w:p w:rsidR="00184A3E" w:rsidRDefault="00E11451">
      <w:pPr>
        <w:pStyle w:val="affa"/>
        <w:widowControl/>
        <w:numPr>
          <w:ilvl w:val="0"/>
          <w:numId w:val="53"/>
        </w:numPr>
        <w:tabs>
          <w:tab w:val="left" w:pos="1276"/>
        </w:tabs>
        <w:spacing w:line="480" w:lineRule="auto"/>
        <w:ind w:left="0" w:firstLine="709"/>
        <w:rPr>
          <w:rFonts w:eastAsia="Calibri"/>
          <w:sz w:val="30"/>
          <w:szCs w:val="30"/>
        </w:rPr>
      </w:pPr>
      <w:r>
        <w:rPr>
          <w:sz w:val="30"/>
          <w:szCs w:val="30"/>
        </w:rPr>
        <w:t>организации, указанные в настоящем пункте, осуществляют полномочия конкурсного управляющего самостоятельно, без права передоверия, наделяя полномочиями представителя к</w:t>
      </w:r>
      <w:r>
        <w:rPr>
          <w:sz w:val="30"/>
          <w:szCs w:val="30"/>
        </w:rPr>
        <w:t>онкурсного управляющего сотрудников, входящих в штат организации, без права привлечения лиц, не состоящих в штате.</w:t>
      </w:r>
    </w:p>
    <w:p w:rsidR="00184A3E" w:rsidRDefault="00E11451">
      <w:pPr>
        <w:pStyle w:val="affa"/>
        <w:widowControl/>
        <w:numPr>
          <w:ilvl w:val="1"/>
          <w:numId w:val="3"/>
        </w:numPr>
        <w:tabs>
          <w:tab w:val="left" w:pos="1276"/>
        </w:tabs>
        <w:spacing w:line="480" w:lineRule="auto"/>
        <w:ind w:left="0" w:firstLine="709"/>
        <w:rPr>
          <w:sz w:val="30"/>
          <w:szCs w:val="30"/>
        </w:rPr>
      </w:pPr>
      <w:r>
        <w:rPr>
          <w:sz w:val="30"/>
          <w:szCs w:val="30"/>
        </w:rPr>
        <w:t>Правила настоящей статьи могут также применяться к организациям оборонно-промышленного комплекса, не включенным в перечень, предусмотренный п</w:t>
      </w:r>
      <w:r>
        <w:rPr>
          <w:sz w:val="30"/>
          <w:szCs w:val="30"/>
        </w:rPr>
        <w:t>унктом 2 статьи 190 настоящего Федерального закона.</w:t>
      </w:r>
    </w:p>
    <w:p w:rsidR="00184A3E" w:rsidRDefault="00E11451">
      <w:pPr>
        <w:pStyle w:val="affa"/>
        <w:widowControl/>
        <w:numPr>
          <w:ilvl w:val="1"/>
          <w:numId w:val="3"/>
        </w:numPr>
        <w:tabs>
          <w:tab w:val="left" w:pos="1276"/>
        </w:tabs>
        <w:spacing w:line="480" w:lineRule="auto"/>
        <w:ind w:left="0" w:firstLine="709"/>
        <w:rPr>
          <w:rFonts w:eastAsia="Calibri"/>
          <w:sz w:val="30"/>
          <w:szCs w:val="30"/>
        </w:rPr>
      </w:pPr>
      <w:r>
        <w:rPr>
          <w:sz w:val="30"/>
          <w:szCs w:val="30"/>
        </w:rPr>
        <w:t xml:space="preserve">Полномочия антикризисного либо конкурсного управляющего должника, </w:t>
      </w:r>
      <w:r>
        <w:rPr>
          <w:rFonts w:eastAsia="Calibri"/>
          <w:sz w:val="30"/>
          <w:szCs w:val="30"/>
        </w:rPr>
        <w:t xml:space="preserve">к которому применяются правила параграфа 7 настоящей главы, могут также осуществляться единым институтом развития </w:t>
      </w:r>
      <w:r>
        <w:rPr>
          <w:rFonts w:eastAsia="Calibri"/>
          <w:sz w:val="30"/>
          <w:szCs w:val="30"/>
        </w:rPr>
        <w:br/>
        <w:t>в жилищной сфере, преду</w:t>
      </w:r>
      <w:r>
        <w:rPr>
          <w:rFonts w:eastAsia="Calibri"/>
          <w:sz w:val="30"/>
          <w:szCs w:val="30"/>
        </w:rPr>
        <w:t>смотренным Федеральным закон от 24 июля 2008 г. № 161-ФЗ «О содействии развитию жилищного строительства»;</w:t>
      </w:r>
    </w:p>
    <w:p w:rsidR="00184A3E" w:rsidRDefault="00E11451">
      <w:pPr>
        <w:pStyle w:val="affa"/>
        <w:widowControl/>
        <w:numPr>
          <w:ilvl w:val="1"/>
          <w:numId w:val="3"/>
        </w:numPr>
        <w:tabs>
          <w:tab w:val="left" w:pos="1276"/>
        </w:tabs>
        <w:spacing w:line="480" w:lineRule="auto"/>
        <w:ind w:left="0" w:firstLine="709"/>
        <w:rPr>
          <w:sz w:val="30"/>
          <w:szCs w:val="30"/>
        </w:rPr>
      </w:pPr>
      <w:r>
        <w:rPr>
          <w:sz w:val="30"/>
          <w:szCs w:val="30"/>
        </w:rPr>
        <w:t>Кандидатура предусмотренной настоящей статьей организации для утверждения в качестве антикризисного либо конкурсного управляющего представляется суду:</w:t>
      </w:r>
    </w:p>
    <w:p w:rsidR="00184A3E" w:rsidRDefault="00E11451">
      <w:pPr>
        <w:pStyle w:val="affa"/>
        <w:widowControl/>
        <w:numPr>
          <w:ilvl w:val="0"/>
          <w:numId w:val="54"/>
        </w:numPr>
        <w:tabs>
          <w:tab w:val="left" w:pos="1276"/>
        </w:tabs>
        <w:spacing w:line="480" w:lineRule="auto"/>
        <w:ind w:left="0" w:firstLine="709"/>
        <w:rPr>
          <w:sz w:val="30"/>
          <w:szCs w:val="30"/>
        </w:rPr>
      </w:pPr>
      <w:r>
        <w:rPr>
          <w:sz w:val="30"/>
          <w:szCs w:val="30"/>
        </w:rPr>
        <w:t>в отношении должника, к которому применяются правила параграфа 5 настоящей главы, либо предусмотренного пунктом 2 настоящей статьи – созданным в соответствии со статьей 191 настоящего Федерального закона постоянно действующим координационным органом, обра</w:t>
      </w:r>
      <w:r>
        <w:rPr>
          <w:sz w:val="30"/>
          <w:szCs w:val="30"/>
        </w:rPr>
        <w:t>зованным Правительством Российской Федерации для обеспечения согласованных действий федеральных органов исполнительной власти по предупреждению банкротства стратегических предприятий и организаций, а также организаций оборонно-промышленного комплекса, вклю</w:t>
      </w:r>
      <w:r>
        <w:rPr>
          <w:sz w:val="30"/>
          <w:szCs w:val="30"/>
        </w:rPr>
        <w:t>ченных в установленном порядке в сводный реестр организаций оборонно-промышленного комплекса и не являющихся стратегическими</w:t>
      </w:r>
      <w:r>
        <w:rPr>
          <w:rFonts w:eastAsia="Calibri"/>
          <w:sz w:val="30"/>
          <w:szCs w:val="30"/>
        </w:rPr>
        <w:t>;</w:t>
      </w:r>
    </w:p>
    <w:p w:rsidR="00184A3E" w:rsidRDefault="00E11451">
      <w:pPr>
        <w:tabs>
          <w:tab w:val="left" w:pos="1276"/>
        </w:tabs>
        <w:spacing w:after="0" w:line="480" w:lineRule="auto"/>
        <w:ind w:firstLine="709"/>
        <w:jc w:val="both"/>
        <w:rPr>
          <w:sz w:val="30"/>
          <w:szCs w:val="30"/>
        </w:rPr>
      </w:pPr>
      <w:r>
        <w:rPr>
          <w:rFonts w:ascii="Times New Roman" w:hAnsi="Times New Roman"/>
          <w:sz w:val="30"/>
          <w:szCs w:val="30"/>
        </w:rPr>
        <w:t>2) в отношении должника, к которому применяются правила параграфа 7 настоящей главы – единым институтом развития в жилищной сфере,</w:t>
      </w:r>
      <w:r>
        <w:rPr>
          <w:rFonts w:ascii="Times New Roman" w:hAnsi="Times New Roman"/>
          <w:sz w:val="30"/>
          <w:szCs w:val="30"/>
        </w:rPr>
        <w:t xml:space="preserve"> предусмотренным Федеральным законом от 24 июля 2008 г. № 161-ФЗ «О содействии развитию жилищного строительства».</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Предусмотренная настоящей статьей организация не может быть утверждена в качестве антикризисного либо конкурсного управляющего, если она являе</w:t>
      </w:r>
      <w:r>
        <w:rPr>
          <w:rFonts w:ascii="Times New Roman" w:hAnsi="Times New Roman"/>
          <w:sz w:val="30"/>
          <w:szCs w:val="30"/>
        </w:rPr>
        <w:t>тся кредитором должника, заинтересованным лицом по отношению к должнику или кредиторам.</w:t>
      </w:r>
    </w:p>
    <w:p w:rsidR="00184A3E" w:rsidRDefault="00E11451">
      <w:pPr>
        <w:tabs>
          <w:tab w:val="left" w:pos="1276"/>
        </w:tabs>
        <w:spacing w:after="0" w:line="480" w:lineRule="auto"/>
        <w:ind w:firstLine="709"/>
        <w:jc w:val="both"/>
        <w:rPr>
          <w:sz w:val="30"/>
          <w:szCs w:val="30"/>
        </w:rPr>
      </w:pPr>
      <w:r>
        <w:rPr>
          <w:rFonts w:ascii="Times New Roman" w:hAnsi="Times New Roman"/>
          <w:sz w:val="30"/>
          <w:szCs w:val="30"/>
        </w:rPr>
        <w:t>Если до даты рассмотрения арбитражным судом вопроса об утверждении антикризисного либо конкурсного управляющего ему не будет в предусмотренном предыдущим пунктом порядк</w:t>
      </w:r>
      <w:r>
        <w:rPr>
          <w:rFonts w:ascii="Times New Roman" w:hAnsi="Times New Roman"/>
          <w:sz w:val="30"/>
          <w:szCs w:val="30"/>
        </w:rPr>
        <w:t>е представлена кандидатура предусмотренной настоящей статьей организации, то арбитражный суд откладывает рассмотрение вопроса о его утверждении на десять рабочих дней.</w:t>
      </w:r>
    </w:p>
    <w:p w:rsidR="00184A3E" w:rsidRDefault="00E11451">
      <w:pPr>
        <w:tabs>
          <w:tab w:val="left" w:pos="1276"/>
        </w:tabs>
        <w:spacing w:after="0" w:line="480" w:lineRule="auto"/>
        <w:ind w:firstLine="709"/>
        <w:jc w:val="both"/>
        <w:rPr>
          <w:sz w:val="30"/>
          <w:szCs w:val="30"/>
        </w:rPr>
      </w:pPr>
      <w:r>
        <w:rPr>
          <w:rFonts w:ascii="Times New Roman" w:hAnsi="Times New Roman"/>
          <w:sz w:val="30"/>
          <w:szCs w:val="30"/>
        </w:rPr>
        <w:t>Если в указанный срок такая кандидатура не будет представлена, арбитражный суд утверждае</w:t>
      </w:r>
      <w:r>
        <w:rPr>
          <w:rFonts w:ascii="Times New Roman" w:hAnsi="Times New Roman"/>
          <w:sz w:val="30"/>
          <w:szCs w:val="30"/>
        </w:rPr>
        <w:t>т арбитражного управляющего в порядке, предусмотренном статьей 45 настоящего Федерального закона.</w:t>
      </w:r>
    </w:p>
    <w:p w:rsidR="00184A3E" w:rsidRDefault="00E11451">
      <w:pPr>
        <w:tabs>
          <w:tab w:val="left" w:pos="1276"/>
        </w:tabs>
        <w:spacing w:after="0" w:line="480" w:lineRule="auto"/>
        <w:ind w:firstLine="709"/>
        <w:jc w:val="both"/>
        <w:rPr>
          <w:sz w:val="30"/>
          <w:szCs w:val="30"/>
        </w:rPr>
      </w:pPr>
      <w:r>
        <w:rPr>
          <w:rFonts w:ascii="Times New Roman" w:hAnsi="Times New Roman"/>
          <w:sz w:val="30"/>
          <w:szCs w:val="30"/>
        </w:rPr>
        <w:t>Утвержденный в порядке, предусмотренном статьей 45 настоящего Федерального закона, арбитражный управляющий может в любое время быть освобожден арбитражным суд</w:t>
      </w:r>
      <w:r>
        <w:rPr>
          <w:rFonts w:ascii="Times New Roman" w:hAnsi="Times New Roman"/>
          <w:sz w:val="30"/>
          <w:szCs w:val="30"/>
        </w:rPr>
        <w:t>ом от исполнения своих обязанностей на основании ходатайства лица, предусмотренного предыдущим пунктом, представившего кандидатуру предусмотренной настоящей статьей организации.</w:t>
      </w:r>
    </w:p>
    <w:p w:rsidR="00184A3E" w:rsidRDefault="00E11451">
      <w:pPr>
        <w:tabs>
          <w:tab w:val="left" w:pos="1276"/>
        </w:tabs>
        <w:spacing w:after="0" w:line="480" w:lineRule="auto"/>
        <w:ind w:firstLine="709"/>
        <w:jc w:val="both"/>
        <w:rPr>
          <w:sz w:val="30"/>
          <w:szCs w:val="30"/>
        </w:rPr>
      </w:pPr>
      <w:r>
        <w:rPr>
          <w:rFonts w:ascii="Times New Roman" w:hAnsi="Times New Roman"/>
          <w:sz w:val="30"/>
          <w:szCs w:val="30"/>
        </w:rPr>
        <w:t>Предусмотренная настоящей статьей организация может в любое время быть освобож</w:t>
      </w:r>
      <w:r>
        <w:rPr>
          <w:rFonts w:ascii="Times New Roman" w:hAnsi="Times New Roman"/>
          <w:sz w:val="30"/>
          <w:szCs w:val="30"/>
        </w:rPr>
        <w:t>дена от исполнения обязанностей антикризисного либо конкурсного управляющего арбитражным судом по ходатайству лица, представившего ее кандидатуру.</w:t>
      </w:r>
    </w:p>
    <w:p w:rsidR="00184A3E" w:rsidRDefault="00E11451">
      <w:pPr>
        <w:tabs>
          <w:tab w:val="left" w:pos="1276"/>
        </w:tabs>
        <w:spacing w:after="0" w:line="480" w:lineRule="auto"/>
        <w:ind w:firstLine="709"/>
        <w:jc w:val="both"/>
        <w:rPr>
          <w:sz w:val="30"/>
          <w:szCs w:val="30"/>
        </w:rPr>
      </w:pPr>
      <w:r>
        <w:rPr>
          <w:rFonts w:ascii="Times New Roman" w:hAnsi="Times New Roman"/>
          <w:sz w:val="30"/>
          <w:szCs w:val="30"/>
        </w:rPr>
        <w:t>В случае утверждения в качестве антикризисного либо конкурсного управляющего организации, предусмотренной нас</w:t>
      </w:r>
      <w:r>
        <w:rPr>
          <w:rFonts w:ascii="Times New Roman" w:hAnsi="Times New Roman"/>
          <w:sz w:val="30"/>
          <w:szCs w:val="30"/>
        </w:rPr>
        <w:t>тоящей статьей, она осуществляет эти полномочия через свой единоличный исполнительный орган или через своего работника, действующего на основании доверенности.</w:t>
      </w:r>
    </w:p>
    <w:p w:rsidR="00184A3E" w:rsidRDefault="00E11451">
      <w:pPr>
        <w:pStyle w:val="affa"/>
        <w:widowControl/>
        <w:numPr>
          <w:ilvl w:val="1"/>
          <w:numId w:val="3"/>
        </w:numPr>
        <w:tabs>
          <w:tab w:val="left" w:pos="1276"/>
        </w:tabs>
        <w:spacing w:line="480" w:lineRule="auto"/>
        <w:ind w:left="0" w:firstLine="709"/>
        <w:rPr>
          <w:sz w:val="30"/>
          <w:szCs w:val="30"/>
        </w:rPr>
      </w:pPr>
      <w:r>
        <w:rPr>
          <w:sz w:val="30"/>
          <w:szCs w:val="30"/>
        </w:rPr>
        <w:t>В случае утверждения в качестве антикризисного либо конкурсного управляющего организации, предус</w:t>
      </w:r>
      <w:r>
        <w:rPr>
          <w:sz w:val="30"/>
          <w:szCs w:val="30"/>
        </w:rPr>
        <w:t>мотренной настоящей статьей, к ней применяются правила, предусмотренные абзацами третьим и четвертым пункта 2 статьи 20</w:t>
      </w:r>
      <w:r>
        <w:rPr>
          <w:sz w:val="30"/>
          <w:szCs w:val="30"/>
          <w:vertAlign w:val="superscript"/>
        </w:rPr>
        <w:t>2</w:t>
      </w:r>
      <w:r>
        <w:rPr>
          <w:sz w:val="30"/>
          <w:szCs w:val="30"/>
        </w:rPr>
        <w:t>, абзацами первым – четвертым, шестым, седьмым и десятым пункта 1, абзацами первым – девятым и одиннадцатым пункта 2 и пунктами 3 – 5 ст</w:t>
      </w:r>
      <w:r>
        <w:rPr>
          <w:sz w:val="30"/>
          <w:szCs w:val="30"/>
        </w:rPr>
        <w:t>атьи 20</w:t>
      </w:r>
      <w:r>
        <w:rPr>
          <w:sz w:val="30"/>
          <w:szCs w:val="30"/>
          <w:vertAlign w:val="superscript"/>
        </w:rPr>
        <w:t>3</w:t>
      </w:r>
      <w:r>
        <w:rPr>
          <w:sz w:val="30"/>
          <w:szCs w:val="30"/>
        </w:rPr>
        <w:t xml:space="preserve"> и абзацем первым пункта 4 и пунктом 6 статьи 20</w:t>
      </w:r>
      <w:r>
        <w:rPr>
          <w:sz w:val="30"/>
          <w:szCs w:val="30"/>
          <w:vertAlign w:val="superscript"/>
        </w:rPr>
        <w:t>4</w:t>
      </w:r>
      <w:r>
        <w:rPr>
          <w:sz w:val="30"/>
          <w:szCs w:val="30"/>
        </w:rPr>
        <w:t xml:space="preserve"> настоящего Федерального закона.</w:t>
      </w:r>
    </w:p>
    <w:p w:rsidR="00184A3E" w:rsidRDefault="00E11451">
      <w:pPr>
        <w:tabs>
          <w:tab w:val="left" w:pos="1276"/>
        </w:tabs>
        <w:spacing w:after="0" w:line="480" w:lineRule="auto"/>
        <w:ind w:firstLine="709"/>
        <w:jc w:val="both"/>
        <w:rPr>
          <w:sz w:val="30"/>
          <w:szCs w:val="30"/>
        </w:rPr>
      </w:pPr>
      <w:r>
        <w:rPr>
          <w:rFonts w:ascii="Times New Roman" w:hAnsi="Times New Roman"/>
          <w:sz w:val="30"/>
          <w:szCs w:val="30"/>
        </w:rPr>
        <w:t>Размер и порядок выплаты вознаграждения в деле о банкротстве организациям, предусмотренным настоящей статьей, определяются Правительством Российской Федерации.;</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ста</w:t>
      </w:r>
      <w:r>
        <w:rPr>
          <w:sz w:val="30"/>
          <w:szCs w:val="30"/>
        </w:rPr>
        <w:t>тье 171:</w:t>
      </w:r>
    </w:p>
    <w:p w:rsidR="00184A3E" w:rsidRDefault="00E11451">
      <w:pPr>
        <w:pStyle w:val="affa"/>
        <w:widowControl/>
        <w:tabs>
          <w:tab w:val="left" w:pos="1418"/>
        </w:tabs>
        <w:spacing w:line="480" w:lineRule="auto"/>
        <w:ind w:left="0" w:firstLine="709"/>
        <w:rPr>
          <w:sz w:val="30"/>
          <w:szCs w:val="30"/>
        </w:rPr>
      </w:pPr>
      <w:r>
        <w:rPr>
          <w:sz w:val="30"/>
          <w:szCs w:val="30"/>
        </w:rPr>
        <w:t>а) в названии слова «Введение внешнего управления» заменить словами «Утверждение плана реструктуризации долгов»;</w:t>
      </w:r>
    </w:p>
    <w:p w:rsidR="00184A3E" w:rsidRDefault="00E11451">
      <w:pPr>
        <w:pStyle w:val="affa"/>
        <w:widowControl/>
        <w:tabs>
          <w:tab w:val="left" w:pos="1418"/>
        </w:tabs>
        <w:spacing w:line="480" w:lineRule="auto"/>
        <w:ind w:left="709" w:firstLine="0"/>
        <w:rPr>
          <w:sz w:val="30"/>
          <w:szCs w:val="30"/>
        </w:rPr>
      </w:pPr>
      <w:r>
        <w:rPr>
          <w:sz w:val="30"/>
          <w:szCs w:val="30"/>
        </w:rPr>
        <w:t>б) в пункте 1:</w:t>
      </w:r>
    </w:p>
    <w:p w:rsidR="00184A3E" w:rsidRDefault="00E11451">
      <w:pPr>
        <w:pStyle w:val="affa"/>
        <w:widowControl/>
        <w:tabs>
          <w:tab w:val="left" w:pos="1418"/>
        </w:tabs>
        <w:spacing w:line="480" w:lineRule="auto"/>
        <w:ind w:left="0" w:firstLine="709"/>
        <w:rPr>
          <w:sz w:val="30"/>
          <w:szCs w:val="30"/>
        </w:rPr>
      </w:pPr>
      <w:r>
        <w:rPr>
          <w:sz w:val="30"/>
          <w:szCs w:val="30"/>
        </w:rPr>
        <w:t xml:space="preserve">слова «введении внешнего управления градообразующей организацией» заменить словами «утверждении плана реструктуризации </w:t>
      </w:r>
      <w:r>
        <w:rPr>
          <w:sz w:val="30"/>
          <w:szCs w:val="30"/>
        </w:rPr>
        <w:t>долгов градообразующей организации»;</w:t>
      </w:r>
    </w:p>
    <w:p w:rsidR="00184A3E" w:rsidRDefault="00E11451">
      <w:pPr>
        <w:pStyle w:val="affa"/>
        <w:widowControl/>
        <w:tabs>
          <w:tab w:val="left" w:pos="1418"/>
        </w:tabs>
        <w:spacing w:line="480" w:lineRule="auto"/>
        <w:ind w:left="0" w:firstLine="709"/>
        <w:rPr>
          <w:sz w:val="30"/>
          <w:szCs w:val="30"/>
        </w:rPr>
      </w:pPr>
      <w:r>
        <w:rPr>
          <w:sz w:val="30"/>
          <w:szCs w:val="30"/>
        </w:rPr>
        <w:t>слова «ввести внешнее управление» заменить словами «утвердить план реструктуризации долгов»;</w:t>
      </w:r>
    </w:p>
    <w:p w:rsidR="00184A3E" w:rsidRDefault="00E11451">
      <w:pPr>
        <w:pStyle w:val="affa"/>
        <w:widowControl/>
        <w:tabs>
          <w:tab w:val="left" w:pos="1418"/>
        </w:tabs>
        <w:spacing w:line="480" w:lineRule="auto"/>
        <w:ind w:left="0" w:firstLine="709"/>
        <w:rPr>
          <w:sz w:val="30"/>
          <w:szCs w:val="30"/>
        </w:rPr>
      </w:pPr>
      <w:r>
        <w:rPr>
          <w:sz w:val="30"/>
          <w:szCs w:val="30"/>
        </w:rPr>
        <w:t>в) в пункте 2 слова «требования к кандидатуре внешнего управляющего и направляет их в саморегулируемые организации арбитражных</w:t>
      </w:r>
      <w:r>
        <w:rPr>
          <w:sz w:val="30"/>
          <w:szCs w:val="30"/>
        </w:rPr>
        <w:t xml:space="preserve"> управляющих» заменить словами «кандидатуру антикризисного управляющего»;</w:t>
      </w:r>
    </w:p>
    <w:p w:rsidR="00184A3E" w:rsidRDefault="00E11451">
      <w:pPr>
        <w:pStyle w:val="affa"/>
        <w:widowControl/>
        <w:tabs>
          <w:tab w:val="left" w:pos="1418"/>
        </w:tabs>
        <w:spacing w:line="480" w:lineRule="auto"/>
        <w:ind w:left="0" w:firstLine="709"/>
        <w:rPr>
          <w:sz w:val="30"/>
          <w:szCs w:val="30"/>
        </w:rPr>
      </w:pPr>
      <w:r>
        <w:rPr>
          <w:sz w:val="30"/>
          <w:szCs w:val="30"/>
        </w:rPr>
        <w:t>г) в пункте 3 слова «внешнее управление градообразующей организацией введено» заменить словами «план реструктуризации долгов утвержден»;</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статье 172:</w:t>
      </w:r>
    </w:p>
    <w:p w:rsidR="00184A3E" w:rsidRDefault="00E11451">
      <w:pPr>
        <w:pStyle w:val="affa"/>
        <w:widowControl/>
        <w:tabs>
          <w:tab w:val="left" w:pos="1418"/>
        </w:tabs>
        <w:spacing w:line="480" w:lineRule="auto"/>
        <w:ind w:left="0" w:firstLine="709"/>
        <w:rPr>
          <w:sz w:val="30"/>
          <w:szCs w:val="30"/>
        </w:rPr>
      </w:pPr>
      <w:r>
        <w:rPr>
          <w:sz w:val="30"/>
          <w:szCs w:val="30"/>
        </w:rPr>
        <w:t>а) в названии слова «финансовог</w:t>
      </w:r>
      <w:r>
        <w:rPr>
          <w:sz w:val="30"/>
          <w:szCs w:val="30"/>
        </w:rPr>
        <w:t>о оздоровления или внешнего управления» заменить словами «реструктуризации долгов»;</w:t>
      </w:r>
    </w:p>
    <w:p w:rsidR="00184A3E" w:rsidRDefault="00E11451">
      <w:pPr>
        <w:pStyle w:val="affa"/>
        <w:widowControl/>
        <w:tabs>
          <w:tab w:val="left" w:pos="1418"/>
        </w:tabs>
        <w:spacing w:line="480" w:lineRule="auto"/>
        <w:ind w:left="0" w:firstLine="709"/>
        <w:rPr>
          <w:sz w:val="30"/>
          <w:szCs w:val="30"/>
        </w:rPr>
      </w:pPr>
      <w:r>
        <w:rPr>
          <w:sz w:val="30"/>
          <w:szCs w:val="30"/>
        </w:rPr>
        <w:t>б) в тексте:</w:t>
      </w:r>
    </w:p>
    <w:p w:rsidR="00184A3E" w:rsidRDefault="00E11451">
      <w:pPr>
        <w:pStyle w:val="affa"/>
        <w:widowControl/>
        <w:tabs>
          <w:tab w:val="left" w:pos="1418"/>
        </w:tabs>
        <w:spacing w:line="480" w:lineRule="auto"/>
        <w:ind w:left="0" w:firstLine="709"/>
        <w:rPr>
          <w:sz w:val="30"/>
          <w:szCs w:val="30"/>
        </w:rPr>
      </w:pPr>
      <w:r>
        <w:rPr>
          <w:sz w:val="30"/>
          <w:szCs w:val="30"/>
        </w:rPr>
        <w:t>слова «Финансовое оздоровление или внешнее управление» заменить словами «Срок реализации плана реструктуризации»;</w:t>
      </w:r>
    </w:p>
    <w:p w:rsidR="00184A3E" w:rsidRDefault="00E11451">
      <w:pPr>
        <w:pStyle w:val="affa"/>
        <w:widowControl/>
        <w:tabs>
          <w:tab w:val="left" w:pos="1418"/>
        </w:tabs>
        <w:spacing w:line="480" w:lineRule="auto"/>
        <w:ind w:left="0" w:firstLine="709"/>
        <w:rPr>
          <w:sz w:val="30"/>
          <w:szCs w:val="30"/>
        </w:rPr>
      </w:pPr>
      <w:r>
        <w:rPr>
          <w:sz w:val="30"/>
          <w:szCs w:val="30"/>
        </w:rPr>
        <w:t>слово «продлено» заменить словом «продлен»;</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w:t>
      </w:r>
      <w:r>
        <w:rPr>
          <w:sz w:val="30"/>
          <w:szCs w:val="30"/>
        </w:rPr>
        <w:t xml:space="preserve"> статье 174:</w:t>
      </w:r>
    </w:p>
    <w:p w:rsidR="00184A3E" w:rsidRDefault="00E11451">
      <w:pPr>
        <w:pStyle w:val="affa"/>
        <w:widowControl/>
        <w:tabs>
          <w:tab w:val="left" w:pos="1418"/>
        </w:tabs>
        <w:spacing w:line="480" w:lineRule="auto"/>
        <w:ind w:left="0" w:firstLine="709"/>
        <w:rPr>
          <w:sz w:val="30"/>
          <w:szCs w:val="30"/>
        </w:rPr>
      </w:pPr>
      <w:r>
        <w:rPr>
          <w:sz w:val="30"/>
          <w:szCs w:val="30"/>
        </w:rPr>
        <w:t>а) в названии слова «финансового оздоровления или внешнего управления» заменить словами «реструктуризации долгов»;</w:t>
      </w:r>
    </w:p>
    <w:p w:rsidR="00184A3E" w:rsidRDefault="00E11451">
      <w:pPr>
        <w:pStyle w:val="affa"/>
        <w:widowControl/>
        <w:tabs>
          <w:tab w:val="left" w:pos="1418"/>
        </w:tabs>
        <w:spacing w:line="480" w:lineRule="auto"/>
        <w:ind w:left="0" w:firstLine="709"/>
        <w:rPr>
          <w:sz w:val="30"/>
          <w:szCs w:val="30"/>
        </w:rPr>
      </w:pPr>
      <w:r>
        <w:rPr>
          <w:sz w:val="30"/>
          <w:szCs w:val="30"/>
        </w:rPr>
        <w:t xml:space="preserve">б) в пункте 1 слова «финансового оздоровления градообразующей организации или внешнего управления градообразующей организацией» </w:t>
      </w:r>
      <w:r>
        <w:rPr>
          <w:sz w:val="30"/>
          <w:szCs w:val="30"/>
        </w:rPr>
        <w:t>заменить словами «реструктуризации долгов»;</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статье 175:</w:t>
      </w:r>
    </w:p>
    <w:p w:rsidR="00184A3E" w:rsidRDefault="00E11451">
      <w:pPr>
        <w:pStyle w:val="affa"/>
        <w:widowControl/>
        <w:tabs>
          <w:tab w:val="left" w:pos="1276"/>
        </w:tabs>
        <w:spacing w:line="480" w:lineRule="auto"/>
        <w:ind w:left="0" w:firstLine="709"/>
        <w:textAlignment w:val="auto"/>
        <w:rPr>
          <w:sz w:val="30"/>
          <w:szCs w:val="30"/>
        </w:rPr>
      </w:pPr>
      <w:r>
        <w:rPr>
          <w:sz w:val="30"/>
          <w:szCs w:val="30"/>
        </w:rPr>
        <w:t>а) пункт 1 изложить в следующей редакции:</w:t>
      </w:r>
    </w:p>
    <w:p w:rsidR="00184A3E" w:rsidRDefault="00E11451">
      <w:pPr>
        <w:pStyle w:val="affa"/>
        <w:widowControl/>
        <w:tabs>
          <w:tab w:val="left" w:pos="1276"/>
        </w:tabs>
        <w:spacing w:line="480" w:lineRule="auto"/>
        <w:ind w:left="0" w:firstLine="709"/>
        <w:rPr>
          <w:sz w:val="30"/>
          <w:szCs w:val="30"/>
        </w:rPr>
      </w:pPr>
      <w:r>
        <w:rPr>
          <w:sz w:val="30"/>
          <w:szCs w:val="30"/>
        </w:rPr>
        <w:t>«1. При продаже имущества градообразующей организации в ходе реструктуризации долгов или конкурсного производства арбитражный управляющий должен выставить н</w:t>
      </w:r>
      <w:r>
        <w:rPr>
          <w:sz w:val="30"/>
          <w:szCs w:val="30"/>
        </w:rPr>
        <w:t xml:space="preserve">а продажу на первых и повторных (вторых) торгах предприятие должника по правилам, предусмотренным главой </w:t>
      </w:r>
      <w:r>
        <w:rPr>
          <w:sz w:val="30"/>
          <w:szCs w:val="30"/>
          <w:lang w:val="en-US"/>
        </w:rPr>
        <w:t>V</w:t>
      </w:r>
      <w:r>
        <w:rPr>
          <w:sz w:val="30"/>
          <w:szCs w:val="30"/>
        </w:rPr>
        <w:t xml:space="preserve"> настоящего Федерального закона, с учетом особенностей, установленных настоящей статьей.»;</w:t>
      </w:r>
    </w:p>
    <w:p w:rsidR="00184A3E" w:rsidRDefault="00E11451">
      <w:pPr>
        <w:pStyle w:val="affa"/>
        <w:widowControl/>
        <w:tabs>
          <w:tab w:val="left" w:pos="1276"/>
        </w:tabs>
        <w:spacing w:line="480" w:lineRule="auto"/>
        <w:ind w:left="0" w:firstLine="709"/>
        <w:textAlignment w:val="auto"/>
        <w:rPr>
          <w:sz w:val="30"/>
          <w:szCs w:val="30"/>
        </w:rPr>
      </w:pPr>
      <w:r>
        <w:rPr>
          <w:sz w:val="30"/>
          <w:szCs w:val="30"/>
        </w:rPr>
        <w:t>б) в пункте 3 слова «проводился конкурс» заменить словами «</w:t>
      </w:r>
      <w:r>
        <w:rPr>
          <w:sz w:val="30"/>
          <w:szCs w:val="30"/>
        </w:rPr>
        <w:t>проводились торги»;</w:t>
      </w:r>
    </w:p>
    <w:p w:rsidR="00184A3E" w:rsidRDefault="00E11451">
      <w:pPr>
        <w:pStyle w:val="affa"/>
        <w:widowControl/>
        <w:tabs>
          <w:tab w:val="left" w:pos="1276"/>
        </w:tabs>
        <w:spacing w:line="480" w:lineRule="auto"/>
        <w:ind w:left="0" w:firstLine="709"/>
        <w:textAlignment w:val="auto"/>
        <w:rPr>
          <w:sz w:val="30"/>
          <w:szCs w:val="30"/>
        </w:rPr>
      </w:pPr>
      <w:r>
        <w:rPr>
          <w:sz w:val="30"/>
          <w:szCs w:val="30"/>
        </w:rPr>
        <w:t>в) пункт 4 изложить в следующей редакции:</w:t>
      </w:r>
    </w:p>
    <w:p w:rsidR="00184A3E" w:rsidRDefault="00E11451">
      <w:pPr>
        <w:pStyle w:val="affa"/>
        <w:widowControl/>
        <w:tabs>
          <w:tab w:val="left" w:pos="1276"/>
        </w:tabs>
        <w:spacing w:line="480" w:lineRule="auto"/>
        <w:ind w:left="0" w:firstLine="709"/>
        <w:rPr>
          <w:sz w:val="30"/>
          <w:szCs w:val="30"/>
        </w:rPr>
      </w:pPr>
      <w:r>
        <w:rPr>
          <w:sz w:val="30"/>
          <w:szCs w:val="30"/>
        </w:rPr>
        <w:t xml:space="preserve">«4. Если предприятие градообразующей организации не было продано на повторных (вторых) торгах, имущество градообразующей организации подлежит продаже в порядке и на условиях, которые установлены главой </w:t>
      </w:r>
      <w:r>
        <w:rPr>
          <w:sz w:val="30"/>
          <w:szCs w:val="30"/>
          <w:lang w:val="en-US"/>
        </w:rPr>
        <w:t>V</w:t>
      </w:r>
      <w:r>
        <w:rPr>
          <w:sz w:val="30"/>
          <w:szCs w:val="30"/>
        </w:rPr>
        <w:t xml:space="preserve"> настоящего Федерального закона, в том числе путем пр</w:t>
      </w:r>
      <w:r>
        <w:rPr>
          <w:sz w:val="30"/>
          <w:szCs w:val="30"/>
        </w:rPr>
        <w:t>оведения повторных (третьих) торгов по продаже предприятия или путем выставления на новые первые торги имущества по частям.»;</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статью 176 признать утратившей силу;</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статье 178:</w:t>
      </w:r>
    </w:p>
    <w:p w:rsidR="00184A3E" w:rsidRDefault="00E11451">
      <w:pPr>
        <w:pStyle w:val="affa"/>
        <w:widowControl/>
        <w:tabs>
          <w:tab w:val="left" w:pos="1418"/>
        </w:tabs>
        <w:spacing w:line="480" w:lineRule="auto"/>
        <w:ind w:left="0" w:firstLine="709"/>
        <w:rPr>
          <w:sz w:val="30"/>
          <w:szCs w:val="30"/>
        </w:rPr>
      </w:pPr>
      <w:r>
        <w:rPr>
          <w:sz w:val="30"/>
          <w:szCs w:val="30"/>
        </w:rPr>
        <w:t>а) название изложить в следующей редакции: «Реструктуризация долгов сельскохозя</w:t>
      </w:r>
      <w:r>
        <w:rPr>
          <w:sz w:val="30"/>
          <w:szCs w:val="30"/>
        </w:rPr>
        <w:t>йственной организации»;</w:t>
      </w:r>
    </w:p>
    <w:p w:rsidR="00184A3E" w:rsidRDefault="00E11451">
      <w:pPr>
        <w:pStyle w:val="affa"/>
        <w:widowControl/>
        <w:tabs>
          <w:tab w:val="left" w:pos="1418"/>
        </w:tabs>
        <w:spacing w:line="480" w:lineRule="auto"/>
        <w:ind w:left="0" w:firstLine="709"/>
        <w:rPr>
          <w:sz w:val="30"/>
          <w:szCs w:val="30"/>
        </w:rPr>
      </w:pPr>
      <w:r>
        <w:rPr>
          <w:sz w:val="30"/>
          <w:szCs w:val="30"/>
        </w:rPr>
        <w:t>б) в пункте 1 слово «наблюдения» заменить словами «реструктуризации долгов»;</w:t>
      </w:r>
    </w:p>
    <w:p w:rsidR="00184A3E" w:rsidRDefault="00E11451">
      <w:pPr>
        <w:pStyle w:val="affa"/>
        <w:widowControl/>
        <w:tabs>
          <w:tab w:val="left" w:pos="1418"/>
        </w:tabs>
        <w:spacing w:line="480" w:lineRule="auto"/>
        <w:ind w:left="0" w:firstLine="709"/>
        <w:rPr>
          <w:sz w:val="30"/>
          <w:szCs w:val="30"/>
        </w:rPr>
      </w:pPr>
      <w:r>
        <w:rPr>
          <w:sz w:val="30"/>
          <w:szCs w:val="30"/>
        </w:rPr>
        <w:t>в) пункт 2 признать утратившим силу;</w:t>
      </w:r>
    </w:p>
    <w:p w:rsidR="00184A3E" w:rsidRDefault="00E11451">
      <w:pPr>
        <w:pStyle w:val="affa"/>
        <w:widowControl/>
        <w:tabs>
          <w:tab w:val="left" w:pos="1418"/>
        </w:tabs>
        <w:spacing w:line="480" w:lineRule="auto"/>
        <w:ind w:left="0" w:firstLine="709"/>
        <w:rPr>
          <w:sz w:val="30"/>
          <w:szCs w:val="30"/>
        </w:rPr>
      </w:pPr>
      <w:r>
        <w:rPr>
          <w:sz w:val="30"/>
          <w:szCs w:val="30"/>
        </w:rPr>
        <w:t>г) в пункте 3:</w:t>
      </w:r>
    </w:p>
    <w:p w:rsidR="00184A3E" w:rsidRDefault="00E11451">
      <w:pPr>
        <w:pStyle w:val="affa"/>
        <w:widowControl/>
        <w:tabs>
          <w:tab w:val="left" w:pos="1418"/>
        </w:tabs>
        <w:spacing w:line="480" w:lineRule="auto"/>
        <w:ind w:left="0" w:firstLine="709"/>
        <w:rPr>
          <w:sz w:val="30"/>
          <w:szCs w:val="30"/>
        </w:rPr>
      </w:pPr>
      <w:r>
        <w:rPr>
          <w:sz w:val="30"/>
          <w:szCs w:val="30"/>
        </w:rPr>
        <w:t>в абзаце первом:</w:t>
      </w:r>
    </w:p>
    <w:p w:rsidR="00184A3E" w:rsidRDefault="00E11451">
      <w:pPr>
        <w:pStyle w:val="affa"/>
        <w:widowControl/>
        <w:tabs>
          <w:tab w:val="left" w:pos="1418"/>
        </w:tabs>
        <w:spacing w:line="480" w:lineRule="auto"/>
        <w:ind w:left="0" w:firstLine="709"/>
        <w:rPr>
          <w:sz w:val="30"/>
          <w:szCs w:val="30"/>
        </w:rPr>
      </w:pPr>
      <w:r>
        <w:rPr>
          <w:sz w:val="30"/>
          <w:szCs w:val="30"/>
        </w:rPr>
        <w:t>слова «Внешнее управление сельскохозяйственной организацией» заменить словами «Реструк</w:t>
      </w:r>
      <w:r>
        <w:rPr>
          <w:sz w:val="30"/>
          <w:szCs w:val="30"/>
        </w:rPr>
        <w:t>туризация долгов сельскохозяйственной организации»;</w:t>
      </w:r>
    </w:p>
    <w:p w:rsidR="00184A3E" w:rsidRDefault="00E11451">
      <w:pPr>
        <w:pStyle w:val="affa"/>
        <w:widowControl/>
        <w:tabs>
          <w:tab w:val="left" w:pos="1418"/>
        </w:tabs>
        <w:spacing w:line="480" w:lineRule="auto"/>
        <w:ind w:left="0" w:firstLine="709"/>
        <w:rPr>
          <w:sz w:val="30"/>
          <w:szCs w:val="30"/>
        </w:rPr>
      </w:pPr>
      <w:r>
        <w:rPr>
          <w:sz w:val="30"/>
          <w:szCs w:val="30"/>
        </w:rPr>
        <w:t>слова «внешнего управления» заменить словами «реализации плана реструктуризации долгов»;</w:t>
      </w:r>
    </w:p>
    <w:p w:rsidR="00184A3E" w:rsidRDefault="00E11451">
      <w:pPr>
        <w:pStyle w:val="affa"/>
        <w:widowControl/>
        <w:tabs>
          <w:tab w:val="left" w:pos="1418"/>
        </w:tabs>
        <w:spacing w:line="480" w:lineRule="auto"/>
        <w:ind w:left="0" w:firstLine="709"/>
        <w:rPr>
          <w:sz w:val="30"/>
          <w:szCs w:val="30"/>
        </w:rPr>
      </w:pPr>
      <w:r>
        <w:rPr>
          <w:sz w:val="30"/>
          <w:szCs w:val="30"/>
        </w:rPr>
        <w:t>слова «пунктом 2 статьи 92» заменить словами «статьей 83»;</w:t>
      </w:r>
    </w:p>
    <w:p w:rsidR="00184A3E" w:rsidRDefault="00E11451">
      <w:pPr>
        <w:pStyle w:val="affa"/>
        <w:widowControl/>
        <w:tabs>
          <w:tab w:val="left" w:pos="1418"/>
        </w:tabs>
        <w:spacing w:line="480" w:lineRule="auto"/>
        <w:ind w:left="0" w:firstLine="709"/>
        <w:rPr>
          <w:sz w:val="30"/>
          <w:szCs w:val="30"/>
        </w:rPr>
      </w:pPr>
      <w:r>
        <w:rPr>
          <w:sz w:val="30"/>
          <w:szCs w:val="30"/>
        </w:rPr>
        <w:t>в абзаце втором:</w:t>
      </w:r>
    </w:p>
    <w:p w:rsidR="00184A3E" w:rsidRDefault="00E11451">
      <w:pPr>
        <w:pStyle w:val="affa"/>
        <w:widowControl/>
        <w:tabs>
          <w:tab w:val="left" w:pos="1418"/>
        </w:tabs>
        <w:spacing w:line="480" w:lineRule="auto"/>
        <w:ind w:left="0" w:firstLine="709"/>
        <w:rPr>
          <w:sz w:val="30"/>
          <w:szCs w:val="30"/>
        </w:rPr>
      </w:pPr>
      <w:r>
        <w:rPr>
          <w:sz w:val="30"/>
          <w:szCs w:val="30"/>
        </w:rPr>
        <w:t>слова «в ходе внешнего управления» заме</w:t>
      </w:r>
      <w:r>
        <w:rPr>
          <w:sz w:val="30"/>
          <w:szCs w:val="30"/>
        </w:rPr>
        <w:t>нить «в ходе реструктуризации долгов»;</w:t>
      </w:r>
    </w:p>
    <w:p w:rsidR="00184A3E" w:rsidRDefault="00E11451">
      <w:pPr>
        <w:pStyle w:val="affa"/>
        <w:widowControl/>
        <w:tabs>
          <w:tab w:val="left" w:pos="1418"/>
        </w:tabs>
        <w:spacing w:line="480" w:lineRule="auto"/>
        <w:ind w:left="0" w:firstLine="709"/>
        <w:rPr>
          <w:sz w:val="30"/>
          <w:szCs w:val="30"/>
        </w:rPr>
      </w:pPr>
      <w:r>
        <w:rPr>
          <w:sz w:val="30"/>
          <w:szCs w:val="30"/>
        </w:rPr>
        <w:t>слова «срок внешнего управления» заменить словами «срок реализации плана реструктуризации долгов»;</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статью 179 изложить в следующей редакции:</w:t>
      </w:r>
    </w:p>
    <w:p w:rsidR="00184A3E" w:rsidRDefault="00E11451">
      <w:pPr>
        <w:keepNext/>
        <w:spacing w:after="0" w:line="240" w:lineRule="auto"/>
        <w:ind w:left="2835" w:hanging="2126"/>
        <w:jc w:val="both"/>
        <w:rPr>
          <w:rFonts w:ascii="Times New Roman" w:hAnsi="Times New Roman"/>
          <w:b/>
          <w:sz w:val="30"/>
          <w:szCs w:val="30"/>
        </w:rPr>
      </w:pPr>
      <w:r>
        <w:rPr>
          <w:rFonts w:ascii="Times New Roman" w:hAnsi="Times New Roman"/>
          <w:sz w:val="30"/>
          <w:szCs w:val="30"/>
        </w:rPr>
        <w:t>«Статья 179. </w:t>
      </w:r>
      <w:r>
        <w:rPr>
          <w:rFonts w:ascii="Times New Roman" w:hAnsi="Times New Roman"/>
          <w:b/>
          <w:sz w:val="30"/>
          <w:szCs w:val="30"/>
        </w:rPr>
        <w:t>Особенности продажи имущества и имущественных прав сельскохозяй</w:t>
      </w:r>
      <w:r>
        <w:rPr>
          <w:rFonts w:ascii="Times New Roman" w:hAnsi="Times New Roman"/>
          <w:b/>
          <w:sz w:val="30"/>
          <w:szCs w:val="30"/>
        </w:rPr>
        <w:t>ственных организаций</w:t>
      </w:r>
    </w:p>
    <w:p w:rsidR="00184A3E" w:rsidRDefault="00184A3E">
      <w:pPr>
        <w:keepNext/>
        <w:spacing w:after="0" w:line="240" w:lineRule="auto"/>
        <w:ind w:left="2410" w:hanging="1701"/>
        <w:jc w:val="both"/>
        <w:rPr>
          <w:rFonts w:ascii="Times New Roman" w:hAnsi="Times New Roman"/>
          <w:sz w:val="30"/>
          <w:szCs w:val="30"/>
        </w:rPr>
      </w:pP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1. При продаже имущества должника – сельскохозяйственной организации арбитражный управляющий должен выставить на продажу на первых торгах предприятие должника, включающее имущество, которое используется в целях производства сельскохозяйственной продукции, </w:t>
      </w:r>
      <w:r>
        <w:rPr>
          <w:rFonts w:ascii="Times New Roman" w:hAnsi="Times New Roman"/>
          <w:sz w:val="30"/>
          <w:szCs w:val="30"/>
        </w:rPr>
        <w:t xml:space="preserve">ее хранения, переработки или реализации, по правилам, предусмотренным главой </w:t>
      </w:r>
      <w:r>
        <w:rPr>
          <w:rFonts w:ascii="Times New Roman" w:hAnsi="Times New Roman"/>
          <w:sz w:val="30"/>
          <w:szCs w:val="30"/>
          <w:lang w:val="en-US"/>
        </w:rPr>
        <w:t>V</w:t>
      </w:r>
      <w:r>
        <w:rPr>
          <w:rFonts w:ascii="Times New Roman" w:hAnsi="Times New Roman"/>
          <w:sz w:val="30"/>
          <w:szCs w:val="30"/>
        </w:rPr>
        <w:t xml:space="preserve"> настоящего Федерального закона, с учетом особенностей, установленных настоящей статьей.</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Если указанное предприятие должника не продано на первых торгах, продажа имущества должника (в том числе по частям) осуществляется в соответствии с главой </w:t>
      </w:r>
      <w:r>
        <w:rPr>
          <w:rFonts w:ascii="Times New Roman" w:hAnsi="Times New Roman"/>
          <w:sz w:val="30"/>
          <w:szCs w:val="30"/>
          <w:lang w:val="en-US"/>
        </w:rPr>
        <w:t>V</w:t>
      </w:r>
      <w:r>
        <w:rPr>
          <w:rFonts w:ascii="Times New Roman" w:hAnsi="Times New Roman"/>
          <w:sz w:val="30"/>
          <w:szCs w:val="30"/>
        </w:rPr>
        <w:t xml:space="preserve"> настоящего Федерального закона.</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2. Преимущественное право приобретения предприятия должника – сельс</w:t>
      </w:r>
      <w:r>
        <w:rPr>
          <w:rFonts w:ascii="Times New Roman" w:hAnsi="Times New Roman"/>
          <w:sz w:val="30"/>
          <w:szCs w:val="30"/>
        </w:rPr>
        <w:t>кохозяйственной организации или при продаже по частям его имущества, которое используется в целях производства сельскохозяйственной продукции, ее хранения, переработки или реализации, имеют лица, занимающиеся производством сельскохозяйственной продукции, е</w:t>
      </w:r>
      <w:r>
        <w:rPr>
          <w:rFonts w:ascii="Times New Roman" w:hAnsi="Times New Roman"/>
          <w:sz w:val="30"/>
          <w:szCs w:val="30"/>
        </w:rPr>
        <w:t>е хранением, переработкой или реализацией и владеющие земельными участками, непосредственно прилегающими к земельному участку должника, на праве собственности или ином вещном праве или на основании договора аренды либо безвозмездного пользования.</w:t>
      </w:r>
    </w:p>
    <w:p w:rsidR="00184A3E" w:rsidRDefault="00E11451">
      <w:pPr>
        <w:pStyle w:val="affa"/>
        <w:widowControl/>
        <w:tabs>
          <w:tab w:val="left" w:pos="1276"/>
        </w:tabs>
        <w:spacing w:line="480" w:lineRule="auto"/>
        <w:ind w:left="0" w:firstLine="709"/>
        <w:rPr>
          <w:sz w:val="30"/>
          <w:szCs w:val="30"/>
        </w:rPr>
      </w:pPr>
      <w:r>
        <w:rPr>
          <w:sz w:val="30"/>
          <w:szCs w:val="30"/>
        </w:rPr>
        <w:t xml:space="preserve">В случае </w:t>
      </w:r>
      <w:r>
        <w:rPr>
          <w:sz w:val="30"/>
          <w:szCs w:val="30"/>
        </w:rPr>
        <w:t>отсутствия указанных лиц преимущественное право приобретения указанного имущества принадлежит сельскохозяйственным организациям и крестьянским (фермерским) хозяйствам, расположенным в том же муниципальном образовании, где расположена указанная сельскохозяй</w:t>
      </w:r>
      <w:r>
        <w:rPr>
          <w:sz w:val="30"/>
          <w:szCs w:val="30"/>
        </w:rPr>
        <w:t>ственная организация, а также соответствующему субъекту Российской Федерации или соответствующему муниципальному образованию.</w:t>
      </w:r>
    </w:p>
    <w:p w:rsidR="00184A3E" w:rsidRDefault="00E11451">
      <w:pPr>
        <w:pStyle w:val="affa"/>
        <w:widowControl/>
        <w:tabs>
          <w:tab w:val="left" w:pos="1276"/>
        </w:tabs>
        <w:spacing w:line="480" w:lineRule="auto"/>
        <w:ind w:left="0"/>
        <w:rPr>
          <w:sz w:val="30"/>
          <w:szCs w:val="30"/>
        </w:rPr>
      </w:pPr>
      <w:r>
        <w:rPr>
          <w:sz w:val="30"/>
          <w:szCs w:val="30"/>
        </w:rPr>
        <w:t>Список сельскохозяйственных организаций и крестьянских (фермерских) хозяйств, расположенных в том же муниципальном образовании, гд</w:t>
      </w:r>
      <w:r>
        <w:rPr>
          <w:sz w:val="30"/>
          <w:szCs w:val="30"/>
        </w:rPr>
        <w:t>е расположена указанная сельскохозяйственная организация, запрашивается арбитражным управляющим у администрации муниципального образования.</w:t>
      </w:r>
    </w:p>
    <w:p w:rsidR="00184A3E" w:rsidRDefault="00E11451">
      <w:pPr>
        <w:tabs>
          <w:tab w:val="left" w:pos="1276"/>
        </w:tabs>
        <w:spacing w:after="0" w:line="480" w:lineRule="auto"/>
        <w:ind w:firstLine="851"/>
        <w:jc w:val="both"/>
        <w:rPr>
          <w:rFonts w:ascii="Times New Roman" w:hAnsi="Times New Roman"/>
          <w:sz w:val="30"/>
          <w:szCs w:val="30"/>
        </w:rPr>
      </w:pPr>
      <w:r>
        <w:rPr>
          <w:rFonts w:ascii="Times New Roman" w:hAnsi="Times New Roman"/>
          <w:sz w:val="30"/>
          <w:szCs w:val="30"/>
        </w:rPr>
        <w:t>Арбитражный управляющий направляет сообщение о продаже имущества лицам, имеющим преимущественное право его приобрете</w:t>
      </w:r>
      <w:r>
        <w:rPr>
          <w:rFonts w:ascii="Times New Roman" w:hAnsi="Times New Roman"/>
          <w:sz w:val="30"/>
          <w:szCs w:val="30"/>
        </w:rPr>
        <w:t xml:space="preserve">ния, не позднее чем через три дня со дня включения этого сообщения в Единый федеральный реестр сведений о банкротстве. </w:t>
      </w:r>
    </w:p>
    <w:p w:rsidR="00184A3E" w:rsidRDefault="00E11451">
      <w:pPr>
        <w:tabs>
          <w:tab w:val="left" w:pos="1276"/>
        </w:tabs>
        <w:spacing w:after="0" w:line="480" w:lineRule="auto"/>
        <w:ind w:firstLine="851"/>
        <w:jc w:val="both"/>
        <w:rPr>
          <w:rFonts w:ascii="Times New Roman" w:hAnsi="Times New Roman"/>
          <w:sz w:val="30"/>
          <w:szCs w:val="30"/>
        </w:rPr>
      </w:pPr>
      <w:r>
        <w:rPr>
          <w:rFonts w:ascii="Times New Roman" w:hAnsi="Times New Roman"/>
          <w:sz w:val="30"/>
          <w:szCs w:val="30"/>
        </w:rPr>
        <w:t>3. Преимущественное право приобретения имущества реализуется имеющим на это право лицом путем участия в торгах и заявления о согласии пр</w:t>
      </w:r>
      <w:r>
        <w:rPr>
          <w:rFonts w:ascii="Times New Roman" w:hAnsi="Times New Roman"/>
          <w:sz w:val="30"/>
          <w:szCs w:val="30"/>
        </w:rPr>
        <w:t>иобрести имущество по цене, сформированной в ходе торгов.</w:t>
      </w:r>
    </w:p>
    <w:p w:rsidR="00184A3E" w:rsidRDefault="00E11451">
      <w:pPr>
        <w:tabs>
          <w:tab w:val="left" w:pos="1276"/>
        </w:tabs>
        <w:spacing w:after="0" w:line="480" w:lineRule="auto"/>
        <w:ind w:firstLine="851"/>
        <w:jc w:val="both"/>
        <w:rPr>
          <w:rFonts w:ascii="Times New Roman" w:hAnsi="Times New Roman"/>
          <w:sz w:val="30"/>
          <w:szCs w:val="30"/>
        </w:rPr>
      </w:pPr>
      <w:r>
        <w:rPr>
          <w:rFonts w:ascii="Times New Roman" w:hAnsi="Times New Roman"/>
          <w:sz w:val="30"/>
          <w:szCs w:val="30"/>
        </w:rPr>
        <w:t>Лицо, имеющее преимущественное право, в ходе любого этапа торгов вправе представить предложение о цене, равной цене, представленной другим участником торгов (кроме случая, когда таким участником явл</w:t>
      </w:r>
      <w:r>
        <w:rPr>
          <w:rFonts w:ascii="Times New Roman" w:hAnsi="Times New Roman"/>
          <w:sz w:val="30"/>
          <w:szCs w:val="30"/>
        </w:rPr>
        <w:t xml:space="preserve">яется лицо, имеющее преимущественное право) на предыдущем этапе, и признается победителем торгов в отсутствие предложения о более высокой цене, представленного другим участником торгов на этом этапе. </w:t>
      </w:r>
    </w:p>
    <w:p w:rsidR="00184A3E" w:rsidRDefault="00E11451">
      <w:pPr>
        <w:tabs>
          <w:tab w:val="left" w:pos="1276"/>
        </w:tabs>
        <w:spacing w:after="0" w:line="480" w:lineRule="auto"/>
        <w:ind w:firstLine="851"/>
        <w:jc w:val="both"/>
        <w:rPr>
          <w:rFonts w:ascii="Times New Roman" w:hAnsi="Times New Roman"/>
          <w:sz w:val="30"/>
          <w:szCs w:val="30"/>
        </w:rPr>
      </w:pPr>
      <w:r>
        <w:rPr>
          <w:rFonts w:ascii="Times New Roman" w:hAnsi="Times New Roman"/>
          <w:sz w:val="30"/>
          <w:szCs w:val="30"/>
        </w:rPr>
        <w:t>В ходе каждого этапа торгов может быть представлено тол</w:t>
      </w:r>
      <w:r>
        <w:rPr>
          <w:rFonts w:ascii="Times New Roman" w:hAnsi="Times New Roman"/>
          <w:sz w:val="30"/>
          <w:szCs w:val="30"/>
        </w:rPr>
        <w:t xml:space="preserve">ько одно предложение о цене лица, имеющего преимущественное право, и в случае его представления этап торгов, в ходе которого оно представлено, начинается заново.»; </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пункт 5 статьи 183</w:t>
      </w:r>
      <w:r>
        <w:rPr>
          <w:sz w:val="30"/>
          <w:szCs w:val="30"/>
          <w:vertAlign w:val="superscript"/>
        </w:rPr>
        <w:t>10</w:t>
      </w:r>
      <w:r>
        <w:rPr>
          <w:sz w:val="30"/>
          <w:szCs w:val="30"/>
        </w:rPr>
        <w:t xml:space="preserve"> признать утратившим силу;</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lang w:eastAsia="ru-RU"/>
        </w:rPr>
        <w:t>статью 183</w:t>
      </w:r>
      <w:r>
        <w:rPr>
          <w:sz w:val="30"/>
          <w:szCs w:val="30"/>
          <w:vertAlign w:val="superscript"/>
          <w:lang w:eastAsia="ru-RU"/>
        </w:rPr>
        <w:t>17</w:t>
      </w:r>
      <w:r>
        <w:rPr>
          <w:sz w:val="30"/>
          <w:szCs w:val="30"/>
          <w:lang w:eastAsia="ru-RU"/>
        </w:rPr>
        <w:t xml:space="preserve"> изложить в следующей редакции:</w:t>
      </w:r>
    </w:p>
    <w:p w:rsidR="00184A3E" w:rsidRDefault="00E11451">
      <w:pPr>
        <w:pStyle w:val="affa"/>
        <w:widowControl/>
        <w:tabs>
          <w:tab w:val="left" w:pos="1418"/>
        </w:tabs>
        <w:spacing w:line="240" w:lineRule="auto"/>
        <w:ind w:left="2552" w:hanging="1843"/>
        <w:rPr>
          <w:b/>
          <w:sz w:val="30"/>
          <w:szCs w:val="30"/>
          <w:lang w:eastAsia="ru-RU"/>
        </w:rPr>
      </w:pPr>
      <w:r>
        <w:rPr>
          <w:sz w:val="30"/>
          <w:szCs w:val="30"/>
          <w:lang w:eastAsia="ru-RU"/>
        </w:rPr>
        <w:t>«Статья 183</w:t>
      </w:r>
      <w:r>
        <w:rPr>
          <w:sz w:val="30"/>
          <w:szCs w:val="30"/>
          <w:vertAlign w:val="superscript"/>
          <w:lang w:eastAsia="ru-RU"/>
        </w:rPr>
        <w:t>17</w:t>
      </w:r>
      <w:r>
        <w:rPr>
          <w:sz w:val="30"/>
          <w:szCs w:val="30"/>
          <w:lang w:eastAsia="ru-RU"/>
        </w:rPr>
        <w:t xml:space="preserve">. </w:t>
      </w:r>
      <w:r>
        <w:rPr>
          <w:b/>
          <w:sz w:val="30"/>
          <w:szCs w:val="30"/>
          <w:lang w:eastAsia="ru-RU"/>
        </w:rPr>
        <w:t>Процедуры, применяемые в деле о банкротстве финансовой организации</w:t>
      </w:r>
    </w:p>
    <w:p w:rsidR="00184A3E" w:rsidRDefault="00184A3E">
      <w:pPr>
        <w:pStyle w:val="affa"/>
        <w:widowControl/>
        <w:tabs>
          <w:tab w:val="left" w:pos="1418"/>
        </w:tabs>
        <w:ind w:left="2552" w:hanging="1843"/>
        <w:rPr>
          <w:sz w:val="30"/>
          <w:szCs w:val="30"/>
          <w:lang w:eastAsia="ru-RU"/>
        </w:rPr>
      </w:pPr>
    </w:p>
    <w:p w:rsidR="00184A3E" w:rsidRDefault="00E11451">
      <w:pPr>
        <w:pStyle w:val="affa"/>
        <w:widowControl/>
        <w:tabs>
          <w:tab w:val="left" w:pos="1418"/>
        </w:tabs>
        <w:spacing w:line="480" w:lineRule="auto"/>
        <w:ind w:left="0" w:firstLine="709"/>
        <w:rPr>
          <w:sz w:val="30"/>
          <w:szCs w:val="30"/>
          <w:lang w:eastAsia="ru-RU"/>
        </w:rPr>
      </w:pPr>
      <w:r>
        <w:rPr>
          <w:sz w:val="30"/>
          <w:szCs w:val="30"/>
          <w:lang w:eastAsia="ru-RU"/>
        </w:rPr>
        <w:t>При рассмотрении дела о банкротстве финансовой организации предусмотренная настоящим Федеральным законом реструктуризация долгов не применяется, за исключением случая, когда</w:t>
      </w:r>
      <w:r>
        <w:rPr>
          <w:sz w:val="30"/>
          <w:szCs w:val="30"/>
          <w:lang w:eastAsia="ru-RU"/>
        </w:rPr>
        <w:t xml:space="preserve"> финансовой организацией является кредитный кооператив.»;</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пункте 3 статьи 183</w:t>
      </w:r>
      <w:r>
        <w:rPr>
          <w:sz w:val="30"/>
          <w:szCs w:val="30"/>
          <w:vertAlign w:val="superscript"/>
          <w:lang w:eastAsia="ru-RU"/>
        </w:rPr>
        <w:t>18</w:t>
      </w:r>
      <w:r>
        <w:rPr>
          <w:sz w:val="30"/>
          <w:szCs w:val="30"/>
          <w:lang w:eastAsia="ru-RU"/>
        </w:rPr>
        <w:t xml:space="preserve"> исключить слова «введения в отношении финансовой организации наблюдения или»;</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подпункте 5 пункта 2 статье 183</w:t>
      </w:r>
      <w:r>
        <w:rPr>
          <w:sz w:val="30"/>
          <w:szCs w:val="30"/>
          <w:vertAlign w:val="superscript"/>
          <w:lang w:eastAsia="ru-RU"/>
        </w:rPr>
        <w:t>20</w:t>
      </w:r>
      <w:r>
        <w:rPr>
          <w:sz w:val="30"/>
          <w:szCs w:val="30"/>
          <w:lang w:eastAsia="ru-RU"/>
        </w:rPr>
        <w:t xml:space="preserve"> слова «временный управляющий» в соответствующем падеже замен</w:t>
      </w:r>
      <w:r>
        <w:rPr>
          <w:sz w:val="30"/>
          <w:szCs w:val="30"/>
          <w:lang w:eastAsia="ru-RU"/>
        </w:rPr>
        <w:t>ить словами «конкурсный управляющий» в соответствующем падеже;</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абзаце первом пункта 2 статьи 183</w:t>
      </w:r>
      <w:r>
        <w:rPr>
          <w:sz w:val="30"/>
          <w:szCs w:val="30"/>
          <w:vertAlign w:val="superscript"/>
          <w:lang w:eastAsia="ru-RU"/>
        </w:rPr>
        <w:t>25</w:t>
      </w:r>
      <w:r>
        <w:rPr>
          <w:sz w:val="30"/>
          <w:szCs w:val="30"/>
          <w:lang w:eastAsia="ru-RU"/>
        </w:rPr>
        <w:t xml:space="preserve"> слова «временного управляющего или» исключить;</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статье 183</w:t>
      </w:r>
      <w:r>
        <w:rPr>
          <w:sz w:val="30"/>
          <w:szCs w:val="30"/>
          <w:vertAlign w:val="superscript"/>
          <w:lang w:eastAsia="ru-RU"/>
        </w:rPr>
        <w:t>26</w:t>
      </w:r>
      <w:r>
        <w:rPr>
          <w:sz w:val="30"/>
          <w:szCs w:val="30"/>
          <w:lang w:eastAsia="ru-RU"/>
        </w:rPr>
        <w:t>:</w:t>
      </w:r>
    </w:p>
    <w:p w:rsidR="00184A3E" w:rsidRDefault="00E11451">
      <w:pPr>
        <w:pStyle w:val="affa"/>
        <w:widowControl/>
        <w:tabs>
          <w:tab w:val="left" w:pos="1418"/>
        </w:tabs>
        <w:spacing w:line="480" w:lineRule="auto"/>
        <w:ind w:left="709" w:firstLine="0"/>
        <w:rPr>
          <w:sz w:val="30"/>
          <w:szCs w:val="30"/>
          <w:lang w:eastAsia="ru-RU"/>
        </w:rPr>
      </w:pPr>
      <w:r>
        <w:rPr>
          <w:sz w:val="30"/>
          <w:szCs w:val="30"/>
          <w:lang w:eastAsia="ru-RU"/>
        </w:rPr>
        <w:t>а) подпункт 1 пункта 1 признать утратившим силу;</w:t>
      </w:r>
    </w:p>
    <w:p w:rsidR="00184A3E" w:rsidRDefault="00E11451">
      <w:pPr>
        <w:pStyle w:val="affa"/>
        <w:widowControl/>
        <w:tabs>
          <w:tab w:val="left" w:pos="1418"/>
        </w:tabs>
        <w:spacing w:line="480" w:lineRule="auto"/>
        <w:ind w:left="709" w:firstLine="0"/>
        <w:rPr>
          <w:sz w:val="30"/>
          <w:szCs w:val="30"/>
          <w:lang w:eastAsia="ru-RU"/>
        </w:rPr>
      </w:pPr>
      <w:r>
        <w:rPr>
          <w:sz w:val="30"/>
          <w:szCs w:val="30"/>
          <w:lang w:eastAsia="ru-RU"/>
        </w:rPr>
        <w:t>б) в пункте 4:</w:t>
      </w:r>
    </w:p>
    <w:p w:rsidR="00184A3E" w:rsidRDefault="00E11451">
      <w:pPr>
        <w:pStyle w:val="affa"/>
        <w:widowControl/>
        <w:tabs>
          <w:tab w:val="left" w:pos="1418"/>
        </w:tabs>
        <w:spacing w:line="480" w:lineRule="auto"/>
        <w:ind w:left="0" w:firstLine="709"/>
        <w:rPr>
          <w:sz w:val="30"/>
          <w:szCs w:val="30"/>
          <w:lang w:eastAsia="ru-RU"/>
        </w:rPr>
      </w:pPr>
      <w:r>
        <w:rPr>
          <w:sz w:val="30"/>
          <w:szCs w:val="30"/>
          <w:lang w:eastAsia="ru-RU"/>
        </w:rPr>
        <w:t>подпункт 1 признать утративш</w:t>
      </w:r>
      <w:r>
        <w:rPr>
          <w:sz w:val="30"/>
          <w:szCs w:val="30"/>
          <w:lang w:eastAsia="ru-RU"/>
        </w:rPr>
        <w:t>им силу;</w:t>
      </w:r>
    </w:p>
    <w:p w:rsidR="00184A3E" w:rsidRDefault="00E11451">
      <w:pPr>
        <w:pStyle w:val="affa"/>
        <w:widowControl/>
        <w:tabs>
          <w:tab w:val="left" w:pos="1418"/>
        </w:tabs>
        <w:spacing w:line="480" w:lineRule="auto"/>
        <w:ind w:left="0" w:firstLine="709"/>
        <w:rPr>
          <w:sz w:val="30"/>
          <w:szCs w:val="30"/>
          <w:lang w:eastAsia="ru-RU"/>
        </w:rPr>
      </w:pPr>
      <w:r>
        <w:rPr>
          <w:sz w:val="30"/>
          <w:szCs w:val="30"/>
          <w:lang w:eastAsia="ru-RU"/>
        </w:rPr>
        <w:t>в подпункте 2 слова «требования, заявленные в ходе наблюдения по истечении сроков, установленных подпунктом 1 пункта 1 настоящей статьи, а также» исключить;</w:t>
      </w:r>
    </w:p>
    <w:p w:rsidR="00184A3E" w:rsidRDefault="00E11451">
      <w:pPr>
        <w:pStyle w:val="affa"/>
        <w:widowControl/>
        <w:tabs>
          <w:tab w:val="left" w:pos="1418"/>
        </w:tabs>
        <w:spacing w:line="480" w:lineRule="auto"/>
        <w:ind w:left="0" w:firstLine="709"/>
        <w:rPr>
          <w:sz w:val="30"/>
          <w:szCs w:val="30"/>
          <w:lang w:eastAsia="ru-RU"/>
        </w:rPr>
      </w:pPr>
      <w:r>
        <w:rPr>
          <w:sz w:val="30"/>
          <w:szCs w:val="30"/>
          <w:lang w:eastAsia="ru-RU"/>
        </w:rPr>
        <w:t>в) в пункте 5 слова «временным управляющим или» исключить;</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подпункте 3 пункта 3 статьи 1</w:t>
      </w:r>
      <w:r>
        <w:rPr>
          <w:sz w:val="30"/>
          <w:szCs w:val="30"/>
          <w:lang w:eastAsia="ru-RU"/>
        </w:rPr>
        <w:t>84</w:t>
      </w:r>
      <w:r>
        <w:rPr>
          <w:sz w:val="30"/>
          <w:szCs w:val="30"/>
          <w:vertAlign w:val="superscript"/>
          <w:lang w:eastAsia="ru-RU"/>
        </w:rPr>
        <w:t>3</w:t>
      </w:r>
      <w:r>
        <w:rPr>
          <w:sz w:val="30"/>
          <w:szCs w:val="30"/>
          <w:lang w:eastAsia="ru-RU"/>
        </w:rPr>
        <w:t xml:space="preserve"> слова «от 26 декабря 1995 г. № 208-ФЗ» и слова «(далее - Федеральный закон «Об акционерных обществах»)» исключить;</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абзац первый пункта 3 статьи 184</w:t>
      </w:r>
      <w:r>
        <w:rPr>
          <w:sz w:val="30"/>
          <w:szCs w:val="30"/>
          <w:vertAlign w:val="superscript"/>
          <w:lang w:eastAsia="ru-RU"/>
        </w:rPr>
        <w:t>4</w:t>
      </w:r>
      <w:r>
        <w:rPr>
          <w:sz w:val="30"/>
          <w:szCs w:val="30"/>
          <w:lang w:eastAsia="ru-RU"/>
        </w:rPr>
        <w:t xml:space="preserve"> признать утратившим силу;</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абзаце первом пункта 1 статьи 184</w:t>
      </w:r>
      <w:r>
        <w:rPr>
          <w:sz w:val="30"/>
          <w:szCs w:val="30"/>
          <w:vertAlign w:val="superscript"/>
          <w:lang w:eastAsia="ru-RU"/>
        </w:rPr>
        <w:t>7</w:t>
      </w:r>
      <w:r>
        <w:rPr>
          <w:sz w:val="30"/>
          <w:szCs w:val="30"/>
          <w:lang w:eastAsia="ru-RU"/>
        </w:rPr>
        <w:t xml:space="preserve"> слова «статьей 139» заменить словами «главой V»;</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пункте 4 статьи 184</w:t>
      </w:r>
      <w:r>
        <w:rPr>
          <w:sz w:val="30"/>
          <w:szCs w:val="30"/>
          <w:vertAlign w:val="superscript"/>
          <w:lang w:eastAsia="ru-RU"/>
        </w:rPr>
        <w:t>10</w:t>
      </w:r>
      <w:r>
        <w:rPr>
          <w:sz w:val="30"/>
          <w:szCs w:val="30"/>
          <w:lang w:eastAsia="ru-RU"/>
        </w:rPr>
        <w:t xml:space="preserve"> слова «после удовлетворения требований всех иных кредиторов» заменить словами «в составе требований пятой очереди»;</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а абзаце первом пункта 1 статьи 185</w:t>
      </w:r>
      <w:r>
        <w:rPr>
          <w:sz w:val="30"/>
          <w:szCs w:val="30"/>
          <w:vertAlign w:val="superscript"/>
          <w:lang w:eastAsia="ru-RU"/>
        </w:rPr>
        <w:t>3</w:t>
      </w:r>
      <w:r>
        <w:rPr>
          <w:sz w:val="30"/>
          <w:szCs w:val="30"/>
          <w:lang w:eastAsia="ru-RU"/>
        </w:rPr>
        <w:t xml:space="preserve"> слова «наблюдения или» исключ</w:t>
      </w:r>
      <w:r>
        <w:rPr>
          <w:sz w:val="30"/>
          <w:szCs w:val="30"/>
          <w:lang w:eastAsia="ru-RU"/>
        </w:rPr>
        <w:t>ить;</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статью 185</w:t>
      </w:r>
      <w:r>
        <w:rPr>
          <w:sz w:val="30"/>
          <w:szCs w:val="30"/>
          <w:vertAlign w:val="superscript"/>
          <w:lang w:eastAsia="ru-RU"/>
        </w:rPr>
        <w:t>4</w:t>
      </w:r>
      <w:r>
        <w:rPr>
          <w:sz w:val="30"/>
          <w:szCs w:val="30"/>
          <w:lang w:eastAsia="ru-RU"/>
        </w:rPr>
        <w:t xml:space="preserve"> признать утратившей силу;</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пункте 1 статьи 185</w:t>
      </w:r>
      <w:r>
        <w:rPr>
          <w:sz w:val="30"/>
          <w:szCs w:val="30"/>
          <w:vertAlign w:val="superscript"/>
          <w:lang w:eastAsia="ru-RU"/>
        </w:rPr>
        <w:t>5</w:t>
      </w:r>
      <w:r>
        <w:rPr>
          <w:sz w:val="30"/>
          <w:szCs w:val="30"/>
          <w:lang w:eastAsia="ru-RU"/>
        </w:rPr>
        <w:t xml:space="preserve"> слова «наблюдения или» исключить;</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lang w:eastAsia="ru-RU"/>
        </w:rPr>
        <w:t>в</w:t>
      </w:r>
      <w:r>
        <w:rPr>
          <w:sz w:val="30"/>
          <w:szCs w:val="30"/>
        </w:rPr>
        <w:t xml:space="preserve"> пункте 2 статьи 185</w:t>
      </w:r>
      <w:r>
        <w:rPr>
          <w:sz w:val="30"/>
          <w:szCs w:val="30"/>
          <w:vertAlign w:val="superscript"/>
        </w:rPr>
        <w:t>7</w:t>
      </w:r>
      <w:r>
        <w:rPr>
          <w:sz w:val="30"/>
          <w:szCs w:val="30"/>
        </w:rPr>
        <w:t xml:space="preserve"> слова «статьей 111» заменить словами «главой </w:t>
      </w:r>
      <w:r>
        <w:rPr>
          <w:sz w:val="30"/>
          <w:szCs w:val="30"/>
          <w:lang w:val="en-US"/>
        </w:rPr>
        <w:t>V</w:t>
      </w:r>
      <w:r>
        <w:rPr>
          <w:sz w:val="30"/>
          <w:szCs w:val="30"/>
        </w:rPr>
        <w:t>»;</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 xml:space="preserve">в статье </w:t>
      </w:r>
      <w:r>
        <w:rPr>
          <w:sz w:val="30"/>
          <w:szCs w:val="30"/>
          <w:lang w:eastAsia="ru-RU"/>
        </w:rPr>
        <w:t>186</w:t>
      </w:r>
      <w:r>
        <w:rPr>
          <w:sz w:val="30"/>
          <w:szCs w:val="30"/>
          <w:vertAlign w:val="superscript"/>
          <w:lang w:eastAsia="ru-RU"/>
        </w:rPr>
        <w:t>4</w:t>
      </w:r>
      <w:r>
        <w:rPr>
          <w:sz w:val="30"/>
          <w:szCs w:val="30"/>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а) в абзаце первом пункта 3 слова «Временный управляющий» заменить словами </w:t>
      </w:r>
      <w:r>
        <w:rPr>
          <w:rFonts w:ascii="Times New Roman" w:eastAsia="Times New Roman" w:hAnsi="Times New Roman"/>
          <w:sz w:val="30"/>
          <w:szCs w:val="30"/>
          <w:lang w:eastAsia="ru-RU"/>
        </w:rPr>
        <w:t>«</w:t>
      </w:r>
      <w:r>
        <w:rPr>
          <w:rFonts w:ascii="Times New Roman" w:hAnsi="Times New Roman"/>
          <w:sz w:val="30"/>
          <w:szCs w:val="30"/>
        </w:rPr>
        <w:t>Арбитражный управляющий</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в пункте 4:</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слова «Временный управляющий» заменить словами «Арбитражный управляющий»;</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слова «статьей 130» заменить словами «статьей 89»;</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в) подпункте 4</w:t>
      </w:r>
      <w:r>
        <w:rPr>
          <w:rFonts w:ascii="Times New Roman" w:hAnsi="Times New Roman" w:cs="Times New Roman"/>
          <w:b w:val="0"/>
          <w:color w:val="auto"/>
        </w:rPr>
        <w:t xml:space="preserve"> пункта 6 слова «статьей 130» заменить словами «статьей 89»;</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статье 187</w:t>
      </w:r>
      <w:r>
        <w:rPr>
          <w:sz w:val="30"/>
          <w:szCs w:val="30"/>
          <w:vertAlign w:val="superscript"/>
        </w:rPr>
        <w:t>6</w:t>
      </w:r>
      <w:r>
        <w:rPr>
          <w:sz w:val="30"/>
          <w:szCs w:val="30"/>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а) в пункте 1 слова «наблюдение, финансовое оздоровление, внешнее управление» заменить словами «реструктуризация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б) пункт 6 признать утратившим силу;</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статье 187</w:t>
      </w:r>
      <w:r>
        <w:rPr>
          <w:sz w:val="30"/>
          <w:szCs w:val="30"/>
          <w:vertAlign w:val="superscript"/>
        </w:rPr>
        <w:t>9</w:t>
      </w:r>
      <w:r>
        <w:rPr>
          <w:sz w:val="30"/>
          <w:szCs w:val="30"/>
        </w:rPr>
        <w:t>:</w:t>
      </w:r>
    </w:p>
    <w:p w:rsidR="00184A3E" w:rsidRDefault="00E11451">
      <w:pPr>
        <w:pStyle w:val="affa"/>
        <w:widowControl/>
        <w:tabs>
          <w:tab w:val="left" w:pos="1276"/>
        </w:tabs>
        <w:spacing w:line="480" w:lineRule="auto"/>
        <w:ind w:left="0" w:firstLine="709"/>
        <w:textAlignment w:val="auto"/>
        <w:rPr>
          <w:sz w:val="30"/>
          <w:szCs w:val="30"/>
        </w:rPr>
      </w:pPr>
      <w:r>
        <w:rPr>
          <w:sz w:val="30"/>
          <w:szCs w:val="30"/>
        </w:rPr>
        <w:t xml:space="preserve">а) в </w:t>
      </w:r>
      <w:r>
        <w:rPr>
          <w:sz w:val="30"/>
          <w:szCs w:val="30"/>
        </w:rPr>
        <w:t>абзаце втором пункта 2 слова «статьи 139» заменить словами «статьи 99»;</w:t>
      </w:r>
    </w:p>
    <w:p w:rsidR="00184A3E" w:rsidRDefault="00E11451">
      <w:pPr>
        <w:pStyle w:val="affa"/>
        <w:widowControl/>
        <w:tabs>
          <w:tab w:val="left" w:pos="1276"/>
        </w:tabs>
        <w:spacing w:line="480" w:lineRule="auto"/>
        <w:ind w:left="0" w:firstLine="709"/>
        <w:textAlignment w:val="auto"/>
        <w:rPr>
          <w:sz w:val="30"/>
          <w:szCs w:val="30"/>
        </w:rPr>
      </w:pPr>
      <w:r>
        <w:rPr>
          <w:sz w:val="30"/>
          <w:szCs w:val="30"/>
        </w:rPr>
        <w:t>б) в пункте 3 слова «статьей 130» заменить словами «статьей 89»;</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пункте 2 статьи 189</w:t>
      </w:r>
      <w:r>
        <w:rPr>
          <w:sz w:val="30"/>
          <w:szCs w:val="30"/>
          <w:vertAlign w:val="superscript"/>
        </w:rPr>
        <w:t>13</w:t>
      </w:r>
      <w:r>
        <w:rPr>
          <w:sz w:val="30"/>
          <w:szCs w:val="30"/>
        </w:rPr>
        <w:t xml:space="preserve"> слова «наблюдение, финансовое оздоровление, внешнее управление и мировое соглашение, предусмотр</w:t>
      </w:r>
      <w:r>
        <w:rPr>
          <w:sz w:val="30"/>
          <w:szCs w:val="30"/>
        </w:rPr>
        <w:t>енные соответственно главами IV, V, VI и VIII настоящего Федерального закона» заменить словами «реструктуризация долгов и мировое соглашение, предусмотренные соответственно главами IV и VIII настоящего Федерального закона»;</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пункте 6 статьи 189</w:t>
      </w:r>
      <w:r>
        <w:rPr>
          <w:sz w:val="30"/>
          <w:szCs w:val="30"/>
          <w:vertAlign w:val="superscript"/>
        </w:rPr>
        <w:t xml:space="preserve">50 </w:t>
      </w:r>
      <w:r>
        <w:rPr>
          <w:sz w:val="30"/>
          <w:szCs w:val="30"/>
        </w:rPr>
        <w:t>слова «о</w:t>
      </w:r>
      <w:r>
        <w:rPr>
          <w:sz w:val="30"/>
          <w:szCs w:val="30"/>
        </w:rPr>
        <w:t xml:space="preserve">т 8 августа 2001 года </w:t>
      </w:r>
      <w:r>
        <w:rPr>
          <w:sz w:val="30"/>
          <w:szCs w:val="30"/>
        </w:rPr>
        <w:br/>
        <w:t>№ 129-ФЗ» и слова «(далее – Федеральный закон «О государственной регистрации юридических лиц и индивидуальных предпринимателей»)» исключить;</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 xml:space="preserve">в подпункте 4 пункта 4 статьи 189.78 слова «в порядке, установленном статьей 102 настоящего </w:t>
      </w:r>
      <w:r>
        <w:rPr>
          <w:sz w:val="30"/>
          <w:szCs w:val="30"/>
        </w:rPr>
        <w:t>Федерального закона» заменить словами «в порядке, установленном статьей 69 настоящего Федерального закона»;</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пункт 1 статьи 189</w:t>
      </w:r>
      <w:r>
        <w:rPr>
          <w:sz w:val="30"/>
          <w:szCs w:val="30"/>
          <w:vertAlign w:val="superscript"/>
        </w:rPr>
        <w:t>89</w:t>
      </w:r>
      <w:r>
        <w:rPr>
          <w:sz w:val="30"/>
          <w:szCs w:val="30"/>
        </w:rPr>
        <w:t xml:space="preserve"> изложить в следующей редакции:</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«1. Конкурсный управляющий обязан принять в ведение имущество кредитной организации и провести и</w:t>
      </w:r>
      <w:r>
        <w:rPr>
          <w:rFonts w:ascii="Times New Roman" w:hAnsi="Times New Roman" w:cs="Times New Roman"/>
          <w:b w:val="0"/>
          <w:color w:val="auto"/>
        </w:rPr>
        <w:t>нвентаризацию такого имущества в срок не позднее шести месяцев с даты введения конкурсного производства, если более длительный срок не определен судом, рассматривающим дело о банкротстве, на основании ходатайства конкурсного управляющего в связи со значите</w:t>
      </w:r>
      <w:r>
        <w:rPr>
          <w:rFonts w:ascii="Times New Roman" w:hAnsi="Times New Roman" w:cs="Times New Roman"/>
          <w:b w:val="0"/>
          <w:color w:val="auto"/>
        </w:rPr>
        <w:t xml:space="preserve">льным объемом имущества кредитной организации. </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После проведения инвентаризации всего или части имущества кредитной организации конкурсный управляющий приступает к продаже имущества кредитной организации на торгах в порядке и на условиях, которые определен</w:t>
      </w:r>
      <w:r>
        <w:rPr>
          <w:rFonts w:ascii="Times New Roman" w:hAnsi="Times New Roman" w:cs="Times New Roman"/>
          <w:b w:val="0"/>
          <w:color w:val="auto"/>
        </w:rPr>
        <w:t xml:space="preserve">ы главой </w:t>
      </w:r>
      <w:r>
        <w:rPr>
          <w:rFonts w:ascii="Times New Roman" w:hAnsi="Times New Roman" w:cs="Times New Roman"/>
          <w:b w:val="0"/>
          <w:color w:val="auto"/>
          <w:lang w:val="en-US"/>
        </w:rPr>
        <w:t>V</w:t>
      </w:r>
      <w:r>
        <w:rPr>
          <w:rFonts w:ascii="Times New Roman" w:hAnsi="Times New Roman" w:cs="Times New Roman"/>
          <w:b w:val="0"/>
          <w:color w:val="auto"/>
        </w:rPr>
        <w:t xml:space="preserve"> настоящего Федерального закона, если иной порядок распоряжения имуществом кредитной организации не установлен настоящей статьей.</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Положения статьи 138 настоящего Федерального закона не применяются при продаже заложенного имущества кредитной орган</w:t>
      </w:r>
      <w:r>
        <w:rPr>
          <w:rFonts w:ascii="Times New Roman" w:hAnsi="Times New Roman" w:cs="Times New Roman"/>
          <w:b w:val="0"/>
          <w:color w:val="auto"/>
        </w:rPr>
        <w:t>изации.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на удовлетворение требований кредитора по обязательствам, обеспеченны</w:t>
      </w:r>
      <w:r>
        <w:rPr>
          <w:rFonts w:ascii="Times New Roman" w:hAnsi="Times New Roman" w:cs="Times New Roman"/>
          <w:b w:val="0"/>
          <w:color w:val="auto"/>
        </w:rPr>
        <w:t>м залогом имущества кредитной организации в соответствии с абзацем первым пункта 4 статьи 189</w:t>
      </w:r>
      <w:r>
        <w:rPr>
          <w:rFonts w:ascii="Times New Roman" w:hAnsi="Times New Roman" w:cs="Times New Roman"/>
          <w:b w:val="0"/>
          <w:color w:val="auto"/>
          <w:vertAlign w:val="superscript"/>
        </w:rPr>
        <w:t>92</w:t>
      </w:r>
      <w:r>
        <w:rPr>
          <w:rFonts w:ascii="Times New Roman" w:hAnsi="Times New Roman" w:cs="Times New Roman"/>
          <w:b w:val="0"/>
          <w:color w:val="auto"/>
        </w:rPr>
        <w:t xml:space="preserve"> настоящего Федерального закона.»;</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статье 189</w:t>
      </w:r>
      <w:r>
        <w:rPr>
          <w:sz w:val="30"/>
          <w:szCs w:val="30"/>
          <w:vertAlign w:val="superscript"/>
          <w:lang w:eastAsia="ru-RU"/>
        </w:rPr>
        <w:t>95</w:t>
      </w:r>
      <w:r>
        <w:rPr>
          <w:sz w:val="30"/>
          <w:szCs w:val="30"/>
          <w:lang w:eastAsia="ru-RU"/>
        </w:rPr>
        <w:t xml:space="preserve"> слова «после удовлетворения требований всех иных кредиторов» заменить словами «в составе требований пятой очере</w:t>
      </w:r>
      <w:r>
        <w:rPr>
          <w:sz w:val="30"/>
          <w:szCs w:val="30"/>
          <w:lang w:eastAsia="ru-RU"/>
        </w:rPr>
        <w:t>ди».</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статью 193 изложить в следующей редакции:</w:t>
      </w:r>
    </w:p>
    <w:p w:rsidR="00184A3E" w:rsidRDefault="00E11451">
      <w:pPr>
        <w:keepNext/>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193.</w:t>
      </w:r>
      <w:r>
        <w:rPr>
          <w:rFonts w:ascii="Times New Roman" w:hAnsi="Times New Roman"/>
          <w:b/>
          <w:sz w:val="30"/>
          <w:szCs w:val="30"/>
        </w:rPr>
        <w:t> Арбитражный управляющий в деле о банкротстве стратегических предприятия или организации</w:t>
      </w:r>
    </w:p>
    <w:p w:rsidR="00184A3E" w:rsidRDefault="00184A3E">
      <w:pPr>
        <w:keepNext/>
        <w:spacing w:after="0" w:line="240" w:lineRule="auto"/>
        <w:ind w:left="2410" w:hanging="1701"/>
        <w:jc w:val="both"/>
        <w:rPr>
          <w:rFonts w:ascii="Times New Roman" w:hAnsi="Times New Roman"/>
          <w:b/>
          <w:sz w:val="30"/>
          <w:szCs w:val="30"/>
        </w:rPr>
      </w:pPr>
    </w:p>
    <w:p w:rsidR="00184A3E" w:rsidRDefault="00E11451">
      <w:pPr>
        <w:pStyle w:val="affa"/>
        <w:widowControl/>
        <w:tabs>
          <w:tab w:val="left" w:pos="1134"/>
          <w:tab w:val="left" w:pos="1276"/>
        </w:tabs>
        <w:spacing w:line="480" w:lineRule="auto"/>
        <w:ind w:left="0" w:firstLine="709"/>
        <w:rPr>
          <w:sz w:val="30"/>
          <w:szCs w:val="30"/>
        </w:rPr>
      </w:pPr>
      <w:r>
        <w:rPr>
          <w:sz w:val="30"/>
          <w:szCs w:val="30"/>
        </w:rPr>
        <w:t xml:space="preserve">1. Правительство Российской Федерации кроме требований к кандидатуре арбитражного управляющего, </w:t>
      </w:r>
      <w:r>
        <w:rPr>
          <w:sz w:val="30"/>
          <w:szCs w:val="30"/>
        </w:rPr>
        <w:t>установленных статьями 20 и 20</w:t>
      </w:r>
      <w:r>
        <w:rPr>
          <w:sz w:val="30"/>
          <w:szCs w:val="30"/>
          <w:vertAlign w:val="superscript"/>
        </w:rPr>
        <w:t>2</w:t>
      </w:r>
      <w:r>
        <w:rPr>
          <w:sz w:val="30"/>
          <w:szCs w:val="30"/>
        </w:rPr>
        <w:t xml:space="preserve"> настоящего Федерального закона, вправе установить перечень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w:t>
      </w:r>
      <w:r>
        <w:rPr>
          <w:sz w:val="30"/>
          <w:szCs w:val="30"/>
        </w:rPr>
        <w:t>риятия или организации.</w:t>
      </w:r>
    </w:p>
    <w:p w:rsidR="00184A3E" w:rsidRDefault="00E11451">
      <w:pPr>
        <w:pStyle w:val="affa"/>
        <w:widowControl/>
        <w:tabs>
          <w:tab w:val="left" w:pos="1134"/>
          <w:tab w:val="left" w:pos="1276"/>
        </w:tabs>
        <w:spacing w:line="480" w:lineRule="auto"/>
        <w:ind w:left="0" w:firstLine="709"/>
        <w:rPr>
          <w:sz w:val="30"/>
          <w:szCs w:val="30"/>
        </w:rPr>
      </w:pPr>
      <w:r>
        <w:rPr>
          <w:sz w:val="30"/>
          <w:szCs w:val="30"/>
        </w:rPr>
        <w:t>2. Арбитражный суд на основании ходатайства органа, предусмотренного статьей 192 настоящего Федерального закона, направленного в соответствии с решением созданным в соответствии со статьёй 191 настоящего Федерального закона постоянн</w:t>
      </w:r>
      <w:r>
        <w:rPr>
          <w:sz w:val="30"/>
          <w:szCs w:val="30"/>
        </w:rPr>
        <w:t>о действующим координационным органом, образованным Правительством Российской Федерации для обеспечения согласованных действий федеральных органов исполнительной власти по предупреждению банкротства стратегических предприятий и организаций, а также организ</w:t>
      </w:r>
      <w:r>
        <w:rPr>
          <w:sz w:val="30"/>
          <w:szCs w:val="30"/>
        </w:rPr>
        <w:t>аций оборонно-промышленного комплекса, включённых в установленном порядке в сводный реестр организаций оборонно-промышленного комплекса и не являющихся стратегическими, может освободить арбитражного управляющего стратегических предприятия или организации о</w:t>
      </w:r>
      <w:r>
        <w:rPr>
          <w:sz w:val="30"/>
          <w:szCs w:val="30"/>
        </w:rPr>
        <w:t>т исполнения своих обязанностей и утвердить в качестве такого управляющего предложенное этим органом лицо, соответствующее требованиям пункта 1 настоящей статьи.</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Порядок принятия указанным органом решения об обращении в суд с таким ходатайством и выбора им</w:t>
      </w:r>
      <w:r>
        <w:rPr>
          <w:rFonts w:ascii="Times New Roman" w:hAnsi="Times New Roman"/>
          <w:sz w:val="30"/>
          <w:szCs w:val="30"/>
        </w:rPr>
        <w:t xml:space="preserve"> кандидатуры арбитражного управляющего устанавливается Правительством Российской Федерации.»;</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статью 194 признать утратившей силу;</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статье 195:</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а) название изложить в следующей редакции: «Реструктуризация долгов стратегических предприятий и организаций»</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б</w:t>
      </w:r>
      <w:r>
        <w:rPr>
          <w:rFonts w:ascii="Times New Roman" w:hAnsi="Times New Roman" w:cs="Times New Roman"/>
          <w:b w:val="0"/>
          <w:color w:val="auto"/>
        </w:rPr>
        <w:t>) в пункте 1:</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слово «внешний» заменить словом «антикризисный»;</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слова «разработанный им план внешнего управления» заменить словами «проект плана реструктуризации долгов»;</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в) в пункте 2:</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слова «план внешнего управления» в соответствующем падеже заменить слов</w:t>
      </w:r>
      <w:r>
        <w:rPr>
          <w:rFonts w:ascii="Times New Roman" w:hAnsi="Times New Roman" w:cs="Times New Roman"/>
          <w:b w:val="0"/>
          <w:color w:val="auto"/>
        </w:rPr>
        <w:t>ами «проект плана реструктуризации долгов» в соответствующем падеже;</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слова «внешнего управления» заменить словами «реализации плана реструктуризации долгов»;</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г) в пункте 3:</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слова «внешнего управления» заменить словами «реструктуризации долгов»;</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слова «о пе</w:t>
      </w:r>
      <w:r>
        <w:rPr>
          <w:rFonts w:ascii="Times New Roman" w:hAnsi="Times New Roman" w:cs="Times New Roman"/>
          <w:b w:val="0"/>
          <w:color w:val="auto"/>
        </w:rPr>
        <w:t>реходе к финансовому оздоровлению, если ранее финансовое оздоровление в отношении данного должника не применялось» заменить словами «об утверждении плана реструктуризации долгов, разработанного этим органом»;</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слова «приложен график погашения задолженности»</w:t>
      </w:r>
      <w:r>
        <w:rPr>
          <w:rFonts w:ascii="Times New Roman" w:hAnsi="Times New Roman" w:cs="Times New Roman"/>
          <w:b w:val="0"/>
          <w:color w:val="auto"/>
        </w:rPr>
        <w:t xml:space="preserve"> заменить словами «приложен проект плана реструктуризации долгов, включающий график погашения задолженности»;</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слова «утвержденный арбитражным судом график погашения задолженности» заменить словами «план реструктуризации долгов»;</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 xml:space="preserve">слова «о введении </w:t>
      </w:r>
      <w:r>
        <w:rPr>
          <w:rFonts w:ascii="Times New Roman" w:hAnsi="Times New Roman" w:cs="Times New Roman"/>
          <w:b w:val="0"/>
          <w:color w:val="auto"/>
        </w:rPr>
        <w:t>финансового оздоровления» заменить словами «об утверждении плана реструктуризации долгов»;</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слова «о переходе к финансовому оздоровлению» заменить словами «об утверждении плана реструктуризации долгов, представленного соответствующим органом».</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д) в пункте 4</w:t>
      </w:r>
      <w:r>
        <w:rPr>
          <w:rFonts w:ascii="Times New Roman" w:hAnsi="Times New Roman" w:cs="Times New Roman"/>
          <w:b w:val="0"/>
          <w:color w:val="auto"/>
        </w:rPr>
        <w:t xml:space="preserve"> слова «внешнего управления» заменить словами «реструктуризации долгов»;</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е) в пункте 5 слово «внешний» заменить словом «антикризисный»;</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ж) в пункте 6 слова «внешний управляющий» заменить словами «руководитель должника либо осуществляющий его полномочия ант</w:t>
      </w:r>
      <w:r>
        <w:rPr>
          <w:rFonts w:ascii="Times New Roman" w:hAnsi="Times New Roman" w:cs="Times New Roman"/>
          <w:b w:val="0"/>
          <w:color w:val="auto"/>
        </w:rPr>
        <w:t>икризисный управляющий»;</w:t>
      </w:r>
    </w:p>
    <w:p w:rsidR="00184A3E" w:rsidRDefault="00E11451">
      <w:pPr>
        <w:pStyle w:val="1f"/>
        <w:keepNext w:val="0"/>
        <w:keepLines w:val="0"/>
        <w:spacing w:before="0" w:after="200" w:line="480" w:lineRule="auto"/>
        <w:ind w:left="0" w:firstLine="709"/>
        <w:rPr>
          <w:rFonts w:ascii="Times New Roman" w:hAnsi="Times New Roman" w:cs="Times New Roman"/>
        </w:rPr>
      </w:pPr>
      <w:r>
        <w:rPr>
          <w:rFonts w:ascii="Times New Roman" w:hAnsi="Times New Roman" w:cs="Times New Roman"/>
          <w:b w:val="0"/>
          <w:color w:val="auto"/>
        </w:rPr>
        <w:t>з) в пункте 7:</w:t>
      </w:r>
    </w:p>
    <w:p w:rsidR="00184A3E" w:rsidRDefault="00E11451">
      <w:pPr>
        <w:pStyle w:val="1f"/>
        <w:keepNext w:val="0"/>
        <w:keepLines w:val="0"/>
        <w:spacing w:before="0" w:after="200" w:line="480" w:lineRule="auto"/>
        <w:ind w:left="0" w:firstLine="709"/>
        <w:rPr>
          <w:rFonts w:ascii="Times New Roman" w:hAnsi="Times New Roman" w:cs="Times New Roman"/>
        </w:rPr>
      </w:pPr>
      <w:r>
        <w:rPr>
          <w:rFonts w:ascii="Times New Roman" w:hAnsi="Times New Roman" w:cs="Times New Roman"/>
          <w:b w:val="0"/>
          <w:color w:val="auto"/>
        </w:rPr>
        <w:t>в абзацах первом и втором слова «в форме конкурса» исключить;</w:t>
      </w:r>
    </w:p>
    <w:p w:rsidR="00184A3E" w:rsidRDefault="00E11451">
      <w:pPr>
        <w:pStyle w:val="1f"/>
        <w:keepNext w:val="0"/>
        <w:keepLines w:val="0"/>
        <w:spacing w:before="0" w:after="200" w:line="480" w:lineRule="auto"/>
        <w:ind w:left="0" w:firstLine="709"/>
        <w:rPr>
          <w:rFonts w:ascii="Times New Roman" w:hAnsi="Times New Roman" w:cs="Times New Roman"/>
        </w:rPr>
      </w:pPr>
      <w:r>
        <w:rPr>
          <w:rFonts w:ascii="Times New Roman" w:hAnsi="Times New Roman" w:cs="Times New Roman"/>
          <w:b w:val="0"/>
          <w:color w:val="auto"/>
        </w:rPr>
        <w:t>в абзаце четвертом слово «конкурса» заменить словом «торгов»;</w:t>
      </w:r>
    </w:p>
    <w:p w:rsidR="00184A3E" w:rsidRDefault="00E11451">
      <w:pPr>
        <w:pStyle w:val="1f"/>
        <w:keepNext w:val="0"/>
        <w:keepLines w:val="0"/>
        <w:spacing w:before="0" w:after="200" w:line="480" w:lineRule="auto"/>
        <w:ind w:left="0" w:firstLine="709"/>
        <w:rPr>
          <w:rFonts w:ascii="Times New Roman" w:hAnsi="Times New Roman" w:cs="Times New Roman"/>
        </w:rPr>
      </w:pPr>
      <w:r>
        <w:rPr>
          <w:rFonts w:ascii="Times New Roman" w:hAnsi="Times New Roman" w:cs="Times New Roman"/>
          <w:b w:val="0"/>
          <w:color w:val="auto"/>
        </w:rPr>
        <w:t>и) в пункте 8:</w:t>
      </w:r>
    </w:p>
    <w:p w:rsidR="00184A3E" w:rsidRDefault="00E11451">
      <w:pPr>
        <w:pStyle w:val="1f"/>
        <w:keepNext w:val="0"/>
        <w:keepLines w:val="0"/>
        <w:spacing w:before="0" w:after="200" w:line="480" w:lineRule="auto"/>
        <w:ind w:left="0" w:firstLine="709"/>
        <w:rPr>
          <w:rFonts w:ascii="Times New Roman" w:hAnsi="Times New Roman" w:cs="Times New Roman"/>
        </w:rPr>
      </w:pPr>
      <w:r>
        <w:rPr>
          <w:rFonts w:ascii="Times New Roman" w:hAnsi="Times New Roman" w:cs="Times New Roman"/>
          <w:b w:val="0"/>
          <w:color w:val="auto"/>
        </w:rPr>
        <w:t>в абзаце втором слово «конкурса» заменить словом «торгов»;</w:t>
      </w:r>
    </w:p>
    <w:p w:rsidR="00184A3E" w:rsidRDefault="00E11451">
      <w:pPr>
        <w:pStyle w:val="1f"/>
        <w:keepNext w:val="0"/>
        <w:keepLines w:val="0"/>
        <w:spacing w:before="0" w:after="200" w:line="480" w:lineRule="auto"/>
        <w:ind w:left="0" w:firstLine="709"/>
        <w:rPr>
          <w:rFonts w:ascii="Times New Roman" w:hAnsi="Times New Roman" w:cs="Times New Roman"/>
        </w:rPr>
      </w:pPr>
      <w:r>
        <w:rPr>
          <w:rFonts w:ascii="Times New Roman" w:hAnsi="Times New Roman" w:cs="Times New Roman"/>
          <w:b w:val="0"/>
          <w:color w:val="auto"/>
        </w:rPr>
        <w:t xml:space="preserve">абзац пятый </w:t>
      </w:r>
      <w:r>
        <w:rPr>
          <w:rFonts w:ascii="Times New Roman" w:hAnsi="Times New Roman" w:cs="Times New Roman"/>
          <w:b w:val="0"/>
          <w:color w:val="auto"/>
        </w:rPr>
        <w:t>признать утратившим силу;</w:t>
      </w:r>
    </w:p>
    <w:p w:rsidR="00184A3E" w:rsidRDefault="00E11451">
      <w:pPr>
        <w:pStyle w:val="1f"/>
        <w:keepNext w:val="0"/>
        <w:keepLines w:val="0"/>
        <w:spacing w:before="0" w:after="200" w:line="480" w:lineRule="auto"/>
        <w:ind w:left="0" w:firstLine="709"/>
        <w:rPr>
          <w:rFonts w:ascii="Times New Roman" w:hAnsi="Times New Roman" w:cs="Times New Roman"/>
        </w:rPr>
      </w:pPr>
      <w:r>
        <w:rPr>
          <w:rFonts w:ascii="Times New Roman" w:hAnsi="Times New Roman" w:cs="Times New Roman"/>
          <w:b w:val="0"/>
          <w:color w:val="auto"/>
        </w:rPr>
        <w:t>й) в пункте 9:</w:t>
      </w:r>
    </w:p>
    <w:p w:rsidR="00184A3E" w:rsidRDefault="00E11451">
      <w:pPr>
        <w:pStyle w:val="1f"/>
        <w:keepNext w:val="0"/>
        <w:keepLines w:val="0"/>
        <w:spacing w:before="0" w:after="200" w:line="480" w:lineRule="auto"/>
        <w:ind w:left="0" w:firstLine="709"/>
        <w:rPr>
          <w:rFonts w:ascii="Times New Roman" w:hAnsi="Times New Roman" w:cs="Times New Roman"/>
        </w:rPr>
      </w:pPr>
      <w:r>
        <w:rPr>
          <w:rFonts w:ascii="Times New Roman" w:hAnsi="Times New Roman" w:cs="Times New Roman"/>
          <w:b w:val="0"/>
          <w:color w:val="auto"/>
        </w:rPr>
        <w:t>в абзаце первом слово «конкурса» заменить словом «торгов»;</w:t>
      </w:r>
    </w:p>
    <w:p w:rsidR="00184A3E" w:rsidRDefault="00E11451">
      <w:pPr>
        <w:pStyle w:val="1f"/>
        <w:keepNext w:val="0"/>
        <w:keepLines w:val="0"/>
        <w:spacing w:before="0" w:after="200" w:line="480" w:lineRule="auto"/>
        <w:ind w:left="0" w:firstLine="709"/>
        <w:rPr>
          <w:rFonts w:ascii="Times New Roman" w:hAnsi="Times New Roman" w:cs="Times New Roman"/>
          <w:b w:val="0"/>
          <w:color w:val="auto"/>
        </w:rPr>
      </w:pPr>
      <w:r>
        <w:rPr>
          <w:rFonts w:ascii="Times New Roman" w:hAnsi="Times New Roman" w:cs="Times New Roman"/>
          <w:b w:val="0"/>
          <w:color w:val="auto"/>
        </w:rPr>
        <w:t>в абзаце четвертом слова «в форме конкурса» исключить, слова «условий конкурса» заменить словами «условий торгов»;</w:t>
      </w:r>
    </w:p>
    <w:p w:rsidR="00184A3E" w:rsidRDefault="00E11451">
      <w:pPr>
        <w:pStyle w:val="affa"/>
        <w:widowControl/>
        <w:tabs>
          <w:tab w:val="left" w:pos="1134"/>
        </w:tabs>
        <w:spacing w:line="480" w:lineRule="auto"/>
        <w:ind w:left="0" w:firstLine="709"/>
        <w:rPr>
          <w:sz w:val="30"/>
          <w:szCs w:val="30"/>
        </w:rPr>
      </w:pPr>
      <w:r>
        <w:rPr>
          <w:sz w:val="30"/>
          <w:szCs w:val="30"/>
        </w:rPr>
        <w:t>к) дополнить пунктом 10:</w:t>
      </w:r>
    </w:p>
    <w:p w:rsidR="00184A3E" w:rsidRDefault="00E11451">
      <w:pPr>
        <w:pStyle w:val="affa"/>
        <w:widowControl/>
        <w:tabs>
          <w:tab w:val="left" w:pos="1134"/>
        </w:tabs>
        <w:spacing w:line="480" w:lineRule="auto"/>
        <w:ind w:left="0" w:firstLine="709"/>
        <w:rPr>
          <w:sz w:val="30"/>
          <w:szCs w:val="30"/>
        </w:rPr>
      </w:pPr>
      <w:r>
        <w:rPr>
          <w:sz w:val="30"/>
          <w:szCs w:val="30"/>
        </w:rPr>
        <w:t xml:space="preserve">«10. По решению </w:t>
      </w:r>
      <w:r>
        <w:rPr>
          <w:sz w:val="30"/>
          <w:szCs w:val="30"/>
        </w:rPr>
        <w:t>Правительства Российской Федерации преимущественное право приобретения, предусмотренное пунктами 7 - 9 статьи 195 настоящего Федерального закона, может быть передано определенному Правительством Российской Федерации федеральному государственному унитарному</w:t>
      </w:r>
      <w:r>
        <w:rPr>
          <w:sz w:val="30"/>
          <w:szCs w:val="30"/>
        </w:rPr>
        <w:t xml:space="preserve"> предприятию либо акционерному обществу, акции которого находятся в федеральной собственности, либо государственной корпорации.</w:t>
      </w:r>
    </w:p>
    <w:p w:rsidR="00184A3E" w:rsidRDefault="00E11451">
      <w:pPr>
        <w:pStyle w:val="affa"/>
        <w:widowControl/>
        <w:tabs>
          <w:tab w:val="left" w:pos="1134"/>
        </w:tabs>
        <w:spacing w:line="480" w:lineRule="auto"/>
        <w:ind w:left="0" w:firstLine="709"/>
        <w:rPr>
          <w:sz w:val="30"/>
          <w:szCs w:val="30"/>
        </w:rPr>
      </w:pPr>
      <w:r>
        <w:rPr>
          <w:sz w:val="30"/>
          <w:szCs w:val="30"/>
        </w:rPr>
        <w:t>Порядок использования преимущественного права и принятия имущества устанавливается Правительством Российской Федерации.»;</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пунк</w:t>
      </w:r>
      <w:r>
        <w:rPr>
          <w:sz w:val="30"/>
          <w:szCs w:val="30"/>
        </w:rPr>
        <w:t>те 1 статьи 196:</w:t>
      </w:r>
    </w:p>
    <w:p w:rsidR="00184A3E" w:rsidRDefault="00E11451">
      <w:pPr>
        <w:pStyle w:val="affa"/>
        <w:widowControl/>
        <w:tabs>
          <w:tab w:val="left" w:pos="1418"/>
        </w:tabs>
        <w:spacing w:line="480" w:lineRule="auto"/>
        <w:ind w:left="0" w:firstLine="709"/>
        <w:rPr>
          <w:sz w:val="30"/>
          <w:szCs w:val="30"/>
        </w:rPr>
      </w:pPr>
      <w:r>
        <w:rPr>
          <w:sz w:val="30"/>
          <w:szCs w:val="30"/>
        </w:rPr>
        <w:t>а) в абзаце первом слова «пунктами 7 – 9» заменить словами «пунктами 7 – 10»;</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rPr>
        <w:t>в абзаце втором слова «статьей 111» заменить словами «главой V»;</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дополнить статьей 196</w:t>
      </w:r>
      <w:r>
        <w:rPr>
          <w:sz w:val="30"/>
          <w:szCs w:val="30"/>
          <w:vertAlign w:val="superscript"/>
        </w:rPr>
        <w:t>1</w:t>
      </w:r>
      <w:r>
        <w:rPr>
          <w:sz w:val="30"/>
          <w:szCs w:val="30"/>
        </w:rPr>
        <w:t>:</w:t>
      </w:r>
    </w:p>
    <w:p w:rsidR="00184A3E" w:rsidRDefault="00E11451">
      <w:pPr>
        <w:keepNext/>
        <w:spacing w:after="0" w:line="240" w:lineRule="auto"/>
        <w:ind w:left="2410" w:hanging="1701"/>
        <w:jc w:val="both"/>
        <w:rPr>
          <w:rFonts w:ascii="Times New Roman" w:hAnsi="Times New Roman"/>
          <w:sz w:val="30"/>
          <w:szCs w:val="30"/>
        </w:rPr>
      </w:pPr>
      <w:r>
        <w:rPr>
          <w:rFonts w:ascii="Times New Roman" w:hAnsi="Times New Roman"/>
          <w:sz w:val="30"/>
          <w:szCs w:val="30"/>
        </w:rPr>
        <w:t>«Статья 196</w:t>
      </w:r>
      <w:r>
        <w:rPr>
          <w:rFonts w:ascii="Times New Roman" w:hAnsi="Times New Roman"/>
          <w:sz w:val="30"/>
          <w:szCs w:val="30"/>
          <w:vertAlign w:val="superscript"/>
        </w:rPr>
        <w:t>1</w:t>
      </w:r>
      <w:r>
        <w:rPr>
          <w:rFonts w:ascii="Times New Roman" w:hAnsi="Times New Roman"/>
          <w:sz w:val="30"/>
          <w:szCs w:val="30"/>
        </w:rPr>
        <w:t>. </w:t>
      </w:r>
      <w:r>
        <w:rPr>
          <w:rFonts w:ascii="Times New Roman" w:hAnsi="Times New Roman"/>
          <w:b/>
          <w:sz w:val="30"/>
          <w:szCs w:val="30"/>
        </w:rPr>
        <w:t xml:space="preserve">Особенности замещения активов в деле о банкротстве </w:t>
      </w:r>
      <w:r>
        <w:rPr>
          <w:rFonts w:ascii="Times New Roman" w:hAnsi="Times New Roman"/>
          <w:b/>
          <w:sz w:val="30"/>
          <w:szCs w:val="30"/>
        </w:rPr>
        <w:t>стратегических предприятия или организации</w:t>
      </w:r>
    </w:p>
    <w:p w:rsidR="00184A3E" w:rsidRDefault="00184A3E">
      <w:pPr>
        <w:keepNext/>
        <w:spacing w:after="0" w:line="240" w:lineRule="auto"/>
        <w:ind w:left="2410" w:hanging="1701"/>
        <w:jc w:val="both"/>
        <w:rPr>
          <w:rFonts w:ascii="Times New Roman" w:hAnsi="Times New Roman"/>
          <w:sz w:val="30"/>
          <w:szCs w:val="30"/>
          <w:highlight w:val="green"/>
        </w:rPr>
      </w:pP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«1. Замещение активов в деле о банкротстве стратегических предприятия или организации проводится на основании решения органа, предусмотренного статьей 192 настоящего Федерального закона.</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Согласия кредиторов и орг</w:t>
      </w:r>
      <w:r>
        <w:rPr>
          <w:rFonts w:ascii="Times New Roman" w:hAnsi="Times New Roman"/>
          <w:sz w:val="30"/>
          <w:szCs w:val="30"/>
        </w:rPr>
        <w:t xml:space="preserve">анов должника для такого замещения активов не требуется. </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Порядок принятия органом, предусмотренным статьей 192 настоящего Федерального закона, решения о замещении активов устанавливается Правительством Российской Федерации.</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2. До продажи долей в уставных </w:t>
      </w:r>
      <w:r>
        <w:rPr>
          <w:rFonts w:ascii="Times New Roman" w:hAnsi="Times New Roman"/>
          <w:sz w:val="30"/>
          <w:szCs w:val="30"/>
        </w:rPr>
        <w:t>капиталах (акций) созданных хозяйственного общества или хозяйственных обществ их единоличным исполнительным органом является арбитражный управляющий либо иное лицо, назначаемое на должность и отстраняемое от должности арбитражным управляющим по согласовани</w:t>
      </w:r>
      <w:r>
        <w:rPr>
          <w:rFonts w:ascii="Times New Roman" w:hAnsi="Times New Roman"/>
          <w:sz w:val="30"/>
          <w:szCs w:val="30"/>
        </w:rPr>
        <w:t>ю с органом, предусмотренным статьей 192 настоящего Федерального закона.</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3. В случае передачи выделенному хозяйственному обществу имущества, предусмотренного пунктами 7 - 10 статьи 195 настоящего Федерального закона, продажа долей в уставном капитале (акци</w:t>
      </w:r>
      <w:r>
        <w:rPr>
          <w:rFonts w:ascii="Times New Roman" w:hAnsi="Times New Roman"/>
          <w:sz w:val="30"/>
          <w:szCs w:val="30"/>
        </w:rPr>
        <w:t>й) созданного в результате выделения хозяйственного общества осуществляется с учетом правил, предусмотренных этими пунктами.».</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 xml:space="preserve">пункт 1 статьи 199 после слов </w:t>
      </w:r>
      <w:r>
        <w:rPr>
          <w:sz w:val="30"/>
          <w:szCs w:val="30"/>
          <w:lang w:eastAsia="ru-RU"/>
        </w:rPr>
        <w:t>«</w:t>
      </w:r>
      <w:r>
        <w:rPr>
          <w:sz w:val="30"/>
          <w:szCs w:val="30"/>
        </w:rPr>
        <w:t>заявления о признании должника банкротом</w:t>
      </w:r>
      <w:r>
        <w:rPr>
          <w:sz w:val="30"/>
          <w:szCs w:val="30"/>
          <w:lang w:eastAsia="ru-RU"/>
        </w:rPr>
        <w:t>»</w:t>
      </w:r>
      <w:r>
        <w:rPr>
          <w:sz w:val="30"/>
          <w:szCs w:val="30"/>
        </w:rPr>
        <w:t xml:space="preserve"> дополнить словами </w:t>
      </w:r>
      <w:r>
        <w:rPr>
          <w:sz w:val="30"/>
          <w:szCs w:val="30"/>
          <w:lang w:eastAsia="ru-RU"/>
        </w:rPr>
        <w:t>«</w:t>
      </w:r>
      <w:r>
        <w:rPr>
          <w:sz w:val="30"/>
          <w:szCs w:val="30"/>
        </w:rPr>
        <w:t>заявления о введении реструктуризации</w:t>
      </w:r>
      <w:r>
        <w:rPr>
          <w:sz w:val="30"/>
          <w:szCs w:val="30"/>
        </w:rPr>
        <w:t xml:space="preserve"> долгов</w:t>
      </w:r>
      <w:r>
        <w:rPr>
          <w:sz w:val="30"/>
          <w:szCs w:val="30"/>
          <w:lang w:eastAsia="ru-RU"/>
        </w:rPr>
        <w:t>»;</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статье 200:</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а)</w:t>
      </w:r>
      <w:r>
        <w:rPr>
          <w:rFonts w:ascii="Times New Roman" w:eastAsia="Times New Roman" w:hAnsi="Times New Roman"/>
          <w:sz w:val="30"/>
          <w:szCs w:val="30"/>
          <w:lang w:eastAsia="ru-RU"/>
        </w:rPr>
        <w:t> </w:t>
      </w:r>
      <w:r>
        <w:rPr>
          <w:rFonts w:ascii="Times New Roman" w:hAnsi="Times New Roman"/>
          <w:sz w:val="30"/>
          <w:szCs w:val="30"/>
        </w:rPr>
        <w:t>наименование изложить в следующей редакции:</w:t>
      </w:r>
    </w:p>
    <w:p w:rsidR="00184A3E" w:rsidRDefault="00E11451">
      <w:pPr>
        <w:spacing w:after="0" w:line="240" w:lineRule="auto"/>
        <w:ind w:left="2410" w:hanging="1701"/>
        <w:jc w:val="both"/>
        <w:rPr>
          <w:rFonts w:ascii="Times New Roman" w:hAnsi="Times New Roman"/>
          <w:sz w:val="30"/>
          <w:szCs w:val="30"/>
        </w:rPr>
      </w:pPr>
      <w:r>
        <w:rPr>
          <w:rFonts w:ascii="Times New Roman" w:eastAsia="Times New Roman" w:hAnsi="Times New Roman"/>
          <w:sz w:val="30"/>
          <w:szCs w:val="30"/>
          <w:lang w:eastAsia="ru-RU"/>
        </w:rPr>
        <w:t>«</w:t>
      </w:r>
      <w:r>
        <w:rPr>
          <w:rFonts w:ascii="Times New Roman" w:hAnsi="Times New Roman"/>
          <w:sz w:val="30"/>
          <w:szCs w:val="30"/>
        </w:rPr>
        <w:t>Статья 200.</w:t>
      </w:r>
      <w:r>
        <w:rPr>
          <w:rFonts w:ascii="Times New Roman" w:eastAsia="Times New Roman" w:hAnsi="Times New Roman"/>
          <w:sz w:val="30"/>
          <w:szCs w:val="30"/>
          <w:lang w:eastAsia="ru-RU"/>
        </w:rPr>
        <w:t> </w:t>
      </w:r>
      <w:r>
        <w:rPr>
          <w:rFonts w:ascii="Times New Roman" w:eastAsia="Times New Roman" w:hAnsi="Times New Roman"/>
          <w:sz w:val="30"/>
          <w:szCs w:val="30"/>
          <w:lang w:eastAsia="ru-RU"/>
        </w:rPr>
        <w:tab/>
      </w:r>
      <w:r>
        <w:rPr>
          <w:rFonts w:ascii="Times New Roman" w:eastAsia="Times New Roman" w:hAnsi="Times New Roman"/>
          <w:b/>
          <w:sz w:val="30"/>
          <w:szCs w:val="30"/>
          <w:lang w:eastAsia="ru-RU"/>
        </w:rPr>
        <w:t>Реструктуризация</w:t>
      </w:r>
      <w:r>
        <w:rPr>
          <w:rFonts w:ascii="Times New Roman" w:hAnsi="Times New Roman"/>
          <w:b/>
          <w:sz w:val="30"/>
          <w:szCs w:val="30"/>
        </w:rPr>
        <w:t xml:space="preserve"> долгов субъекта естественной монополии</w:t>
      </w:r>
      <w:r>
        <w:rPr>
          <w:rFonts w:ascii="Times New Roman" w:eastAsia="Times New Roman" w:hAnsi="Times New Roman"/>
          <w:sz w:val="30"/>
          <w:szCs w:val="30"/>
          <w:lang w:eastAsia="ru-RU"/>
        </w:rPr>
        <w:t>»;</w:t>
      </w:r>
    </w:p>
    <w:p w:rsidR="00184A3E" w:rsidRDefault="00184A3E">
      <w:pPr>
        <w:spacing w:after="0" w:line="240" w:lineRule="auto"/>
        <w:ind w:left="2410" w:hanging="1701"/>
        <w:rPr>
          <w:rFonts w:ascii="Times New Roman" w:eastAsia="Times New Roman" w:hAnsi="Times New Roman"/>
          <w:sz w:val="30"/>
          <w:szCs w:val="30"/>
          <w:lang w:eastAsia="ru-RU"/>
        </w:rPr>
      </w:pP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б)</w:t>
      </w:r>
      <w:r>
        <w:rPr>
          <w:rFonts w:ascii="Times New Roman" w:eastAsia="Times New Roman" w:hAnsi="Times New Roman"/>
          <w:sz w:val="30"/>
          <w:szCs w:val="30"/>
          <w:lang w:eastAsia="ru-RU"/>
        </w:rPr>
        <w:t> </w:t>
      </w:r>
      <w:r>
        <w:rPr>
          <w:rFonts w:ascii="Times New Roman" w:hAnsi="Times New Roman"/>
          <w:sz w:val="30"/>
          <w:szCs w:val="30"/>
        </w:rPr>
        <w:t xml:space="preserve">в </w:t>
      </w:r>
      <w:r>
        <w:rPr>
          <w:rFonts w:ascii="Times New Roman" w:eastAsia="Times New Roman" w:hAnsi="Times New Roman"/>
          <w:sz w:val="30"/>
          <w:szCs w:val="30"/>
          <w:lang w:eastAsia="ru-RU"/>
        </w:rPr>
        <w:t>пункте</w:t>
      </w:r>
      <w:r>
        <w:rPr>
          <w:rFonts w:ascii="Times New Roman" w:hAnsi="Times New Roman"/>
          <w:sz w:val="30"/>
          <w:szCs w:val="30"/>
        </w:rPr>
        <w:t xml:space="preserve"> 1 слова </w:t>
      </w:r>
      <w:r>
        <w:rPr>
          <w:rFonts w:ascii="Times New Roman" w:eastAsia="Times New Roman" w:hAnsi="Times New Roman"/>
          <w:sz w:val="30"/>
          <w:szCs w:val="30"/>
          <w:lang w:eastAsia="ru-RU"/>
        </w:rPr>
        <w:t>«</w:t>
      </w:r>
      <w:r>
        <w:rPr>
          <w:rFonts w:ascii="Times New Roman" w:hAnsi="Times New Roman"/>
          <w:sz w:val="30"/>
          <w:szCs w:val="30"/>
        </w:rPr>
        <w:t>Внешний управляющий</w:t>
      </w:r>
      <w:r>
        <w:rPr>
          <w:rFonts w:ascii="Times New Roman" w:eastAsia="Times New Roman" w:hAnsi="Times New Roman"/>
          <w:sz w:val="30"/>
          <w:szCs w:val="30"/>
          <w:lang w:eastAsia="ru-RU"/>
        </w:rPr>
        <w:t>»</w:t>
      </w:r>
      <w:r>
        <w:rPr>
          <w:rFonts w:ascii="Times New Roman" w:hAnsi="Times New Roman"/>
          <w:sz w:val="30"/>
          <w:szCs w:val="30"/>
        </w:rPr>
        <w:t xml:space="preserve"> заменить словами </w:t>
      </w:r>
      <w:r>
        <w:rPr>
          <w:rFonts w:ascii="Times New Roman" w:eastAsia="Times New Roman" w:hAnsi="Times New Roman"/>
          <w:sz w:val="30"/>
          <w:szCs w:val="30"/>
          <w:lang w:eastAsia="ru-RU"/>
        </w:rPr>
        <w:t>«</w:t>
      </w:r>
      <w:r>
        <w:rPr>
          <w:rFonts w:ascii="Times New Roman" w:hAnsi="Times New Roman"/>
          <w:sz w:val="30"/>
          <w:szCs w:val="30"/>
        </w:rPr>
        <w:t>В ходе реструктуризации долгов руководитель должника</w:t>
      </w:r>
      <w:r>
        <w:rPr>
          <w:rFonts w:ascii="Times New Roman" w:hAnsi="Times New Roman"/>
          <w:sz w:val="30"/>
          <w:szCs w:val="30"/>
        </w:rPr>
        <w:t>, антикризисный управляющий, осуществляющий полномочия руководителя должника</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в пункте 2 слова «Внешний управляющий» заменить словами «В ходе реструктуризации долгов </w:t>
      </w:r>
      <w:r>
        <w:rPr>
          <w:rFonts w:ascii="Times New Roman" w:hAnsi="Times New Roman"/>
          <w:sz w:val="30"/>
          <w:szCs w:val="30"/>
        </w:rPr>
        <w:t>руководитель должника</w:t>
      </w:r>
      <w:r>
        <w:rPr>
          <w:rFonts w:ascii="Times New Roman" w:eastAsia="Times New Roman" w:hAnsi="Times New Roman"/>
          <w:sz w:val="30"/>
          <w:szCs w:val="30"/>
          <w:lang w:eastAsia="ru-RU"/>
        </w:rPr>
        <w:t xml:space="preserve">, </w:t>
      </w:r>
      <w:r>
        <w:rPr>
          <w:rFonts w:ascii="Times New Roman" w:hAnsi="Times New Roman"/>
          <w:sz w:val="30"/>
          <w:szCs w:val="30"/>
        </w:rPr>
        <w:t>антикризисный</w:t>
      </w:r>
      <w:r>
        <w:rPr>
          <w:rFonts w:ascii="Times New Roman" w:eastAsia="Times New Roman" w:hAnsi="Times New Roman"/>
          <w:sz w:val="30"/>
          <w:szCs w:val="30"/>
          <w:lang w:eastAsia="ru-RU"/>
        </w:rPr>
        <w:t xml:space="preserve"> управляющий, осуществляющий полномочия руководит</w:t>
      </w:r>
      <w:r>
        <w:rPr>
          <w:rFonts w:ascii="Times New Roman" w:eastAsia="Times New Roman" w:hAnsi="Times New Roman"/>
          <w:sz w:val="30"/>
          <w:szCs w:val="30"/>
          <w:lang w:eastAsia="ru-RU"/>
        </w:rPr>
        <w:t>еля должника,»;</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статье 201:</w:t>
      </w:r>
    </w:p>
    <w:p w:rsidR="00184A3E" w:rsidRDefault="00E11451">
      <w:pPr>
        <w:pStyle w:val="affa"/>
        <w:widowControl/>
        <w:tabs>
          <w:tab w:val="left" w:pos="1418"/>
        </w:tabs>
        <w:spacing w:line="480" w:lineRule="auto"/>
        <w:ind w:left="0" w:firstLine="709"/>
        <w:rPr>
          <w:sz w:val="30"/>
          <w:szCs w:val="30"/>
        </w:rPr>
      </w:pPr>
      <w:r>
        <w:rPr>
          <w:sz w:val="30"/>
          <w:szCs w:val="30"/>
        </w:rPr>
        <w:t>а) в абзаце пятом пункта 2 слова «конкурса» заменить словами «торгов»;</w:t>
      </w:r>
    </w:p>
    <w:p w:rsidR="00184A3E" w:rsidRDefault="00E11451">
      <w:pPr>
        <w:pStyle w:val="affa"/>
        <w:widowControl/>
        <w:tabs>
          <w:tab w:val="left" w:pos="1418"/>
        </w:tabs>
        <w:spacing w:line="480" w:lineRule="auto"/>
        <w:ind w:left="0" w:firstLine="709"/>
        <w:rPr>
          <w:sz w:val="30"/>
          <w:szCs w:val="30"/>
        </w:rPr>
      </w:pPr>
      <w:r>
        <w:rPr>
          <w:sz w:val="30"/>
          <w:szCs w:val="30"/>
        </w:rPr>
        <w:t>б) в пункте 5 слова «внешнего управления» заменить словами «реструктуризации долгов»;</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статье 201</w:t>
      </w:r>
      <w:r>
        <w:rPr>
          <w:sz w:val="30"/>
          <w:szCs w:val="30"/>
          <w:vertAlign w:val="superscript"/>
        </w:rPr>
        <w:t>1</w:t>
      </w:r>
      <w:r>
        <w:rPr>
          <w:sz w:val="30"/>
          <w:szCs w:val="30"/>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а) в пунктах 2</w:t>
      </w:r>
      <w:r>
        <w:rPr>
          <w:rFonts w:ascii="Times New Roman" w:hAnsi="Times New Roman"/>
          <w:sz w:val="30"/>
          <w:szCs w:val="30"/>
          <w:vertAlign w:val="superscript"/>
        </w:rPr>
        <w:t>1</w:t>
      </w:r>
      <w:r>
        <w:rPr>
          <w:rFonts w:ascii="Times New Roman" w:hAnsi="Times New Roman"/>
          <w:sz w:val="30"/>
          <w:szCs w:val="30"/>
        </w:rPr>
        <w:t xml:space="preserve"> – 2</w:t>
      </w:r>
      <w:r>
        <w:rPr>
          <w:rFonts w:ascii="Times New Roman" w:hAnsi="Times New Roman"/>
          <w:sz w:val="30"/>
          <w:szCs w:val="30"/>
          <w:vertAlign w:val="superscript"/>
        </w:rPr>
        <w:t>3</w:t>
      </w:r>
      <w:r>
        <w:rPr>
          <w:rFonts w:ascii="Times New Roman" w:hAnsi="Times New Roman"/>
          <w:sz w:val="30"/>
          <w:szCs w:val="30"/>
        </w:rPr>
        <w:t xml:space="preserve"> слова «внешний управляющий» в соответствующих числе и падеже заменить словами «антикризисный управляющий» в соответствующих числе и падеже;</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б) в пункте 2</w:t>
      </w:r>
      <w:r>
        <w:rPr>
          <w:rFonts w:ascii="Times New Roman" w:hAnsi="Times New Roman"/>
          <w:sz w:val="30"/>
          <w:szCs w:val="30"/>
          <w:vertAlign w:val="superscript"/>
        </w:rPr>
        <w:t xml:space="preserve">3-1 </w:t>
      </w:r>
      <w:r>
        <w:rPr>
          <w:rFonts w:ascii="Times New Roman" w:hAnsi="Times New Roman"/>
          <w:sz w:val="30"/>
          <w:szCs w:val="30"/>
        </w:rPr>
        <w:t>слова «внешнего управления» заменить словами «реструктуризации долгов»;</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 пункт 2</w:t>
      </w:r>
      <w:r>
        <w:rPr>
          <w:rFonts w:ascii="Times New Roman" w:hAnsi="Times New Roman"/>
          <w:sz w:val="30"/>
          <w:szCs w:val="30"/>
          <w:vertAlign w:val="superscript"/>
        </w:rPr>
        <w:t xml:space="preserve">4 </w:t>
      </w:r>
      <w:r>
        <w:rPr>
          <w:rFonts w:ascii="Times New Roman" w:hAnsi="Times New Roman"/>
          <w:sz w:val="30"/>
          <w:szCs w:val="30"/>
        </w:rPr>
        <w:t xml:space="preserve">признать </w:t>
      </w:r>
      <w:r>
        <w:rPr>
          <w:rFonts w:ascii="Times New Roman" w:hAnsi="Times New Roman"/>
          <w:sz w:val="30"/>
          <w:szCs w:val="30"/>
        </w:rPr>
        <w:t>утратившим силу;</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г) в пункте 2</w:t>
      </w:r>
      <w:r>
        <w:rPr>
          <w:rFonts w:ascii="Times New Roman" w:hAnsi="Times New Roman"/>
          <w:sz w:val="30"/>
          <w:szCs w:val="30"/>
          <w:vertAlign w:val="superscript"/>
        </w:rPr>
        <w:t>5</w:t>
      </w:r>
      <w:r>
        <w:rPr>
          <w:rFonts w:ascii="Times New Roman" w:hAnsi="Times New Roman"/>
          <w:sz w:val="30"/>
          <w:szCs w:val="30"/>
        </w:rPr>
        <w:t xml:space="preserve"> слова «пункта 6 статьи 45 настоящего Федерального закона из арбитражных управляющих, аккредитованных Фондом» заменить словами «статьи 45 настоящего Федерального закона»;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д) абзац первый пункта 2</w:t>
      </w:r>
      <w:r>
        <w:rPr>
          <w:rFonts w:ascii="Times New Roman" w:hAnsi="Times New Roman"/>
          <w:sz w:val="30"/>
          <w:szCs w:val="30"/>
          <w:vertAlign w:val="superscript"/>
        </w:rPr>
        <w:t>7</w:t>
      </w:r>
      <w:r>
        <w:rPr>
          <w:rFonts w:ascii="Times New Roman" w:hAnsi="Times New Roman"/>
          <w:sz w:val="30"/>
          <w:szCs w:val="30"/>
        </w:rPr>
        <w:t xml:space="preserve"> признать утратившим силу;</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е)</w:t>
      </w:r>
      <w:r>
        <w:rPr>
          <w:rFonts w:ascii="Times New Roman" w:hAnsi="Times New Roman"/>
          <w:sz w:val="30"/>
          <w:szCs w:val="30"/>
        </w:rPr>
        <w:t xml:space="preserve"> второе предложение абзаца пятого пункта 3 исключить;</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ж) в пункте 8 слова «внешнего управления» заменить словами «реструктуризации долгов»;</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статье 201</w:t>
      </w:r>
      <w:r>
        <w:rPr>
          <w:sz w:val="30"/>
          <w:szCs w:val="30"/>
          <w:vertAlign w:val="superscript"/>
        </w:rPr>
        <w:t>4</w:t>
      </w:r>
      <w:r>
        <w:rPr>
          <w:sz w:val="30"/>
          <w:szCs w:val="30"/>
        </w:rPr>
        <w:t>:</w:t>
      </w:r>
    </w:p>
    <w:p w:rsidR="00184A3E" w:rsidRDefault="00E11451">
      <w:pPr>
        <w:pStyle w:val="affa"/>
        <w:widowControl/>
        <w:tabs>
          <w:tab w:val="left" w:pos="1418"/>
        </w:tabs>
        <w:spacing w:line="480" w:lineRule="auto"/>
        <w:ind w:left="0" w:firstLine="709"/>
        <w:rPr>
          <w:sz w:val="30"/>
          <w:szCs w:val="30"/>
        </w:rPr>
      </w:pPr>
      <w:r>
        <w:rPr>
          <w:sz w:val="30"/>
          <w:szCs w:val="30"/>
        </w:rPr>
        <w:t>а) в пункте 1 слова «внешнего управления» заменить словами «реструктуризации долгов»;</w:t>
      </w:r>
    </w:p>
    <w:p w:rsidR="00184A3E" w:rsidRDefault="00E11451">
      <w:pPr>
        <w:pStyle w:val="affa"/>
        <w:widowControl/>
        <w:tabs>
          <w:tab w:val="left" w:pos="1418"/>
        </w:tabs>
        <w:spacing w:line="480" w:lineRule="auto"/>
        <w:ind w:left="0" w:firstLine="709"/>
        <w:rPr>
          <w:sz w:val="30"/>
          <w:szCs w:val="30"/>
        </w:rPr>
      </w:pPr>
      <w:r>
        <w:rPr>
          <w:sz w:val="30"/>
          <w:szCs w:val="30"/>
        </w:rPr>
        <w:t xml:space="preserve">б) в пункте 12 </w:t>
      </w:r>
      <w:r>
        <w:rPr>
          <w:sz w:val="30"/>
          <w:szCs w:val="30"/>
        </w:rPr>
        <w:t>слово «внешним» заменить словом «антикризисным»;</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первое предложение абзаца третьего пункта 2 статьи 201</w:t>
      </w:r>
      <w:r>
        <w:rPr>
          <w:sz w:val="30"/>
          <w:szCs w:val="30"/>
          <w:vertAlign w:val="superscript"/>
        </w:rPr>
        <w:t>5</w:t>
      </w:r>
      <w:r>
        <w:rPr>
          <w:sz w:val="30"/>
          <w:szCs w:val="30"/>
        </w:rPr>
        <w:t xml:space="preserve"> дополнить словами «в порядке, установленном статьей 89 настоящего Федерального закона.»;</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статье 201</w:t>
      </w:r>
      <w:r>
        <w:rPr>
          <w:sz w:val="30"/>
          <w:szCs w:val="30"/>
          <w:vertAlign w:val="superscript"/>
          <w:lang w:eastAsia="ru-RU"/>
        </w:rPr>
        <w:t>8-1</w:t>
      </w:r>
      <w:r>
        <w:rPr>
          <w:sz w:val="30"/>
          <w:szCs w:val="30"/>
          <w:lang w:eastAsia="ru-RU"/>
        </w:rPr>
        <w:t>:</w:t>
      </w:r>
    </w:p>
    <w:p w:rsidR="00184A3E" w:rsidRDefault="00E11451">
      <w:pPr>
        <w:pStyle w:val="affa"/>
        <w:widowControl/>
        <w:tabs>
          <w:tab w:val="left" w:pos="1418"/>
        </w:tabs>
        <w:spacing w:line="480" w:lineRule="auto"/>
        <w:ind w:left="0" w:firstLine="709"/>
        <w:rPr>
          <w:sz w:val="30"/>
          <w:szCs w:val="30"/>
          <w:lang w:eastAsia="ru-RU"/>
        </w:rPr>
      </w:pPr>
      <w:r>
        <w:rPr>
          <w:sz w:val="30"/>
          <w:szCs w:val="30"/>
          <w:lang w:eastAsia="ru-RU"/>
        </w:rPr>
        <w:t>а) в пункте 1</w:t>
      </w:r>
      <w:r>
        <w:rPr>
          <w:sz w:val="30"/>
          <w:szCs w:val="30"/>
          <w:vertAlign w:val="superscript"/>
          <w:lang w:eastAsia="ru-RU"/>
        </w:rPr>
        <w:t>1</w:t>
      </w:r>
      <w:r>
        <w:rPr>
          <w:sz w:val="30"/>
          <w:szCs w:val="30"/>
          <w:lang w:eastAsia="ru-RU"/>
        </w:rPr>
        <w:t xml:space="preserve"> слова «конкурсным управляющим </w:t>
      </w:r>
      <w:r>
        <w:rPr>
          <w:sz w:val="30"/>
          <w:szCs w:val="30"/>
          <w:lang w:eastAsia="ru-RU"/>
        </w:rPr>
        <w:t>(внешним управляющим) в ходе конкурсного производства (внешнего управления)» заменить словами «конкурсным управляющим в ходе конкурсного производства (руководителем должника либо выполняющим его обязанности антикризисным управляющим в ходе реструктуризации</w:t>
      </w:r>
      <w:r>
        <w:rPr>
          <w:sz w:val="30"/>
          <w:szCs w:val="30"/>
          <w:lang w:eastAsia="ru-RU"/>
        </w:rPr>
        <w:t xml:space="preserve"> долгов)»;</w:t>
      </w:r>
    </w:p>
    <w:p w:rsidR="00184A3E" w:rsidRDefault="00E11451">
      <w:pPr>
        <w:pStyle w:val="affa"/>
        <w:widowControl/>
        <w:tabs>
          <w:tab w:val="left" w:pos="1418"/>
        </w:tabs>
        <w:spacing w:line="480" w:lineRule="auto"/>
        <w:ind w:left="0" w:firstLine="709"/>
        <w:rPr>
          <w:sz w:val="30"/>
          <w:szCs w:val="30"/>
          <w:lang w:eastAsia="ru-RU"/>
        </w:rPr>
      </w:pPr>
      <w:r>
        <w:rPr>
          <w:sz w:val="30"/>
          <w:szCs w:val="30"/>
          <w:lang w:eastAsia="ru-RU"/>
        </w:rPr>
        <w:t>б) в пункте 2 слова «внешним управляющим» заменить словами «руководителем должника либо выполняющим его обязанности антикризисным управляющим в ходе реструктуризации долгов»;</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статье 201</w:t>
      </w:r>
      <w:r>
        <w:rPr>
          <w:sz w:val="30"/>
          <w:szCs w:val="30"/>
          <w:vertAlign w:val="superscript"/>
          <w:lang w:eastAsia="ru-RU"/>
        </w:rPr>
        <w:t>8-2</w:t>
      </w:r>
      <w:r>
        <w:rPr>
          <w:sz w:val="30"/>
          <w:szCs w:val="30"/>
          <w:lang w:eastAsia="ru-RU"/>
        </w:rPr>
        <w:t xml:space="preserve"> </w:t>
      </w:r>
    </w:p>
    <w:p w:rsidR="00184A3E" w:rsidRDefault="00E11451">
      <w:pPr>
        <w:pStyle w:val="affa"/>
        <w:widowControl/>
        <w:tabs>
          <w:tab w:val="left" w:pos="1418"/>
        </w:tabs>
        <w:spacing w:line="480" w:lineRule="auto"/>
        <w:ind w:left="709" w:firstLine="0"/>
        <w:rPr>
          <w:sz w:val="30"/>
          <w:szCs w:val="30"/>
          <w:lang w:eastAsia="ru-RU"/>
        </w:rPr>
      </w:pPr>
      <w:r>
        <w:rPr>
          <w:sz w:val="30"/>
          <w:szCs w:val="30"/>
          <w:lang w:eastAsia="ru-RU"/>
        </w:rPr>
        <w:t>а) в пункте 1:</w:t>
      </w:r>
    </w:p>
    <w:p w:rsidR="00184A3E" w:rsidRDefault="00E11451">
      <w:pPr>
        <w:pStyle w:val="affa"/>
        <w:widowControl/>
        <w:tabs>
          <w:tab w:val="left" w:pos="1418"/>
        </w:tabs>
        <w:spacing w:line="480" w:lineRule="auto"/>
        <w:ind w:left="0" w:firstLine="709"/>
        <w:rPr>
          <w:sz w:val="30"/>
          <w:szCs w:val="30"/>
          <w:lang w:eastAsia="ru-RU"/>
        </w:rPr>
      </w:pPr>
      <w:r>
        <w:rPr>
          <w:sz w:val="30"/>
          <w:szCs w:val="30"/>
          <w:lang w:eastAsia="ru-RU"/>
        </w:rPr>
        <w:t>слова «конкурсным управляющим (внешним</w:t>
      </w:r>
      <w:r>
        <w:rPr>
          <w:sz w:val="30"/>
          <w:szCs w:val="30"/>
          <w:lang w:eastAsia="ru-RU"/>
        </w:rPr>
        <w:t xml:space="preserve"> управляющим) в ходе конкурсного производства (внешнего управления)» заменить словами «конкурсным управляющим в ходе конкурсного производства (руководителем должника либо выполняющим его обязанности антикризисным управляющим в ходе реструктуризации долгов)</w:t>
      </w:r>
      <w:r>
        <w:rPr>
          <w:sz w:val="30"/>
          <w:szCs w:val="30"/>
          <w:lang w:eastAsia="ru-RU"/>
        </w:rPr>
        <w:t>»;</w:t>
      </w:r>
    </w:p>
    <w:p w:rsidR="00184A3E" w:rsidRDefault="00E11451">
      <w:pPr>
        <w:pStyle w:val="affa"/>
        <w:widowControl/>
        <w:tabs>
          <w:tab w:val="left" w:pos="1418"/>
        </w:tabs>
        <w:spacing w:line="480" w:lineRule="auto"/>
        <w:ind w:left="0" w:firstLine="709"/>
        <w:rPr>
          <w:sz w:val="30"/>
          <w:szCs w:val="30"/>
          <w:lang w:eastAsia="ru-RU"/>
        </w:rPr>
      </w:pPr>
      <w:r>
        <w:rPr>
          <w:sz w:val="30"/>
          <w:szCs w:val="30"/>
          <w:lang w:eastAsia="ru-RU"/>
        </w:rPr>
        <w:t>слова «внешним управляющим» заменить словами «руководителем должника либо выполняющим его обязанности антикризисным управляющим в ходе реструктуризации долгов»;</w:t>
      </w:r>
    </w:p>
    <w:p w:rsidR="00184A3E" w:rsidRDefault="00E11451">
      <w:pPr>
        <w:pStyle w:val="affa"/>
        <w:widowControl/>
        <w:tabs>
          <w:tab w:val="left" w:pos="1418"/>
        </w:tabs>
        <w:spacing w:line="480" w:lineRule="auto"/>
        <w:ind w:left="0" w:firstLine="709"/>
        <w:rPr>
          <w:sz w:val="30"/>
          <w:szCs w:val="30"/>
          <w:lang w:eastAsia="ru-RU"/>
        </w:rPr>
      </w:pPr>
      <w:r>
        <w:rPr>
          <w:sz w:val="30"/>
          <w:szCs w:val="30"/>
          <w:lang w:eastAsia="ru-RU"/>
        </w:rPr>
        <w:t xml:space="preserve">б) в пункте 2 слова «внешнего управляющего» заменить словами «руководителя должника либо </w:t>
      </w:r>
      <w:r>
        <w:rPr>
          <w:sz w:val="30"/>
          <w:szCs w:val="30"/>
          <w:lang w:eastAsia="ru-RU"/>
        </w:rPr>
        <w:t>выполняющего его обязанности антикризисного управляющего в ходе реструктуризации долгов»;</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пункте 18 статьи 201</w:t>
      </w:r>
      <w:r>
        <w:rPr>
          <w:sz w:val="30"/>
          <w:szCs w:val="30"/>
          <w:vertAlign w:val="superscript"/>
          <w:lang w:eastAsia="ru-RU"/>
        </w:rPr>
        <w:t>10</w:t>
      </w:r>
      <w:r>
        <w:rPr>
          <w:sz w:val="30"/>
          <w:szCs w:val="30"/>
          <w:lang w:eastAsia="ru-RU"/>
        </w:rPr>
        <w:t xml:space="preserve"> слова «внешнего управления» заменить словами «реструктуризации долгов»;</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пункте 11 статьи 201</w:t>
      </w:r>
      <w:r>
        <w:rPr>
          <w:sz w:val="30"/>
          <w:szCs w:val="30"/>
          <w:vertAlign w:val="superscript"/>
          <w:lang w:eastAsia="ru-RU"/>
        </w:rPr>
        <w:t>11</w:t>
      </w:r>
      <w:r>
        <w:rPr>
          <w:sz w:val="30"/>
          <w:szCs w:val="30"/>
          <w:lang w:eastAsia="ru-RU"/>
        </w:rPr>
        <w:t xml:space="preserve"> слова «внешнего управления» заменить словами</w:t>
      </w:r>
      <w:r>
        <w:rPr>
          <w:sz w:val="30"/>
          <w:szCs w:val="30"/>
          <w:lang w:eastAsia="ru-RU"/>
        </w:rPr>
        <w:t xml:space="preserve"> «реструктуризации долгов»;</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пункте 1</w:t>
      </w:r>
      <w:r>
        <w:rPr>
          <w:sz w:val="30"/>
          <w:szCs w:val="30"/>
          <w:vertAlign w:val="superscript"/>
          <w:lang w:eastAsia="ru-RU"/>
        </w:rPr>
        <w:t>1</w:t>
      </w:r>
      <w:r>
        <w:rPr>
          <w:sz w:val="30"/>
          <w:szCs w:val="30"/>
          <w:lang w:eastAsia="ru-RU"/>
        </w:rPr>
        <w:t xml:space="preserve"> статьи 201</w:t>
      </w:r>
      <w:r>
        <w:rPr>
          <w:sz w:val="30"/>
          <w:szCs w:val="30"/>
          <w:vertAlign w:val="superscript"/>
          <w:lang w:eastAsia="ru-RU"/>
        </w:rPr>
        <w:t>12</w:t>
      </w:r>
      <w:r>
        <w:rPr>
          <w:sz w:val="30"/>
          <w:szCs w:val="30"/>
          <w:lang w:eastAsia="ru-RU"/>
        </w:rPr>
        <w:t xml:space="preserve"> слова «внешний управляющий» в соответствующем падеже заменить словами «антикризисный управляющий» в соответствующем падеже;</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подпункте 4 пункта 1 и абзаце втором пункта 2 статьи 201</w:t>
      </w:r>
      <w:r>
        <w:rPr>
          <w:sz w:val="30"/>
          <w:szCs w:val="30"/>
          <w:vertAlign w:val="superscript"/>
          <w:lang w:eastAsia="ru-RU"/>
        </w:rPr>
        <w:t>14</w:t>
      </w:r>
      <w:r>
        <w:rPr>
          <w:sz w:val="30"/>
          <w:szCs w:val="30"/>
          <w:lang w:eastAsia="ru-RU"/>
        </w:rPr>
        <w:t xml:space="preserve"> слова «внешний управляющий» в соответствующем падеже заменить словами «антикризисный управляющий» в соответствующем падеже;</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статье 201</w:t>
      </w:r>
      <w:r>
        <w:rPr>
          <w:sz w:val="30"/>
          <w:szCs w:val="30"/>
          <w:vertAlign w:val="superscript"/>
          <w:lang w:eastAsia="ru-RU"/>
        </w:rPr>
        <w:t>15</w:t>
      </w:r>
      <w:r>
        <w:rPr>
          <w:sz w:val="30"/>
          <w:szCs w:val="30"/>
          <w:lang w:eastAsia="ru-RU"/>
        </w:rPr>
        <w:t>:</w:t>
      </w:r>
    </w:p>
    <w:p w:rsidR="00184A3E" w:rsidRDefault="00E11451">
      <w:pPr>
        <w:pStyle w:val="affa"/>
        <w:widowControl/>
        <w:tabs>
          <w:tab w:val="left" w:pos="1418"/>
        </w:tabs>
        <w:spacing w:line="480" w:lineRule="auto"/>
        <w:ind w:left="0" w:firstLine="709"/>
        <w:rPr>
          <w:sz w:val="30"/>
          <w:szCs w:val="30"/>
          <w:lang w:eastAsia="ru-RU"/>
        </w:rPr>
      </w:pPr>
      <w:r>
        <w:rPr>
          <w:sz w:val="30"/>
          <w:szCs w:val="30"/>
          <w:lang w:eastAsia="ru-RU"/>
        </w:rPr>
        <w:t>а) в пунктах 2, 7 и 14 слова «внешний управляющий» в соответствующем падеже заменить словами «антикризисный управля</w:t>
      </w:r>
      <w:r>
        <w:rPr>
          <w:sz w:val="30"/>
          <w:szCs w:val="30"/>
          <w:lang w:eastAsia="ru-RU"/>
        </w:rPr>
        <w:t>ющий» в соответствующем падеже;</w:t>
      </w:r>
    </w:p>
    <w:p w:rsidR="00184A3E" w:rsidRDefault="00E11451">
      <w:pPr>
        <w:pStyle w:val="affa"/>
        <w:widowControl/>
        <w:tabs>
          <w:tab w:val="left" w:pos="1418"/>
        </w:tabs>
        <w:spacing w:line="480" w:lineRule="auto"/>
        <w:ind w:left="0" w:firstLine="709"/>
        <w:rPr>
          <w:sz w:val="30"/>
          <w:szCs w:val="30"/>
          <w:lang w:eastAsia="ru-RU"/>
        </w:rPr>
      </w:pPr>
      <w:r>
        <w:rPr>
          <w:sz w:val="30"/>
          <w:szCs w:val="30"/>
          <w:lang w:eastAsia="ru-RU"/>
        </w:rPr>
        <w:t>б) в пункте 8 слова «внешний управляющий» в соответствующем падеже заменить словами «руководитель должника либо выполняющий его обязанности антикризисный управляющий в процедуре реструктуризации долгов» в соответствующем пад</w:t>
      </w:r>
      <w:r>
        <w:rPr>
          <w:sz w:val="30"/>
          <w:szCs w:val="30"/>
          <w:lang w:eastAsia="ru-RU"/>
        </w:rPr>
        <w:t>еже;</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статьях 201</w:t>
      </w:r>
      <w:r>
        <w:rPr>
          <w:sz w:val="30"/>
          <w:szCs w:val="30"/>
          <w:vertAlign w:val="superscript"/>
          <w:lang w:eastAsia="ru-RU"/>
        </w:rPr>
        <w:t>15-1</w:t>
      </w:r>
      <w:r>
        <w:rPr>
          <w:sz w:val="30"/>
          <w:szCs w:val="30"/>
          <w:lang w:eastAsia="ru-RU"/>
        </w:rPr>
        <w:t>, 201</w:t>
      </w:r>
      <w:r>
        <w:rPr>
          <w:sz w:val="30"/>
          <w:szCs w:val="30"/>
          <w:vertAlign w:val="superscript"/>
          <w:lang w:eastAsia="ru-RU"/>
        </w:rPr>
        <w:t xml:space="preserve">15-2 </w:t>
      </w:r>
      <w:r>
        <w:rPr>
          <w:sz w:val="30"/>
          <w:szCs w:val="30"/>
          <w:lang w:eastAsia="ru-RU"/>
        </w:rPr>
        <w:t>и 201</w:t>
      </w:r>
      <w:r>
        <w:rPr>
          <w:sz w:val="30"/>
          <w:szCs w:val="30"/>
          <w:vertAlign w:val="superscript"/>
          <w:lang w:eastAsia="ru-RU"/>
        </w:rPr>
        <w:t xml:space="preserve">15-2-1 </w:t>
      </w:r>
      <w:r>
        <w:rPr>
          <w:sz w:val="30"/>
          <w:szCs w:val="30"/>
          <w:lang w:eastAsia="ru-RU"/>
        </w:rPr>
        <w:t>слова «внешний управляющий» в соответствующем падеже заменить словами «антикризисный управляющий» в соответствующем падеже;</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статье 201</w:t>
      </w:r>
      <w:r>
        <w:rPr>
          <w:sz w:val="30"/>
          <w:szCs w:val="30"/>
          <w:vertAlign w:val="superscript"/>
          <w:lang w:eastAsia="ru-RU"/>
        </w:rPr>
        <w:t>15-3</w:t>
      </w:r>
      <w:r>
        <w:rPr>
          <w:sz w:val="30"/>
          <w:szCs w:val="30"/>
          <w:lang w:eastAsia="ru-RU"/>
        </w:rPr>
        <w:t>:</w:t>
      </w:r>
    </w:p>
    <w:p w:rsidR="00184A3E" w:rsidRDefault="00E11451">
      <w:pPr>
        <w:pStyle w:val="affa"/>
        <w:widowControl/>
        <w:tabs>
          <w:tab w:val="left" w:pos="1418"/>
        </w:tabs>
        <w:spacing w:line="480" w:lineRule="auto"/>
        <w:ind w:left="0" w:firstLine="709"/>
        <w:rPr>
          <w:sz w:val="30"/>
          <w:szCs w:val="30"/>
          <w:lang w:eastAsia="ru-RU"/>
        </w:rPr>
      </w:pPr>
      <w:r>
        <w:rPr>
          <w:sz w:val="30"/>
          <w:szCs w:val="30"/>
          <w:lang w:eastAsia="ru-RU"/>
        </w:rPr>
        <w:t>а) в наименовании слова «внешнему управлению» заменить словами «рестру</w:t>
      </w:r>
      <w:r>
        <w:rPr>
          <w:sz w:val="30"/>
          <w:szCs w:val="30"/>
          <w:lang w:eastAsia="ru-RU"/>
        </w:rPr>
        <w:t>ктуризации долгов»;</w:t>
      </w:r>
    </w:p>
    <w:p w:rsidR="00184A3E" w:rsidRDefault="00E11451">
      <w:pPr>
        <w:pStyle w:val="affa"/>
        <w:widowControl/>
        <w:tabs>
          <w:tab w:val="left" w:pos="1418"/>
        </w:tabs>
        <w:spacing w:line="480" w:lineRule="auto"/>
        <w:ind w:left="0" w:firstLine="709"/>
        <w:rPr>
          <w:sz w:val="30"/>
          <w:szCs w:val="30"/>
          <w:lang w:eastAsia="ru-RU"/>
        </w:rPr>
      </w:pPr>
      <w:r>
        <w:rPr>
          <w:sz w:val="30"/>
          <w:szCs w:val="30"/>
          <w:lang w:eastAsia="ru-RU"/>
        </w:rPr>
        <w:t>б) в пунктах 1 – 4 слова «внешнее управление» в соответствующем падеже заменить словами «реструктуризация долгов» в соответствующем падеже;</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пункте 2 статьи</w:t>
      </w:r>
      <w:r>
        <w:rPr>
          <w:sz w:val="30"/>
          <w:szCs w:val="30"/>
          <w:vertAlign w:val="superscript"/>
          <w:lang w:eastAsia="ru-RU"/>
        </w:rPr>
        <w:t xml:space="preserve"> </w:t>
      </w:r>
      <w:r>
        <w:rPr>
          <w:sz w:val="30"/>
          <w:szCs w:val="30"/>
          <w:lang w:eastAsia="ru-RU"/>
        </w:rPr>
        <w:t>201</w:t>
      </w:r>
      <w:r>
        <w:rPr>
          <w:sz w:val="30"/>
          <w:szCs w:val="30"/>
          <w:vertAlign w:val="superscript"/>
          <w:lang w:eastAsia="ru-RU"/>
        </w:rPr>
        <w:t>16</w:t>
      </w:r>
      <w:r>
        <w:rPr>
          <w:sz w:val="30"/>
          <w:szCs w:val="30"/>
          <w:lang w:eastAsia="ru-RU"/>
        </w:rPr>
        <w:t>:</w:t>
      </w:r>
    </w:p>
    <w:p w:rsidR="00184A3E" w:rsidRDefault="00E11451">
      <w:pPr>
        <w:pStyle w:val="affa"/>
        <w:widowControl/>
        <w:tabs>
          <w:tab w:val="left" w:pos="1418"/>
        </w:tabs>
        <w:spacing w:line="480" w:lineRule="auto"/>
        <w:ind w:left="0" w:firstLine="709"/>
        <w:rPr>
          <w:sz w:val="30"/>
          <w:szCs w:val="30"/>
          <w:lang w:eastAsia="ru-RU"/>
        </w:rPr>
      </w:pPr>
      <w:r>
        <w:rPr>
          <w:sz w:val="30"/>
          <w:szCs w:val="30"/>
          <w:lang w:eastAsia="ru-RU"/>
        </w:rPr>
        <w:t>а) в абзаце первом слово «наблюдения» заменить словами «первой процедур</w:t>
      </w:r>
      <w:r>
        <w:rPr>
          <w:sz w:val="30"/>
          <w:szCs w:val="30"/>
          <w:lang w:eastAsia="ru-RU"/>
        </w:rPr>
        <w:t>ы, применяемой в деле о банкротстве,»;</w:t>
      </w:r>
    </w:p>
    <w:p w:rsidR="00184A3E" w:rsidRDefault="00E11451">
      <w:pPr>
        <w:pStyle w:val="affa"/>
        <w:widowControl/>
        <w:tabs>
          <w:tab w:val="left" w:pos="1418"/>
        </w:tabs>
        <w:spacing w:line="480" w:lineRule="auto"/>
        <w:ind w:left="0" w:firstLine="709"/>
        <w:rPr>
          <w:sz w:val="30"/>
          <w:szCs w:val="30"/>
          <w:lang w:eastAsia="ru-RU"/>
        </w:rPr>
      </w:pPr>
      <w:r>
        <w:rPr>
          <w:sz w:val="30"/>
          <w:szCs w:val="30"/>
          <w:lang w:eastAsia="ru-RU"/>
        </w:rPr>
        <w:t>б) в подпункте 5 слово «временного» заменить словом «арбитражного».</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пункт 4 статьи 213</w:t>
      </w:r>
      <w:r>
        <w:rPr>
          <w:sz w:val="30"/>
          <w:szCs w:val="30"/>
          <w:vertAlign w:val="superscript"/>
        </w:rPr>
        <w:t>1</w:t>
      </w:r>
      <w:r>
        <w:rPr>
          <w:sz w:val="30"/>
          <w:szCs w:val="30"/>
        </w:rPr>
        <w:t xml:space="preserve"> признать утратившим силу;</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абзац первый пункта 4 статьи 213</w:t>
      </w:r>
      <w:r>
        <w:rPr>
          <w:sz w:val="30"/>
          <w:szCs w:val="30"/>
          <w:vertAlign w:val="superscript"/>
          <w:lang w:eastAsia="ru-RU"/>
        </w:rPr>
        <w:t>4</w:t>
      </w:r>
      <w:r>
        <w:rPr>
          <w:sz w:val="30"/>
          <w:szCs w:val="30"/>
          <w:lang w:eastAsia="ru-RU"/>
        </w:rPr>
        <w:t xml:space="preserve"> признать утратившим силу;</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абзац первый пункта 3 статьи 213</w:t>
      </w:r>
      <w:r>
        <w:rPr>
          <w:sz w:val="30"/>
          <w:szCs w:val="30"/>
          <w:vertAlign w:val="superscript"/>
          <w:lang w:eastAsia="ru-RU"/>
        </w:rPr>
        <w:t>5</w:t>
      </w:r>
      <w:r>
        <w:rPr>
          <w:sz w:val="30"/>
          <w:szCs w:val="30"/>
          <w:lang w:eastAsia="ru-RU"/>
        </w:rPr>
        <w:t xml:space="preserve"> признать </w:t>
      </w:r>
      <w:r>
        <w:rPr>
          <w:sz w:val="30"/>
          <w:szCs w:val="30"/>
          <w:lang w:eastAsia="ru-RU"/>
        </w:rPr>
        <w:t>утратившим силу;</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пункт 2 статьи 213</w:t>
      </w:r>
      <w:r>
        <w:rPr>
          <w:sz w:val="30"/>
          <w:szCs w:val="30"/>
          <w:vertAlign w:val="superscript"/>
          <w:lang w:eastAsia="ru-RU"/>
        </w:rPr>
        <w:t>6</w:t>
      </w:r>
      <w:r>
        <w:rPr>
          <w:sz w:val="30"/>
          <w:szCs w:val="30"/>
          <w:lang w:eastAsia="ru-RU"/>
        </w:rPr>
        <w:t xml:space="preserve"> дополнить абзацем следующего содержания: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«Отсутствие у гражданина имущества, которое могло бы быть после покрытия расходов на процедуру, применяемую в деле о банкротстве гражданина, направлено на удовлетворение требован</w:t>
      </w:r>
      <w:r>
        <w:rPr>
          <w:rFonts w:ascii="Times New Roman" w:eastAsia="Times New Roman" w:hAnsi="Times New Roman"/>
          <w:sz w:val="30"/>
          <w:szCs w:val="30"/>
          <w:lang w:eastAsia="ru-RU"/>
        </w:rPr>
        <w:t>ий кредиторов, не препятствует введению процедуры, применяемой в деле о банкротстве гражданина.»;</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lang w:eastAsia="ru-RU"/>
        </w:rPr>
        <w:t>в статье 213</w:t>
      </w:r>
      <w:r>
        <w:rPr>
          <w:sz w:val="30"/>
          <w:szCs w:val="30"/>
          <w:vertAlign w:val="superscript"/>
          <w:lang w:eastAsia="ru-RU"/>
        </w:rPr>
        <w:t>7</w:t>
      </w:r>
      <w:r>
        <w:rPr>
          <w:sz w:val="30"/>
          <w:szCs w:val="30"/>
          <w:lang w:eastAsia="ru-RU"/>
        </w:rPr>
        <w:t>:</w:t>
      </w:r>
    </w:p>
    <w:p w:rsidR="00184A3E" w:rsidRDefault="00E11451">
      <w:pPr>
        <w:spacing w:after="0" w:line="480" w:lineRule="auto"/>
        <w:ind w:firstLine="720"/>
        <w:jc w:val="both"/>
        <w:rPr>
          <w:rFonts w:ascii="Times New Roman" w:hAnsi="Times New Roman"/>
          <w:sz w:val="30"/>
          <w:szCs w:val="30"/>
        </w:rPr>
      </w:pPr>
      <w:r>
        <w:rPr>
          <w:rFonts w:ascii="Times New Roman" w:eastAsia="Times New Roman" w:hAnsi="Times New Roman"/>
          <w:sz w:val="30"/>
          <w:szCs w:val="30"/>
          <w:lang w:eastAsia="ru-RU"/>
        </w:rPr>
        <w:t xml:space="preserve">а) абзац пятый пункта 2 </w:t>
      </w:r>
      <w:r>
        <w:rPr>
          <w:rFonts w:ascii="Times New Roman" w:hAnsi="Times New Roman"/>
          <w:sz w:val="30"/>
          <w:szCs w:val="30"/>
        </w:rPr>
        <w:t>изложить в следующей редакции:</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«о прекращении производства по делу о банкротстве гражданина и об основании для </w:t>
      </w:r>
      <w:r>
        <w:rPr>
          <w:rFonts w:ascii="Times New Roman" w:eastAsia="Times New Roman" w:hAnsi="Times New Roman"/>
          <w:sz w:val="30"/>
          <w:szCs w:val="30"/>
          <w:lang w:eastAsia="ru-RU"/>
        </w:rPr>
        <w:t>прекращения такого производства;»;</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дополнить пунктами 2</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xml:space="preserve"> - 2</w:t>
      </w:r>
      <w:r>
        <w:rPr>
          <w:rFonts w:ascii="Times New Roman" w:eastAsia="Times New Roman" w:hAnsi="Times New Roman"/>
          <w:sz w:val="30"/>
          <w:szCs w:val="30"/>
          <w:vertAlign w:val="superscript"/>
          <w:lang w:eastAsia="ru-RU"/>
        </w:rPr>
        <w:t>3</w:t>
      </w:r>
      <w:r>
        <w:rPr>
          <w:rFonts w:ascii="Times New Roman" w:eastAsia="Times New Roman" w:hAnsi="Times New Roman"/>
          <w:sz w:val="30"/>
          <w:szCs w:val="30"/>
          <w:lang w:eastAsia="ru-RU"/>
        </w:rPr>
        <w:t xml:space="preserve"> следующего содержания:</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xml:space="preserve">. Не позднее чем в течение десяти дней с даты завершения соответствующей процедуры, применявшейся в деле о банкротстве гражданина, финансовый управляющий включает в </w:t>
      </w:r>
      <w:r>
        <w:rPr>
          <w:rFonts w:ascii="Times New Roman" w:eastAsia="Times New Roman" w:hAnsi="Times New Roman"/>
          <w:sz w:val="30"/>
          <w:szCs w:val="30"/>
          <w:lang w:eastAsia="ru-RU"/>
        </w:rPr>
        <w:t>Единый федеральный реестр сведений о банкротстве сообщение о результатах проведения соответствующей процедуры (отчет). Такое сообщение должно содержать следующие сведения:</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идентифицирующие гражданина сведения, предусмотренные пунктом 5 настоящей статьи;</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w:t>
      </w:r>
      <w:r>
        <w:rPr>
          <w:rFonts w:ascii="Times New Roman" w:eastAsia="Times New Roman" w:hAnsi="Times New Roman"/>
          <w:sz w:val="30"/>
          <w:szCs w:val="30"/>
          <w:lang w:eastAsia="ru-RU"/>
        </w:rPr>
        <w:t>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фамилия, имя и отчество (при наличии) утвержденного финансового управляющего на дат</w:t>
      </w:r>
      <w:r>
        <w:rPr>
          <w:rFonts w:ascii="Times New Roman" w:eastAsia="Times New Roman" w:hAnsi="Times New Roman"/>
          <w:sz w:val="30"/>
          <w:szCs w:val="30"/>
          <w:lang w:eastAsia="ru-RU"/>
        </w:rPr>
        <w:t>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w:t>
      </w:r>
      <w:r>
        <w:rPr>
          <w:rFonts w:ascii="Times New Roman" w:eastAsia="Times New Roman" w:hAnsi="Times New Roman"/>
          <w:sz w:val="30"/>
          <w:szCs w:val="30"/>
          <w:lang w:eastAsia="ru-RU"/>
        </w:rPr>
        <w:t>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наличие заявлений</w:t>
      </w:r>
      <w:r>
        <w:rPr>
          <w:rFonts w:ascii="Times New Roman" w:hAnsi="Times New Roman"/>
          <w:sz w:val="30"/>
          <w:szCs w:val="30"/>
        </w:rPr>
        <w:t xml:space="preserve"> о признании </w:t>
      </w:r>
      <w:r>
        <w:rPr>
          <w:rFonts w:ascii="Times New Roman" w:eastAsia="Times New Roman" w:hAnsi="Times New Roman"/>
          <w:sz w:val="30"/>
          <w:szCs w:val="30"/>
          <w:lang w:eastAsia="ru-RU"/>
        </w:rPr>
        <w:t xml:space="preserve">сделок </w:t>
      </w:r>
      <w:r>
        <w:rPr>
          <w:rFonts w:ascii="Times New Roman" w:hAnsi="Times New Roman"/>
          <w:sz w:val="30"/>
          <w:szCs w:val="30"/>
        </w:rPr>
        <w:t xml:space="preserve">должника </w:t>
      </w:r>
      <w:r>
        <w:rPr>
          <w:rFonts w:ascii="Times New Roman" w:eastAsia="Times New Roman" w:hAnsi="Times New Roman"/>
          <w:sz w:val="30"/>
          <w:szCs w:val="30"/>
          <w:lang w:eastAsia="ru-RU"/>
        </w:rPr>
        <w:t>недействительными, поданных в соответствии с главой III</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xml:space="preserve"> на</w:t>
      </w:r>
      <w:r>
        <w:rPr>
          <w:rFonts w:ascii="Times New Roman" w:eastAsia="Times New Roman" w:hAnsi="Times New Roman"/>
          <w:sz w:val="30"/>
          <w:szCs w:val="30"/>
          <w:lang w:eastAsia="ru-RU"/>
        </w:rPr>
        <w:t>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наличие жалобы на действия или бездействие арби</w:t>
      </w:r>
      <w:r>
        <w:rPr>
          <w:rFonts w:ascii="Times New Roman" w:eastAsia="Times New Roman" w:hAnsi="Times New Roman"/>
          <w:sz w:val="30"/>
          <w:szCs w:val="30"/>
          <w:lang w:eastAsia="ru-RU"/>
        </w:rPr>
        <w:t>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стоимость имущества гражданина, указанная в описи, представленной при подаче граждани</w:t>
      </w:r>
      <w:r>
        <w:rPr>
          <w:rFonts w:ascii="Times New Roman" w:eastAsia="Times New Roman" w:hAnsi="Times New Roman"/>
          <w:sz w:val="30"/>
          <w:szCs w:val="30"/>
          <w:lang w:eastAsia="ru-RU"/>
        </w:rPr>
        <w:t>ном</w:t>
      </w:r>
      <w:r>
        <w:rPr>
          <w:rFonts w:ascii="Times New Roman" w:hAnsi="Times New Roman"/>
          <w:sz w:val="30"/>
          <w:szCs w:val="30"/>
        </w:rPr>
        <w:t xml:space="preserve"> заявления о признании </w:t>
      </w:r>
      <w:r>
        <w:rPr>
          <w:rFonts w:ascii="Times New Roman" w:eastAsia="Times New Roman" w:hAnsi="Times New Roman"/>
          <w:sz w:val="30"/>
          <w:szCs w:val="30"/>
          <w:lang w:eastAsia="ru-RU"/>
        </w:rPr>
        <w:t xml:space="preserve">его банкротом либо при направлении в арбитражный суд отзыва на заявление конкурсного кредитора или уполномоченного органа о признании гражданина </w:t>
      </w:r>
      <w:r>
        <w:rPr>
          <w:rFonts w:ascii="Times New Roman" w:hAnsi="Times New Roman"/>
          <w:sz w:val="30"/>
          <w:szCs w:val="30"/>
        </w:rPr>
        <w:t>банкротом</w:t>
      </w:r>
      <w:r>
        <w:rPr>
          <w:rFonts w:ascii="Times New Roman" w:eastAsia="Times New Roman" w:hAnsi="Times New Roman"/>
          <w:sz w:val="30"/>
          <w:szCs w:val="30"/>
          <w:lang w:eastAsia="ru-RU"/>
        </w:rPr>
        <w:t>;</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стоимость выявленного финансовым управляющим имущества (включая имущество,</w:t>
      </w:r>
      <w:r>
        <w:rPr>
          <w:rFonts w:ascii="Times New Roman" w:eastAsia="Times New Roman" w:hAnsi="Times New Roman"/>
          <w:sz w:val="30"/>
          <w:szCs w:val="30"/>
          <w:lang w:eastAsia="ru-RU"/>
        </w:rPr>
        <w:t xml:space="preserve"> указанное в абзаце седьмом настоящего пункта), если в ходе процедуры, применявшейся в деле о банкротстве, проводилась опись;</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сумма расходов на проведение процедуры, применявшейся в деле о банкротстве, в том числе с указанием размера денежной суммы, выделе</w:t>
      </w:r>
      <w:r>
        <w:rPr>
          <w:rFonts w:ascii="Times New Roman" w:eastAsia="Times New Roman" w:hAnsi="Times New Roman"/>
          <w:sz w:val="30"/>
          <w:szCs w:val="30"/>
          <w:lang w:eastAsia="ru-RU"/>
        </w:rPr>
        <w:t>нной для финансирования деятельности арбитражного управляющего,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выводы о наличии или об отсутс</w:t>
      </w:r>
      <w:r>
        <w:rPr>
          <w:rFonts w:ascii="Times New Roman" w:eastAsia="Times New Roman" w:hAnsi="Times New Roman"/>
          <w:sz w:val="30"/>
          <w:szCs w:val="30"/>
          <w:lang w:eastAsia="ru-RU"/>
        </w:rPr>
        <w:t>твии признаков преднамеренного и фиктивного банкротства;</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источник покрытия расходов на проведение процедуры, применявшейся в деле о банкротстве;</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дата и основание прекращения производства по делу о банкротстве в случае, если арбитражным судом принято соотве</w:t>
      </w:r>
      <w:r>
        <w:rPr>
          <w:rFonts w:ascii="Times New Roman" w:eastAsia="Times New Roman" w:hAnsi="Times New Roman"/>
          <w:sz w:val="30"/>
          <w:szCs w:val="30"/>
          <w:lang w:eastAsia="ru-RU"/>
        </w:rPr>
        <w:t>тствующее решение.</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w:t>
      </w:r>
      <w:r>
        <w:rPr>
          <w:rFonts w:ascii="Times New Roman" w:eastAsia="Times New Roman" w:hAnsi="Times New Roman"/>
          <w:sz w:val="30"/>
          <w:szCs w:val="30"/>
          <w:vertAlign w:val="superscript"/>
          <w:lang w:eastAsia="ru-RU"/>
        </w:rPr>
        <w:t>2</w:t>
      </w:r>
      <w:r>
        <w:rPr>
          <w:rFonts w:ascii="Times New Roman" w:eastAsia="Times New Roman" w:hAnsi="Times New Roman"/>
          <w:sz w:val="30"/>
          <w:szCs w:val="30"/>
          <w:lang w:eastAsia="ru-RU"/>
        </w:rPr>
        <w:t xml:space="preserve">. По результатам </w:t>
      </w:r>
      <w:r>
        <w:rPr>
          <w:rFonts w:ascii="Times New Roman" w:hAnsi="Times New Roman"/>
          <w:sz w:val="30"/>
          <w:szCs w:val="30"/>
        </w:rPr>
        <w:t xml:space="preserve">реструктуризации долгов </w:t>
      </w:r>
      <w:r>
        <w:rPr>
          <w:rFonts w:ascii="Times New Roman" w:eastAsia="Times New Roman" w:hAnsi="Times New Roman"/>
          <w:sz w:val="30"/>
          <w:szCs w:val="30"/>
          <w:lang w:eastAsia="ru-RU"/>
        </w:rPr>
        <w:t>гражданина соответствующее сообщение также должно содержать следующие сведения:</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даты вынесения судебных актов о введении реструктуризации долгов гражданина и об окончании реструктуризации долгов</w:t>
      </w:r>
      <w:r>
        <w:rPr>
          <w:rFonts w:ascii="Times New Roman" w:eastAsia="Times New Roman" w:hAnsi="Times New Roman"/>
          <w:sz w:val="30"/>
          <w:szCs w:val="30"/>
          <w:lang w:eastAsia="ru-RU"/>
        </w:rPr>
        <w:t xml:space="preserve"> гражданина, а также даты вынесения судебных актов об изменении сроков такой процедуры;</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w:t>
      </w:r>
      <w:r>
        <w:rPr>
          <w:rFonts w:ascii="Times New Roman" w:eastAsia="Times New Roman" w:hAnsi="Times New Roman"/>
          <w:sz w:val="30"/>
          <w:szCs w:val="30"/>
          <w:lang w:eastAsia="ru-RU"/>
        </w:rPr>
        <w:t>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w:t>
      </w:r>
      <w:r>
        <w:rPr>
          <w:rFonts w:ascii="Times New Roman" w:eastAsia="Times New Roman" w:hAnsi="Times New Roman"/>
          <w:sz w:val="30"/>
          <w:szCs w:val="30"/>
          <w:lang w:eastAsia="ru-RU"/>
        </w:rPr>
        <w:t>изации долгов гражданина требований по каждой очереди требований;</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выводы по результатам анализа финансового состояния должника (в том числе выводы о достаточности средств должника для покрытия судебных расходов и </w:t>
      </w:r>
      <w:r>
        <w:rPr>
          <w:rFonts w:ascii="Times New Roman" w:eastAsia="Times New Roman" w:hAnsi="Times New Roman"/>
          <w:bCs/>
          <w:sz w:val="30"/>
          <w:szCs w:val="30"/>
          <w:lang w:eastAsia="ru-RU"/>
        </w:rPr>
        <w:t>расходов на финансирование деятельности фин</w:t>
      </w:r>
      <w:r>
        <w:rPr>
          <w:rFonts w:ascii="Times New Roman" w:eastAsia="Times New Roman" w:hAnsi="Times New Roman"/>
          <w:bCs/>
          <w:sz w:val="30"/>
          <w:szCs w:val="30"/>
          <w:lang w:eastAsia="ru-RU"/>
        </w:rPr>
        <w:t>ансового управляющего</w:t>
      </w:r>
      <w:r>
        <w:rPr>
          <w:rFonts w:ascii="Times New Roman" w:eastAsia="Times New Roman" w:hAnsi="Times New Roman"/>
          <w:sz w:val="30"/>
          <w:szCs w:val="30"/>
          <w:lang w:eastAsia="ru-RU"/>
        </w:rPr>
        <w:t>, возможности или невозможности восстановления платежеспособности должника);</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сведения о дате проведения собрания кредиторов, утвердившего план реструктуризации долгов гражданина, и принятых им решениях;</w:t>
      </w:r>
    </w:p>
    <w:p w:rsidR="00184A3E" w:rsidRDefault="00E11451">
      <w:pPr>
        <w:spacing w:after="0" w:line="480" w:lineRule="auto"/>
        <w:ind w:firstLine="720"/>
        <w:jc w:val="both"/>
        <w:rPr>
          <w:rFonts w:ascii="Times New Roman" w:hAnsi="Times New Roman"/>
          <w:sz w:val="30"/>
          <w:szCs w:val="30"/>
        </w:rPr>
      </w:pPr>
      <w:r>
        <w:rPr>
          <w:rFonts w:ascii="Times New Roman" w:eastAsia="Times New Roman" w:hAnsi="Times New Roman"/>
          <w:sz w:val="30"/>
          <w:szCs w:val="30"/>
          <w:lang w:eastAsia="ru-RU"/>
        </w:rPr>
        <w:t>сведения о резолютивной части су</w:t>
      </w:r>
      <w:r>
        <w:rPr>
          <w:rFonts w:ascii="Times New Roman" w:eastAsia="Times New Roman" w:hAnsi="Times New Roman"/>
          <w:sz w:val="30"/>
          <w:szCs w:val="30"/>
          <w:lang w:eastAsia="ru-RU"/>
        </w:rPr>
        <w:t>дебного акта, которым утвержден план реструктуризации долгов гражданина, в том числе сведения о том, что план реструктуризации долгов гражданина утвержден арбитражным судом</w:t>
      </w:r>
      <w:r>
        <w:rPr>
          <w:rFonts w:ascii="Times New Roman" w:hAnsi="Times New Roman"/>
          <w:sz w:val="30"/>
          <w:szCs w:val="30"/>
        </w:rPr>
        <w:t xml:space="preserve"> в порядке, установленном </w:t>
      </w:r>
      <w:r>
        <w:rPr>
          <w:rFonts w:ascii="Times New Roman" w:eastAsia="Times New Roman" w:hAnsi="Times New Roman"/>
          <w:sz w:val="30"/>
          <w:szCs w:val="30"/>
          <w:lang w:eastAsia="ru-RU"/>
        </w:rPr>
        <w:t>пунктом 4 статьи 213</w:t>
      </w:r>
      <w:r>
        <w:rPr>
          <w:rFonts w:ascii="Times New Roman" w:eastAsia="Times New Roman" w:hAnsi="Times New Roman"/>
          <w:sz w:val="30"/>
          <w:szCs w:val="30"/>
          <w:vertAlign w:val="superscript"/>
          <w:lang w:eastAsia="ru-RU"/>
        </w:rPr>
        <w:t>17</w:t>
      </w:r>
      <w:r>
        <w:rPr>
          <w:rFonts w:ascii="Times New Roman" w:hAnsi="Times New Roman"/>
          <w:sz w:val="30"/>
          <w:szCs w:val="30"/>
        </w:rPr>
        <w:t xml:space="preserve"> настоящего Федерального закона</w:t>
      </w:r>
      <w:r>
        <w:rPr>
          <w:rFonts w:ascii="Times New Roman" w:eastAsia="Times New Roman" w:hAnsi="Times New Roman"/>
          <w:sz w:val="30"/>
          <w:szCs w:val="30"/>
          <w:lang w:eastAsia="ru-RU"/>
        </w:rPr>
        <w:t>;</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све</w:t>
      </w:r>
      <w:r>
        <w:rPr>
          <w:rFonts w:ascii="Times New Roman" w:eastAsia="Times New Roman" w:hAnsi="Times New Roman"/>
          <w:sz w:val="30"/>
          <w:szCs w:val="30"/>
          <w:lang w:eastAsia="ru-RU"/>
        </w:rPr>
        <w:t>дения о дате проведения собрания кредиторов по результатам реструктуризации долгов гражданина и принятых им решениях, а также сведения о резолютивной части судебного акта по результатам реструктуризации долгов гражданина;</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сведения о количестве работников, </w:t>
      </w:r>
      <w:r>
        <w:rPr>
          <w:rFonts w:ascii="Times New Roman" w:eastAsia="Times New Roman" w:hAnsi="Times New Roman"/>
          <w:sz w:val="30"/>
          <w:szCs w:val="30"/>
          <w:lang w:eastAsia="ru-RU"/>
        </w:rPr>
        <w:t>бывших работников должника, имеющих включенные в реестр требований кредиторов требования о выплате выходных пособий и (или) об оплате труда.</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w:t>
      </w:r>
      <w:r>
        <w:rPr>
          <w:rFonts w:ascii="Times New Roman" w:eastAsia="Times New Roman" w:hAnsi="Times New Roman"/>
          <w:sz w:val="30"/>
          <w:szCs w:val="30"/>
          <w:vertAlign w:val="superscript"/>
          <w:lang w:eastAsia="ru-RU"/>
        </w:rPr>
        <w:t>3</w:t>
      </w:r>
      <w:r>
        <w:rPr>
          <w:rFonts w:ascii="Times New Roman" w:eastAsia="Times New Roman" w:hAnsi="Times New Roman"/>
          <w:sz w:val="30"/>
          <w:szCs w:val="30"/>
          <w:lang w:eastAsia="ru-RU"/>
        </w:rPr>
        <w:t xml:space="preserve">. По результатам реализации имущества гражданина соответствующее сообщение также должно содержать следующие </w:t>
      </w:r>
      <w:r>
        <w:rPr>
          <w:rFonts w:ascii="Times New Roman" w:eastAsia="Times New Roman" w:hAnsi="Times New Roman"/>
          <w:sz w:val="30"/>
          <w:szCs w:val="30"/>
          <w:lang w:eastAsia="ru-RU"/>
        </w:rPr>
        <w:t>сведения:</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даты вынесения судебных актов о признании гражданина банкротом и о введении реализации имущества, о завершении реализации имущества, а также даты вынесения судебных актов об изменении сроков такой процедуры;</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размер требований кредиторов в соответ</w:t>
      </w:r>
      <w:r>
        <w:rPr>
          <w:rFonts w:ascii="Times New Roman" w:eastAsia="Times New Roman" w:hAnsi="Times New Roman"/>
          <w:sz w:val="30"/>
          <w:szCs w:val="30"/>
          <w:lang w:eastAsia="ru-RU"/>
        </w:rPr>
        <w:t>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w:t>
      </w:r>
      <w:r>
        <w:rPr>
          <w:rFonts w:ascii="Times New Roman" w:eastAsia="Times New Roman" w:hAnsi="Times New Roman"/>
          <w:sz w:val="30"/>
          <w:szCs w:val="30"/>
          <w:lang w:eastAsia="ru-RU"/>
        </w:rPr>
        <w:t>х неустоек (штрафов, пеней) и иных финансовых санкций), общая сумма удовлетворенных в ходе реализации имущества гражданина требований по каждой очереди требований;</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сведения о стоимости имущества, не включенного в конкурсную массу, сведения о результатах оц</w:t>
      </w:r>
      <w:r>
        <w:rPr>
          <w:rFonts w:ascii="Times New Roman" w:eastAsia="Times New Roman" w:hAnsi="Times New Roman"/>
          <w:sz w:val="30"/>
          <w:szCs w:val="30"/>
          <w:lang w:eastAsia="ru-RU"/>
        </w:rPr>
        <w:t>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сведения о дате проведения собрания кредиторов по результатам реализации имущества гражданина и </w:t>
      </w:r>
      <w:r>
        <w:rPr>
          <w:rFonts w:ascii="Times New Roman" w:eastAsia="Times New Roman" w:hAnsi="Times New Roman"/>
          <w:sz w:val="30"/>
          <w:szCs w:val="30"/>
          <w:lang w:eastAsia="ru-RU"/>
        </w:rPr>
        <w:t>принятых им решениях, а также сведения о резолютивной части судебного акта по результатам реализации имущества гражданина;</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сведения о применении или неприменении (с указанием причин) правила об освобождении гражданина от обязательств, а также сведения о </w:t>
      </w:r>
      <w:r>
        <w:rPr>
          <w:rFonts w:ascii="Times New Roman" w:eastAsia="Times New Roman" w:hAnsi="Times New Roman"/>
          <w:sz w:val="30"/>
          <w:szCs w:val="30"/>
          <w:lang w:eastAsia="ru-RU"/>
        </w:rPr>
        <w:t>требованиях кредиторов, на которые освобождение гражданина от обязательств не распространяется (с указанием оснований);</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сведения о количестве работников, бывших работников должника, имеющих включенные в реестр требований кредиторов требования о выплате вых</w:t>
      </w:r>
      <w:r>
        <w:rPr>
          <w:rFonts w:ascii="Times New Roman" w:eastAsia="Times New Roman" w:hAnsi="Times New Roman"/>
          <w:sz w:val="30"/>
          <w:szCs w:val="30"/>
          <w:lang w:eastAsia="ru-RU"/>
        </w:rPr>
        <w:t>одных пособий и (или) об оплате труда.»;</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пункт 5 после слов «(при наличии),» дополнить словами «основному государственному регистрационному номеру налогоплательщика (для индивидуальных предпринимателей),»;</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абзацы первый и второй пункта 12 статьи 213</w:t>
      </w:r>
      <w:r>
        <w:rPr>
          <w:sz w:val="30"/>
          <w:szCs w:val="30"/>
          <w:vertAlign w:val="superscript"/>
        </w:rPr>
        <w:t>9</w:t>
      </w:r>
      <w:r>
        <w:rPr>
          <w:sz w:val="30"/>
          <w:szCs w:val="30"/>
        </w:rPr>
        <w:t xml:space="preserve"> пр</w:t>
      </w:r>
      <w:r>
        <w:rPr>
          <w:sz w:val="30"/>
          <w:szCs w:val="30"/>
        </w:rPr>
        <w:t>изнать утратившими силу;</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абзац второй пункта 2 статьи 213</w:t>
      </w:r>
      <w:r>
        <w:rPr>
          <w:sz w:val="30"/>
          <w:vertAlign w:val="superscript"/>
        </w:rPr>
        <w:t>24</w:t>
      </w:r>
      <w:r>
        <w:rPr>
          <w:sz w:val="30"/>
          <w:szCs w:val="30"/>
          <w:vertAlign w:val="superscript"/>
        </w:rPr>
        <w:t xml:space="preserve"> </w:t>
      </w:r>
      <w:r>
        <w:rPr>
          <w:sz w:val="30"/>
          <w:szCs w:val="30"/>
        </w:rPr>
        <w:t>признать утратившим силу;</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статье 213</w:t>
      </w:r>
      <w:r>
        <w:rPr>
          <w:sz w:val="30"/>
          <w:szCs w:val="30"/>
          <w:vertAlign w:val="superscript"/>
        </w:rPr>
        <w:t>26</w:t>
      </w:r>
      <w:r>
        <w:rPr>
          <w:sz w:val="30"/>
          <w:szCs w:val="30"/>
        </w:rPr>
        <w:t xml:space="preserve">: </w:t>
      </w:r>
    </w:p>
    <w:p w:rsidR="00184A3E" w:rsidRDefault="00E11451">
      <w:pPr>
        <w:pStyle w:val="affa"/>
        <w:widowControl/>
        <w:tabs>
          <w:tab w:val="left" w:pos="1276"/>
        </w:tabs>
        <w:spacing w:line="480" w:lineRule="auto"/>
        <w:ind w:left="0" w:firstLine="709"/>
        <w:textAlignment w:val="auto"/>
        <w:rPr>
          <w:sz w:val="30"/>
          <w:szCs w:val="30"/>
        </w:rPr>
      </w:pPr>
      <w:r>
        <w:rPr>
          <w:sz w:val="30"/>
          <w:szCs w:val="30"/>
        </w:rPr>
        <w:t xml:space="preserve">а) в пункте 1 слова «статьями 110, 111, 112, 139» заменить словами «главой </w:t>
      </w:r>
      <w:r>
        <w:rPr>
          <w:sz w:val="30"/>
          <w:szCs w:val="30"/>
          <w:lang w:val="en-US"/>
        </w:rPr>
        <w:t>V</w:t>
      </w:r>
      <w:r>
        <w:rPr>
          <w:sz w:val="30"/>
          <w:szCs w:val="30"/>
        </w:rPr>
        <w:t>»;</w:t>
      </w:r>
    </w:p>
    <w:p w:rsidR="00184A3E" w:rsidRDefault="00E11451">
      <w:pPr>
        <w:pStyle w:val="affa"/>
        <w:widowControl/>
        <w:tabs>
          <w:tab w:val="left" w:pos="1276"/>
        </w:tabs>
        <w:spacing w:line="480" w:lineRule="auto"/>
        <w:ind w:left="0" w:firstLine="709"/>
        <w:textAlignment w:val="auto"/>
        <w:rPr>
          <w:sz w:val="30"/>
          <w:szCs w:val="30"/>
        </w:rPr>
      </w:pPr>
      <w:r>
        <w:rPr>
          <w:sz w:val="30"/>
          <w:szCs w:val="30"/>
        </w:rPr>
        <w:t>б) в пункте 4 слова «пунктами 4, 5, 8-19 статьи 110 и пунктом 3 статьи 111</w:t>
      </w:r>
      <w:r>
        <w:rPr>
          <w:sz w:val="30"/>
          <w:szCs w:val="30"/>
        </w:rPr>
        <w:t>» заменить словами «главой V»;</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 xml:space="preserve">в статье </w:t>
      </w:r>
      <w:r>
        <w:rPr>
          <w:sz w:val="30"/>
          <w:szCs w:val="30"/>
          <w:lang w:eastAsia="ru-RU"/>
        </w:rPr>
        <w:t>216</w:t>
      </w:r>
      <w:r>
        <w:rPr>
          <w:sz w:val="30"/>
          <w:szCs w:val="30"/>
        </w:rPr>
        <w:t>:</w:t>
      </w:r>
    </w:p>
    <w:p w:rsidR="00184A3E" w:rsidRDefault="00E11451">
      <w:pPr>
        <w:spacing w:after="0" w:line="480" w:lineRule="auto"/>
        <w:ind w:firstLine="720"/>
        <w:jc w:val="both"/>
        <w:rPr>
          <w:rFonts w:ascii="Times New Roman" w:hAnsi="Times New Roman"/>
          <w:sz w:val="30"/>
          <w:szCs w:val="30"/>
        </w:rPr>
      </w:pPr>
      <w:r>
        <w:rPr>
          <w:rFonts w:ascii="Times New Roman" w:hAnsi="Times New Roman"/>
          <w:sz w:val="30"/>
          <w:szCs w:val="30"/>
        </w:rPr>
        <w:t>а)</w:t>
      </w:r>
      <w:r>
        <w:rPr>
          <w:rFonts w:ascii="Times New Roman" w:eastAsia="Times New Roman" w:hAnsi="Times New Roman"/>
          <w:sz w:val="30"/>
          <w:szCs w:val="30"/>
          <w:lang w:eastAsia="ru-RU"/>
        </w:rPr>
        <w:t> </w:t>
      </w:r>
      <w:r>
        <w:rPr>
          <w:rFonts w:ascii="Times New Roman" w:hAnsi="Times New Roman"/>
          <w:sz w:val="30"/>
          <w:szCs w:val="30"/>
        </w:rPr>
        <w:t xml:space="preserve">пункт </w:t>
      </w:r>
      <w:r>
        <w:rPr>
          <w:rFonts w:ascii="Times New Roman" w:eastAsia="Times New Roman" w:hAnsi="Times New Roman"/>
          <w:sz w:val="30"/>
          <w:szCs w:val="30"/>
          <w:lang w:eastAsia="ru-RU"/>
        </w:rPr>
        <w:t>2</w:t>
      </w:r>
      <w:r>
        <w:rPr>
          <w:rFonts w:ascii="Times New Roman" w:hAnsi="Times New Roman"/>
          <w:sz w:val="30"/>
          <w:szCs w:val="30"/>
        </w:rPr>
        <w:t xml:space="preserve"> изложить в следующей редакции:</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Гражданин, государственная регистрация которого в качестве индивидуального предпринимателя утратила силу в связи с принятием арбитражным судом в отношении его решени</w:t>
      </w:r>
      <w:r>
        <w:rPr>
          <w:rFonts w:ascii="Times New Roman" w:eastAsia="Times New Roman" w:hAnsi="Times New Roman"/>
          <w:sz w:val="30"/>
          <w:szCs w:val="30"/>
          <w:lang w:eastAsia="ru-RU"/>
        </w:rPr>
        <w:t>я о признании индивидуального предпринимателя банкротом, не может быть зарегистрирован в качестве индивидуального предпринимателя с момента принятия указанного решения до момента завершения реализации имущества гражданина или прекращения производства по де</w:t>
      </w:r>
      <w:r>
        <w:rPr>
          <w:rFonts w:ascii="Times New Roman" w:eastAsia="Times New Roman" w:hAnsi="Times New Roman"/>
          <w:sz w:val="30"/>
          <w:szCs w:val="30"/>
          <w:lang w:eastAsia="ru-RU"/>
        </w:rPr>
        <w:t>лу о банкротстве в ходе такой процедуры, а также в течение трех лет с момента завершения реализации имущества гражданина или прекращения производства по делу о банкротстве в ходе такой процедуры, за исключением случаев его прекращения, предусмотренных абза</w:t>
      </w:r>
      <w:r>
        <w:rPr>
          <w:rFonts w:ascii="Times New Roman" w:eastAsia="Times New Roman" w:hAnsi="Times New Roman"/>
          <w:sz w:val="30"/>
          <w:szCs w:val="30"/>
          <w:lang w:eastAsia="ru-RU"/>
        </w:rPr>
        <w:t>цами четвертым - седьмым пункта 1 статьи 57 настоящего Федерального закона.»;</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пункт 3 признать утратившим силу;</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абзац первый пункта 4 изложить в следующей редакции:</w:t>
      </w:r>
    </w:p>
    <w:p w:rsidR="00184A3E" w:rsidRDefault="00E11451">
      <w:pPr>
        <w:spacing w:after="0" w:line="480" w:lineRule="auto"/>
        <w:ind w:firstLine="7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«4. С момента принятия решения о признании индивидуального предпринимателя банкротом </w:t>
      </w:r>
      <w:r>
        <w:rPr>
          <w:rFonts w:ascii="Times New Roman" w:eastAsia="Times New Roman" w:hAnsi="Times New Roman"/>
          <w:sz w:val="30"/>
          <w:szCs w:val="30"/>
          <w:lang w:eastAsia="ru-RU"/>
        </w:rPr>
        <w:t>до момента завершения реализации имущества гражданина или прекращения производства по делу о банкротстве в ходе такой процедуры, а также в течение трех лет с момента завершения реализации имущества гражданина или прекращения производства по делу о банкротс</w:t>
      </w:r>
      <w:r>
        <w:rPr>
          <w:rFonts w:ascii="Times New Roman" w:eastAsia="Times New Roman" w:hAnsi="Times New Roman"/>
          <w:sz w:val="30"/>
          <w:szCs w:val="30"/>
          <w:lang w:eastAsia="ru-RU"/>
        </w:rPr>
        <w:t>тве в ходе такой процедуры, за исключением случаев его прекращения, предусмотренных абзацами четвертым – седьмым пункта 1 статьи 57 настоящего Федерального закона, гражданин не вправе занимать должности в органах управления юридического лица (за исключение</w:t>
      </w:r>
      <w:r>
        <w:rPr>
          <w:rFonts w:ascii="Times New Roman" w:eastAsia="Times New Roman" w:hAnsi="Times New Roman"/>
          <w:sz w:val="30"/>
          <w:szCs w:val="30"/>
          <w:lang w:eastAsia="ru-RU"/>
        </w:rPr>
        <w:t>м кредитной организации), иным образом участвовать в управлении юридическим лицом (за исключением кредитной организации).»;</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абзац первый пункта 1 статьи 218 после слов «о признании его банкротом</w:t>
      </w:r>
      <w:r>
        <w:rPr>
          <w:sz w:val="30"/>
          <w:szCs w:val="30"/>
          <w:lang w:eastAsia="ru-RU"/>
        </w:rPr>
        <w:t>»</w:t>
      </w:r>
      <w:r>
        <w:rPr>
          <w:sz w:val="30"/>
          <w:szCs w:val="30"/>
        </w:rPr>
        <w:t xml:space="preserve"> дополнить словами </w:t>
      </w:r>
      <w:r>
        <w:rPr>
          <w:sz w:val="30"/>
          <w:szCs w:val="30"/>
          <w:lang w:eastAsia="ru-RU"/>
        </w:rPr>
        <w:t>«, заявление о введении реструктуризации д</w:t>
      </w:r>
      <w:r>
        <w:rPr>
          <w:sz w:val="30"/>
          <w:szCs w:val="30"/>
          <w:lang w:eastAsia="ru-RU"/>
        </w:rPr>
        <w:t>олгов»;</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статье 219:</w:t>
      </w:r>
    </w:p>
    <w:p w:rsidR="00184A3E" w:rsidRDefault="00E11451">
      <w:pPr>
        <w:pStyle w:val="affa"/>
        <w:widowControl/>
        <w:tabs>
          <w:tab w:val="left" w:pos="1418"/>
        </w:tabs>
        <w:spacing w:line="480" w:lineRule="auto"/>
        <w:ind w:left="0" w:firstLine="709"/>
        <w:rPr>
          <w:sz w:val="30"/>
          <w:szCs w:val="30"/>
        </w:rPr>
      </w:pPr>
      <w:r>
        <w:rPr>
          <w:sz w:val="30"/>
          <w:szCs w:val="30"/>
        </w:rPr>
        <w:t>а) в названии слова «финансового оздоровления крестьянского (фермерского) хозяйства и внешнего управления крестьянским (фермерским) хозяйством» заменить словами «реструктуризации долгов крестьянского (фермерского) хозяйства»;</w:t>
      </w:r>
    </w:p>
    <w:p w:rsidR="00184A3E" w:rsidRDefault="00E11451">
      <w:pPr>
        <w:pStyle w:val="affa"/>
        <w:widowControl/>
        <w:tabs>
          <w:tab w:val="left" w:pos="1418"/>
        </w:tabs>
        <w:spacing w:line="480" w:lineRule="auto"/>
        <w:ind w:left="0" w:firstLine="709"/>
        <w:rPr>
          <w:sz w:val="30"/>
          <w:szCs w:val="30"/>
        </w:rPr>
      </w:pPr>
      <w:r>
        <w:rPr>
          <w:sz w:val="30"/>
          <w:szCs w:val="30"/>
        </w:rPr>
        <w:t xml:space="preserve">б) в </w:t>
      </w:r>
      <w:r>
        <w:rPr>
          <w:sz w:val="30"/>
          <w:szCs w:val="30"/>
        </w:rPr>
        <w:t>пункте 1:</w:t>
      </w:r>
    </w:p>
    <w:p w:rsidR="00184A3E" w:rsidRDefault="00E11451">
      <w:pPr>
        <w:pStyle w:val="affa"/>
        <w:widowControl/>
        <w:tabs>
          <w:tab w:val="left" w:pos="1418"/>
        </w:tabs>
        <w:spacing w:line="480" w:lineRule="auto"/>
        <w:ind w:left="0" w:firstLine="709"/>
        <w:rPr>
          <w:sz w:val="30"/>
          <w:szCs w:val="30"/>
        </w:rPr>
      </w:pPr>
      <w:r>
        <w:rPr>
          <w:sz w:val="30"/>
          <w:szCs w:val="30"/>
        </w:rPr>
        <w:t>слова «наблюдения могут быть представлены в арбитражный суд план финансового оздоровления и график погашения задолженности» заменить словами «реструктуризации долгов может быть представлен в арбитражный суд план реструктуризации долгов»;</w:t>
      </w:r>
    </w:p>
    <w:p w:rsidR="00184A3E" w:rsidRDefault="00E11451">
      <w:pPr>
        <w:pStyle w:val="affa"/>
        <w:widowControl/>
        <w:tabs>
          <w:tab w:val="left" w:pos="1418"/>
        </w:tabs>
        <w:spacing w:line="480" w:lineRule="auto"/>
        <w:ind w:left="0" w:firstLine="709"/>
        <w:rPr>
          <w:sz w:val="30"/>
          <w:szCs w:val="30"/>
        </w:rPr>
      </w:pPr>
      <w:r>
        <w:rPr>
          <w:sz w:val="30"/>
          <w:szCs w:val="30"/>
        </w:rPr>
        <w:t>в) в пун</w:t>
      </w:r>
      <w:r>
        <w:rPr>
          <w:sz w:val="30"/>
          <w:szCs w:val="30"/>
        </w:rPr>
        <w:t>кте 2:</w:t>
      </w:r>
    </w:p>
    <w:p w:rsidR="00184A3E" w:rsidRDefault="00E11451">
      <w:pPr>
        <w:pStyle w:val="affa"/>
        <w:widowControl/>
        <w:tabs>
          <w:tab w:val="left" w:pos="1418"/>
        </w:tabs>
        <w:spacing w:line="480" w:lineRule="auto"/>
        <w:ind w:left="0" w:firstLine="709"/>
        <w:rPr>
          <w:sz w:val="30"/>
          <w:szCs w:val="30"/>
        </w:rPr>
      </w:pPr>
      <w:r>
        <w:rPr>
          <w:sz w:val="30"/>
          <w:szCs w:val="30"/>
        </w:rPr>
        <w:t>в абзаце первом:</w:t>
      </w:r>
    </w:p>
    <w:p w:rsidR="00184A3E" w:rsidRDefault="00E11451">
      <w:pPr>
        <w:pStyle w:val="affa"/>
        <w:widowControl/>
        <w:tabs>
          <w:tab w:val="left" w:pos="1418"/>
        </w:tabs>
        <w:spacing w:line="480" w:lineRule="auto"/>
        <w:ind w:left="0" w:firstLine="709"/>
        <w:rPr>
          <w:sz w:val="30"/>
          <w:szCs w:val="30"/>
        </w:rPr>
      </w:pPr>
      <w:r>
        <w:rPr>
          <w:sz w:val="30"/>
          <w:szCs w:val="30"/>
        </w:rPr>
        <w:t>слова «финансового оздоровления» заменить словами «реструктуризации долгов»;</w:t>
      </w:r>
    </w:p>
    <w:p w:rsidR="00184A3E" w:rsidRDefault="00E11451">
      <w:pPr>
        <w:pStyle w:val="affa"/>
        <w:widowControl/>
        <w:tabs>
          <w:tab w:val="left" w:pos="1418"/>
        </w:tabs>
        <w:spacing w:line="480" w:lineRule="auto"/>
        <w:ind w:left="0" w:firstLine="709"/>
        <w:rPr>
          <w:sz w:val="30"/>
          <w:szCs w:val="30"/>
        </w:rPr>
      </w:pPr>
      <w:r>
        <w:rPr>
          <w:sz w:val="30"/>
          <w:szCs w:val="30"/>
        </w:rPr>
        <w:t>слова «вводится финансовое оздоровление крестьянского (фермерского) хозяйства» заменить словами «утверждается план реструктуризации долгов»;</w:t>
      </w:r>
    </w:p>
    <w:p w:rsidR="00184A3E" w:rsidRDefault="00E11451">
      <w:pPr>
        <w:pStyle w:val="affa"/>
        <w:widowControl/>
        <w:tabs>
          <w:tab w:val="left" w:pos="1418"/>
        </w:tabs>
        <w:spacing w:line="480" w:lineRule="auto"/>
        <w:ind w:left="0" w:firstLine="709"/>
        <w:rPr>
          <w:sz w:val="30"/>
          <w:szCs w:val="30"/>
        </w:rPr>
      </w:pPr>
      <w:r>
        <w:rPr>
          <w:sz w:val="30"/>
          <w:szCs w:val="30"/>
        </w:rPr>
        <w:t xml:space="preserve">в абзаце </w:t>
      </w:r>
      <w:r>
        <w:rPr>
          <w:sz w:val="30"/>
          <w:szCs w:val="30"/>
        </w:rPr>
        <w:t>втором слова «О введении финансового оздоровления» заменить словами «Об утверждении план реструктуризации долгов»;</w:t>
      </w:r>
    </w:p>
    <w:p w:rsidR="00184A3E" w:rsidRDefault="00E11451">
      <w:pPr>
        <w:pStyle w:val="affa"/>
        <w:widowControl/>
        <w:tabs>
          <w:tab w:val="left" w:pos="1418"/>
        </w:tabs>
        <w:spacing w:line="480" w:lineRule="auto"/>
        <w:ind w:left="0" w:firstLine="709"/>
        <w:rPr>
          <w:sz w:val="30"/>
          <w:szCs w:val="30"/>
        </w:rPr>
      </w:pPr>
      <w:r>
        <w:rPr>
          <w:sz w:val="30"/>
          <w:szCs w:val="30"/>
        </w:rPr>
        <w:t>г) в пункте 3:</w:t>
      </w:r>
    </w:p>
    <w:p w:rsidR="00184A3E" w:rsidRDefault="00E11451">
      <w:pPr>
        <w:pStyle w:val="affa"/>
        <w:widowControl/>
        <w:tabs>
          <w:tab w:val="left" w:pos="1418"/>
        </w:tabs>
        <w:spacing w:line="480" w:lineRule="auto"/>
        <w:ind w:left="0" w:firstLine="709"/>
        <w:rPr>
          <w:sz w:val="30"/>
          <w:szCs w:val="30"/>
        </w:rPr>
      </w:pPr>
      <w:r>
        <w:rPr>
          <w:sz w:val="30"/>
          <w:szCs w:val="30"/>
        </w:rPr>
        <w:t>в абзаце первом слова «Финансовое оздоровление крестьянского (фермерского) хозяйства вводится» заменить словами «План реструкт</w:t>
      </w:r>
      <w:r>
        <w:rPr>
          <w:sz w:val="30"/>
          <w:szCs w:val="30"/>
        </w:rPr>
        <w:t>уризации долгов крестьянского (фермерского) хозяйства утверждается на срок»;</w:t>
      </w:r>
    </w:p>
    <w:p w:rsidR="00184A3E" w:rsidRDefault="00E11451">
      <w:pPr>
        <w:pStyle w:val="affa"/>
        <w:widowControl/>
        <w:tabs>
          <w:tab w:val="left" w:pos="1418"/>
        </w:tabs>
        <w:spacing w:line="480" w:lineRule="auto"/>
        <w:ind w:left="0" w:firstLine="709"/>
        <w:rPr>
          <w:sz w:val="30"/>
          <w:szCs w:val="30"/>
        </w:rPr>
      </w:pPr>
      <w:r>
        <w:rPr>
          <w:sz w:val="30"/>
          <w:szCs w:val="30"/>
        </w:rPr>
        <w:t>в абзаце втором:</w:t>
      </w:r>
    </w:p>
    <w:p w:rsidR="00184A3E" w:rsidRDefault="00E11451">
      <w:pPr>
        <w:pStyle w:val="affa"/>
        <w:widowControl/>
        <w:tabs>
          <w:tab w:val="left" w:pos="1418"/>
        </w:tabs>
        <w:spacing w:line="480" w:lineRule="auto"/>
        <w:ind w:left="0" w:firstLine="709"/>
        <w:rPr>
          <w:sz w:val="30"/>
          <w:szCs w:val="30"/>
        </w:rPr>
      </w:pPr>
      <w:r>
        <w:rPr>
          <w:sz w:val="30"/>
          <w:szCs w:val="30"/>
        </w:rPr>
        <w:t>слова «в течение финансового оздоровления» заменить словами «в течение срока реализации плана реструктуризации долгов»;</w:t>
      </w:r>
    </w:p>
    <w:p w:rsidR="00184A3E" w:rsidRDefault="00E11451">
      <w:pPr>
        <w:pStyle w:val="affa"/>
        <w:widowControl/>
        <w:tabs>
          <w:tab w:val="left" w:pos="1418"/>
        </w:tabs>
        <w:spacing w:line="480" w:lineRule="auto"/>
        <w:ind w:left="0" w:firstLine="709"/>
        <w:rPr>
          <w:sz w:val="30"/>
          <w:szCs w:val="30"/>
        </w:rPr>
      </w:pPr>
      <w:r>
        <w:rPr>
          <w:sz w:val="30"/>
          <w:szCs w:val="30"/>
        </w:rPr>
        <w:t>слова «срок финансового оздоровления» заме</w:t>
      </w:r>
      <w:r>
        <w:rPr>
          <w:sz w:val="30"/>
          <w:szCs w:val="30"/>
        </w:rPr>
        <w:t>нить словами «срок реализации плана реструктуризации долгов»;</w:t>
      </w:r>
    </w:p>
    <w:p w:rsidR="00184A3E" w:rsidRDefault="00E11451">
      <w:pPr>
        <w:pStyle w:val="affa"/>
        <w:widowControl/>
        <w:tabs>
          <w:tab w:val="left" w:pos="1418"/>
        </w:tabs>
        <w:spacing w:line="480" w:lineRule="auto"/>
        <w:ind w:left="0" w:firstLine="709"/>
        <w:rPr>
          <w:sz w:val="30"/>
          <w:szCs w:val="30"/>
        </w:rPr>
      </w:pPr>
      <w:r>
        <w:rPr>
          <w:sz w:val="30"/>
          <w:szCs w:val="30"/>
        </w:rPr>
        <w:t xml:space="preserve">слова «при условии изменения графика погашения задолженности в порядке, предусмотренном статьей 85 настоящего Федерального закона» заменить словами «при условии изменения плана реструктуризации </w:t>
      </w:r>
      <w:r>
        <w:rPr>
          <w:sz w:val="30"/>
          <w:szCs w:val="30"/>
        </w:rPr>
        <w:t>долгов в порядке, предусмотренном статьей 77 настоящего Федерального закона.»;</w:t>
      </w:r>
    </w:p>
    <w:p w:rsidR="00184A3E" w:rsidRDefault="00E11451">
      <w:pPr>
        <w:pStyle w:val="affa"/>
        <w:widowControl/>
        <w:tabs>
          <w:tab w:val="left" w:pos="1418"/>
        </w:tabs>
        <w:spacing w:line="480" w:lineRule="auto"/>
        <w:ind w:left="0" w:firstLine="709"/>
        <w:rPr>
          <w:sz w:val="30"/>
          <w:szCs w:val="30"/>
        </w:rPr>
      </w:pPr>
      <w:r>
        <w:rPr>
          <w:sz w:val="30"/>
          <w:szCs w:val="30"/>
        </w:rPr>
        <w:t>д) пункты 4 и 5 признать утратившими силу;</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статью 220 изложить в следующей редакции:</w:t>
      </w:r>
    </w:p>
    <w:p w:rsidR="00184A3E" w:rsidRDefault="00E11451">
      <w:pPr>
        <w:pStyle w:val="affa"/>
        <w:tabs>
          <w:tab w:val="left" w:pos="1418"/>
        </w:tabs>
        <w:spacing w:line="240" w:lineRule="auto"/>
        <w:ind w:left="2552" w:hanging="1843"/>
        <w:rPr>
          <w:sz w:val="30"/>
          <w:szCs w:val="30"/>
        </w:rPr>
      </w:pPr>
      <w:r>
        <w:rPr>
          <w:sz w:val="30"/>
          <w:szCs w:val="30"/>
        </w:rPr>
        <w:t xml:space="preserve">«Статья 220. </w:t>
      </w:r>
      <w:r>
        <w:rPr>
          <w:b/>
          <w:sz w:val="30"/>
          <w:szCs w:val="30"/>
        </w:rPr>
        <w:t>Антикризисный управляющий крестьянского (фермерского) хозяйства</w:t>
      </w:r>
    </w:p>
    <w:p w:rsidR="00184A3E" w:rsidRDefault="00184A3E">
      <w:pPr>
        <w:pStyle w:val="affa"/>
        <w:widowControl/>
        <w:tabs>
          <w:tab w:val="left" w:pos="1418"/>
        </w:tabs>
        <w:ind w:left="0" w:firstLine="709"/>
        <w:rPr>
          <w:sz w:val="30"/>
          <w:szCs w:val="30"/>
        </w:rPr>
      </w:pPr>
    </w:p>
    <w:p w:rsidR="00184A3E" w:rsidRDefault="00E11451">
      <w:pPr>
        <w:pStyle w:val="affa"/>
        <w:widowControl/>
        <w:tabs>
          <w:tab w:val="left" w:pos="1418"/>
        </w:tabs>
        <w:spacing w:line="480" w:lineRule="auto"/>
        <w:ind w:left="0" w:firstLine="709"/>
        <w:rPr>
          <w:sz w:val="30"/>
          <w:szCs w:val="30"/>
        </w:rPr>
      </w:pPr>
      <w:r>
        <w:rPr>
          <w:sz w:val="30"/>
          <w:szCs w:val="30"/>
        </w:rPr>
        <w:t>1. Для проведе</w:t>
      </w:r>
      <w:r>
        <w:rPr>
          <w:sz w:val="30"/>
          <w:szCs w:val="30"/>
        </w:rPr>
        <w:t>ния реструктуризации долгов крестьянского (фермерского) хозяйства арбитражным судом утверждается антикризисный управляющий.</w:t>
      </w:r>
    </w:p>
    <w:p w:rsidR="00184A3E" w:rsidRDefault="00E11451">
      <w:pPr>
        <w:pStyle w:val="affa"/>
        <w:widowControl/>
        <w:tabs>
          <w:tab w:val="left" w:pos="1418"/>
        </w:tabs>
        <w:spacing w:line="480" w:lineRule="auto"/>
        <w:ind w:left="0" w:firstLine="709"/>
        <w:rPr>
          <w:sz w:val="30"/>
          <w:szCs w:val="30"/>
        </w:rPr>
      </w:pPr>
      <w:r>
        <w:rPr>
          <w:sz w:val="30"/>
          <w:szCs w:val="30"/>
        </w:rPr>
        <w:t>2. Антикризисным управляющим может быть утверждено лицо, не соответствующее требованиям, предъявляемым настоящим Федеральным законом</w:t>
      </w:r>
      <w:r>
        <w:rPr>
          <w:sz w:val="30"/>
          <w:szCs w:val="30"/>
        </w:rPr>
        <w:t xml:space="preserve"> к арбитражным управляющим. В этом случае статья 45 настоящего Федерального закона не применяется и кандидатура такого лица может быть представлена собранием кредиторов. </w:t>
      </w:r>
    </w:p>
    <w:p w:rsidR="00184A3E" w:rsidRDefault="00E11451">
      <w:pPr>
        <w:pStyle w:val="affa"/>
        <w:widowControl/>
        <w:tabs>
          <w:tab w:val="left" w:pos="1418"/>
        </w:tabs>
        <w:spacing w:line="480" w:lineRule="auto"/>
        <w:ind w:left="0" w:firstLine="709"/>
        <w:rPr>
          <w:sz w:val="30"/>
          <w:szCs w:val="30"/>
        </w:rPr>
      </w:pPr>
      <w:r>
        <w:rPr>
          <w:sz w:val="30"/>
          <w:szCs w:val="30"/>
        </w:rPr>
        <w:t>3. Полномочия антикризисного управляющего могут осуществляться главой крестьянского (</w:t>
      </w:r>
      <w:r>
        <w:rPr>
          <w:sz w:val="30"/>
          <w:szCs w:val="30"/>
        </w:rPr>
        <w:t>фермерского) хозяйства с согласия антикризисного управляющего.»;</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статью 222 изложить в следующей редакции:</w:t>
      </w:r>
    </w:p>
    <w:p w:rsidR="00184A3E" w:rsidRDefault="00E11451">
      <w:pPr>
        <w:spacing w:after="0" w:line="240" w:lineRule="auto"/>
        <w:ind w:left="2410" w:hanging="1701"/>
        <w:jc w:val="both"/>
        <w:rPr>
          <w:rFonts w:ascii="Times New Roman" w:hAnsi="Times New Roman"/>
          <w:sz w:val="30"/>
          <w:szCs w:val="30"/>
        </w:rPr>
      </w:pPr>
      <w:r>
        <w:rPr>
          <w:rFonts w:ascii="Times New Roman" w:hAnsi="Times New Roman"/>
          <w:sz w:val="30"/>
          <w:szCs w:val="30"/>
        </w:rPr>
        <w:t xml:space="preserve">«Статья 222. </w:t>
      </w:r>
      <w:r>
        <w:rPr>
          <w:rFonts w:ascii="Times New Roman" w:eastAsia="Times New Roman" w:hAnsi="Times New Roman"/>
          <w:b/>
          <w:sz w:val="30"/>
          <w:szCs w:val="30"/>
          <w:lang w:eastAsia="ru-RU"/>
        </w:rPr>
        <w:t>Порядок</w:t>
      </w:r>
      <w:r>
        <w:rPr>
          <w:rFonts w:ascii="Times New Roman" w:hAnsi="Times New Roman"/>
          <w:b/>
          <w:sz w:val="30"/>
          <w:szCs w:val="30"/>
        </w:rPr>
        <w:t xml:space="preserve"> продажи имущества и имущественных прав крестьянского (фермерского) хозяйства</w:t>
      </w:r>
    </w:p>
    <w:p w:rsidR="00184A3E" w:rsidRDefault="00184A3E">
      <w:pPr>
        <w:spacing w:after="0" w:line="240" w:lineRule="auto"/>
        <w:ind w:left="2410" w:hanging="1701"/>
        <w:jc w:val="both"/>
        <w:rPr>
          <w:rFonts w:ascii="Times New Roman" w:hAnsi="Times New Roman"/>
          <w:sz w:val="30"/>
          <w:szCs w:val="30"/>
        </w:rPr>
      </w:pP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1. При продаже имущества должника – крестьянского (фермерского) хозяйства арбитражный управляющий должен выставить на продажу на первых торгах предприятие должника, включающее имущество, которое используется в целях производства сельскохозяйственной продук</w:t>
      </w:r>
      <w:r>
        <w:rPr>
          <w:rFonts w:ascii="Times New Roman" w:hAnsi="Times New Roman"/>
          <w:sz w:val="30"/>
          <w:szCs w:val="30"/>
        </w:rPr>
        <w:t xml:space="preserve">ции, ее хранения, переработки или реализации, по правилам, предусмотренным главой </w:t>
      </w:r>
      <w:r>
        <w:rPr>
          <w:rFonts w:ascii="Times New Roman" w:hAnsi="Times New Roman"/>
          <w:sz w:val="30"/>
          <w:szCs w:val="30"/>
          <w:lang w:val="en-US"/>
        </w:rPr>
        <w:t>V</w:t>
      </w:r>
      <w:r>
        <w:rPr>
          <w:rFonts w:ascii="Times New Roman" w:hAnsi="Times New Roman"/>
          <w:sz w:val="30"/>
          <w:szCs w:val="30"/>
        </w:rPr>
        <w:t xml:space="preserve"> настоящего Федерального закона, с учетом особенностей, установленных настоящей статьей.</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Если указанное предприятие должника не продано на первых торгах, продажа имущества д</w:t>
      </w:r>
      <w:r>
        <w:rPr>
          <w:rFonts w:ascii="Times New Roman" w:hAnsi="Times New Roman"/>
          <w:sz w:val="30"/>
          <w:szCs w:val="30"/>
        </w:rPr>
        <w:t xml:space="preserve">олжника (в том числе по частям) осуществляется в соответствии с главой </w:t>
      </w:r>
      <w:r>
        <w:rPr>
          <w:rFonts w:ascii="Times New Roman" w:hAnsi="Times New Roman"/>
          <w:sz w:val="30"/>
          <w:szCs w:val="30"/>
          <w:lang w:val="en-US"/>
        </w:rPr>
        <w:t>V</w:t>
      </w:r>
      <w:r>
        <w:rPr>
          <w:rFonts w:ascii="Times New Roman" w:hAnsi="Times New Roman"/>
          <w:sz w:val="30"/>
          <w:szCs w:val="30"/>
        </w:rPr>
        <w:t xml:space="preserve"> настоящего Федерального закона.</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2. Преимущественное право приобретения предприятия должника – крестьянского (фермерского) хозяйства или при продаже по частям его имущества, которое ис</w:t>
      </w:r>
      <w:r>
        <w:rPr>
          <w:rFonts w:ascii="Times New Roman" w:hAnsi="Times New Roman"/>
          <w:sz w:val="30"/>
          <w:szCs w:val="30"/>
        </w:rPr>
        <w:t>пользуется в целях производства сельскохозяйственной продукции, ее хранения, переработки или реализации, имеют лица, занимающиеся производством сельскохозяйственной продукции, ее хранением, переработкой или реализацией, и владеющие земельными участками, не</w:t>
      </w:r>
      <w:r>
        <w:rPr>
          <w:rFonts w:ascii="Times New Roman" w:hAnsi="Times New Roman"/>
          <w:sz w:val="30"/>
          <w:szCs w:val="30"/>
        </w:rPr>
        <w:t xml:space="preserve">посредственно прилегающими к земельному участку должника. </w:t>
      </w:r>
    </w:p>
    <w:p w:rsidR="00184A3E" w:rsidRDefault="00E11451">
      <w:pPr>
        <w:pStyle w:val="affa"/>
        <w:widowControl/>
        <w:tabs>
          <w:tab w:val="left" w:pos="1276"/>
        </w:tabs>
        <w:spacing w:line="480" w:lineRule="auto"/>
        <w:ind w:left="0" w:firstLine="709"/>
        <w:rPr>
          <w:sz w:val="30"/>
          <w:szCs w:val="30"/>
        </w:rPr>
      </w:pPr>
      <w:r>
        <w:rPr>
          <w:sz w:val="30"/>
          <w:szCs w:val="30"/>
        </w:rPr>
        <w:t xml:space="preserve">В случае отсутствия указанных лиц преимущественное право приобретения указанного имущества принадлежит сельскохозяйственным организациям и крестьянским (фермерским) хозяйствам, расположенным в том </w:t>
      </w:r>
      <w:r>
        <w:rPr>
          <w:sz w:val="30"/>
          <w:szCs w:val="30"/>
        </w:rPr>
        <w:t>же муниципальном образовании, где расположен должник, а также соответствующему субъекту Российской Федерации или соответствующему муниципальному образованию.</w:t>
      </w:r>
    </w:p>
    <w:p w:rsidR="00184A3E" w:rsidRDefault="00E11451">
      <w:pPr>
        <w:pStyle w:val="affa"/>
        <w:widowControl/>
        <w:tabs>
          <w:tab w:val="left" w:pos="1276"/>
        </w:tabs>
        <w:spacing w:line="480" w:lineRule="auto"/>
        <w:ind w:left="0" w:firstLine="709"/>
        <w:rPr>
          <w:sz w:val="30"/>
          <w:szCs w:val="30"/>
        </w:rPr>
      </w:pPr>
      <w:r>
        <w:rPr>
          <w:sz w:val="30"/>
          <w:szCs w:val="30"/>
        </w:rPr>
        <w:t xml:space="preserve">Список сельскохозяйственных организаций и крестьянских (фермерских) хозяйств, расположенных в том </w:t>
      </w:r>
      <w:r>
        <w:rPr>
          <w:sz w:val="30"/>
          <w:szCs w:val="30"/>
        </w:rPr>
        <w:t>же муниципальном образовании, где расположен должник, запрашивается арбитражным управляющим у администрации муниципального образования.</w:t>
      </w:r>
    </w:p>
    <w:p w:rsidR="00184A3E" w:rsidRDefault="00E11451">
      <w:pPr>
        <w:tabs>
          <w:tab w:val="left" w:pos="1276"/>
        </w:tabs>
        <w:spacing w:after="0" w:line="480" w:lineRule="auto"/>
        <w:ind w:firstLine="540"/>
        <w:jc w:val="both"/>
        <w:rPr>
          <w:rFonts w:ascii="Times New Roman" w:hAnsi="Times New Roman"/>
          <w:sz w:val="30"/>
          <w:szCs w:val="30"/>
        </w:rPr>
      </w:pPr>
      <w:r>
        <w:rPr>
          <w:rFonts w:ascii="Times New Roman" w:hAnsi="Times New Roman"/>
          <w:sz w:val="30"/>
          <w:szCs w:val="30"/>
        </w:rPr>
        <w:t>Арбитражный управляющий направляет сообщение о продаже имущества лицам, имеющим преимущественное право его приобретения,</w:t>
      </w:r>
      <w:r>
        <w:rPr>
          <w:rFonts w:ascii="Times New Roman" w:hAnsi="Times New Roman"/>
          <w:sz w:val="30"/>
          <w:szCs w:val="30"/>
        </w:rPr>
        <w:t xml:space="preserve"> не позднее чем через три дня со дня включения этого сообщения в Единый федеральный реестр сведений о банкротстве. </w:t>
      </w:r>
    </w:p>
    <w:p w:rsidR="00184A3E" w:rsidRDefault="00E11451">
      <w:pPr>
        <w:tabs>
          <w:tab w:val="left" w:pos="1276"/>
        </w:tabs>
        <w:spacing w:after="0" w:line="480" w:lineRule="auto"/>
        <w:ind w:firstLine="540"/>
        <w:jc w:val="both"/>
        <w:rPr>
          <w:rFonts w:ascii="Times New Roman" w:hAnsi="Times New Roman"/>
          <w:sz w:val="30"/>
          <w:szCs w:val="30"/>
        </w:rPr>
      </w:pPr>
      <w:r>
        <w:rPr>
          <w:rFonts w:ascii="Times New Roman" w:hAnsi="Times New Roman"/>
          <w:sz w:val="30"/>
          <w:szCs w:val="30"/>
        </w:rPr>
        <w:t>3. Преимущественное право приобретения имущества реализуется имеющим на это право лицом путем участия в торгах и заявления о согласии приобр</w:t>
      </w:r>
      <w:r>
        <w:rPr>
          <w:rFonts w:ascii="Times New Roman" w:hAnsi="Times New Roman"/>
          <w:sz w:val="30"/>
          <w:szCs w:val="30"/>
        </w:rPr>
        <w:t>ести имущество по цене, сформированной в ходе торгов.</w:t>
      </w:r>
    </w:p>
    <w:p w:rsidR="00184A3E" w:rsidRDefault="00E11451">
      <w:pPr>
        <w:tabs>
          <w:tab w:val="left" w:pos="1276"/>
        </w:tabs>
        <w:spacing w:after="0" w:line="480" w:lineRule="auto"/>
        <w:ind w:firstLine="540"/>
        <w:jc w:val="both"/>
        <w:rPr>
          <w:rFonts w:ascii="Times New Roman" w:hAnsi="Times New Roman"/>
          <w:sz w:val="30"/>
          <w:szCs w:val="30"/>
        </w:rPr>
      </w:pPr>
      <w:r>
        <w:rPr>
          <w:rFonts w:ascii="Times New Roman" w:hAnsi="Times New Roman"/>
          <w:sz w:val="30"/>
          <w:szCs w:val="30"/>
        </w:rPr>
        <w:t>При этом лицо, имеющее преимущественное право, в ходе любого этапа торгов вправе представить предложение о цене, равной цене, представленной другим участником торгов (кроме случая, когда таким участником является лицо, имеющее преимущественное право) на пр</w:t>
      </w:r>
      <w:r>
        <w:rPr>
          <w:rFonts w:ascii="Times New Roman" w:hAnsi="Times New Roman"/>
          <w:sz w:val="30"/>
          <w:szCs w:val="30"/>
        </w:rPr>
        <w:t xml:space="preserve">едыдущем этапе торгов, и признается победителем торгов в отсутствие предложения о более высокой цене, представленного другим участником торгов на этом этапе. </w:t>
      </w:r>
    </w:p>
    <w:p w:rsidR="00184A3E" w:rsidRDefault="00E11451">
      <w:pPr>
        <w:tabs>
          <w:tab w:val="left" w:pos="1276"/>
        </w:tabs>
        <w:spacing w:after="0" w:line="480" w:lineRule="auto"/>
        <w:ind w:firstLine="540"/>
        <w:jc w:val="both"/>
        <w:rPr>
          <w:rFonts w:ascii="Times New Roman" w:hAnsi="Times New Roman"/>
          <w:sz w:val="30"/>
          <w:szCs w:val="30"/>
        </w:rPr>
      </w:pPr>
      <w:r>
        <w:rPr>
          <w:rFonts w:ascii="Times New Roman" w:hAnsi="Times New Roman"/>
          <w:sz w:val="30"/>
          <w:szCs w:val="30"/>
        </w:rPr>
        <w:t>В ходе каждого этапа торгов может быть представлено только одно предложение о цене лица, имеющего</w:t>
      </w:r>
      <w:r>
        <w:rPr>
          <w:rFonts w:ascii="Times New Roman" w:hAnsi="Times New Roman"/>
          <w:sz w:val="30"/>
          <w:szCs w:val="30"/>
        </w:rPr>
        <w:t xml:space="preserve"> преимущественное право, и в случае его представления этап торгов, в ходе которого оно представлено, начинается заново.»;</w:t>
      </w:r>
    </w:p>
    <w:p w:rsidR="00184A3E" w:rsidRDefault="00E11451">
      <w:pPr>
        <w:pStyle w:val="affa"/>
        <w:widowControl/>
        <w:numPr>
          <w:ilvl w:val="0"/>
          <w:numId w:val="3"/>
        </w:numPr>
        <w:tabs>
          <w:tab w:val="left" w:pos="1418"/>
        </w:tabs>
        <w:spacing w:line="480" w:lineRule="auto"/>
        <w:ind w:left="0" w:firstLine="709"/>
        <w:rPr>
          <w:sz w:val="30"/>
          <w:szCs w:val="30"/>
          <w:lang w:eastAsia="ru-RU"/>
        </w:rPr>
      </w:pPr>
      <w:r>
        <w:rPr>
          <w:sz w:val="30"/>
          <w:szCs w:val="30"/>
        </w:rPr>
        <w:t>абзац второй пункта</w:t>
      </w:r>
      <w:r>
        <w:rPr>
          <w:sz w:val="30"/>
          <w:szCs w:val="30"/>
          <w:lang w:eastAsia="ru-RU"/>
        </w:rPr>
        <w:t xml:space="preserve"> </w:t>
      </w:r>
      <w:r>
        <w:rPr>
          <w:sz w:val="30"/>
          <w:szCs w:val="30"/>
        </w:rPr>
        <w:t>1 статьи</w:t>
      </w:r>
      <w:r>
        <w:rPr>
          <w:sz w:val="30"/>
          <w:szCs w:val="30"/>
          <w:lang w:eastAsia="ru-RU"/>
        </w:rPr>
        <w:t xml:space="preserve"> </w:t>
      </w:r>
      <w:r>
        <w:rPr>
          <w:sz w:val="30"/>
          <w:szCs w:val="30"/>
        </w:rPr>
        <w:t xml:space="preserve">225 </w:t>
      </w:r>
      <w:r>
        <w:rPr>
          <w:sz w:val="30"/>
          <w:szCs w:val="30"/>
          <w:lang w:eastAsia="ru-RU"/>
        </w:rPr>
        <w:t>изложить в следующей редакции: «Реструктуризация долгов при банкротстве ликвидируемого должника не пр</w:t>
      </w:r>
      <w:r>
        <w:rPr>
          <w:sz w:val="30"/>
          <w:szCs w:val="30"/>
          <w:lang w:eastAsia="ru-RU"/>
        </w:rPr>
        <w:t>именяется.»;</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пункте 3 статьи</w:t>
      </w:r>
      <w:r>
        <w:rPr>
          <w:sz w:val="30"/>
          <w:szCs w:val="30"/>
          <w:lang w:eastAsia="ru-RU"/>
        </w:rPr>
        <w:t xml:space="preserve"> </w:t>
      </w:r>
      <w:r>
        <w:rPr>
          <w:sz w:val="30"/>
          <w:szCs w:val="30"/>
        </w:rPr>
        <w:t xml:space="preserve">227 слова </w:t>
      </w:r>
      <w:r>
        <w:rPr>
          <w:sz w:val="30"/>
          <w:szCs w:val="30"/>
          <w:lang w:eastAsia="ru-RU"/>
        </w:rPr>
        <w:t>«</w:t>
      </w:r>
      <w:r>
        <w:rPr>
          <w:sz w:val="30"/>
          <w:szCs w:val="30"/>
        </w:rPr>
        <w:t>в ходе наблюдения временный управляющий или в ходе реструктуризации долгов гражданина финансовый управляющий</w:t>
      </w:r>
      <w:r>
        <w:rPr>
          <w:sz w:val="30"/>
          <w:szCs w:val="30"/>
          <w:lang w:eastAsia="ru-RU"/>
        </w:rPr>
        <w:t>»</w:t>
      </w:r>
      <w:r>
        <w:rPr>
          <w:sz w:val="30"/>
          <w:szCs w:val="30"/>
        </w:rPr>
        <w:t xml:space="preserve"> заменить словами </w:t>
      </w:r>
      <w:r>
        <w:rPr>
          <w:sz w:val="30"/>
          <w:szCs w:val="30"/>
          <w:lang w:eastAsia="ru-RU"/>
        </w:rPr>
        <w:t>«</w:t>
      </w:r>
      <w:r>
        <w:rPr>
          <w:sz w:val="30"/>
          <w:szCs w:val="30"/>
        </w:rPr>
        <w:t>в ходе процедуры, применяемой в деле о банкротстве, арбитражный управляющий</w:t>
      </w:r>
      <w:r>
        <w:rPr>
          <w:sz w:val="30"/>
          <w:szCs w:val="30"/>
          <w:lang w:eastAsia="ru-RU"/>
        </w:rPr>
        <w:t>»;</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 xml:space="preserve"> в стать</w:t>
      </w:r>
      <w:r>
        <w:rPr>
          <w:sz w:val="30"/>
          <w:szCs w:val="30"/>
        </w:rPr>
        <w:t>е 228:</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hAnsi="Times New Roman"/>
          <w:sz w:val="30"/>
          <w:szCs w:val="30"/>
        </w:rPr>
        <w:t>а)</w:t>
      </w:r>
      <w:r>
        <w:rPr>
          <w:rFonts w:ascii="Times New Roman" w:eastAsia="Times New Roman" w:hAnsi="Times New Roman"/>
          <w:sz w:val="30"/>
          <w:szCs w:val="30"/>
          <w:lang w:eastAsia="ru-RU"/>
        </w:rPr>
        <w:t> в пункте 1:</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в абзаце первом слова </w:t>
      </w:r>
      <w:r>
        <w:rPr>
          <w:rFonts w:ascii="Times New Roman" w:eastAsia="Times New Roman" w:hAnsi="Times New Roman"/>
          <w:sz w:val="30"/>
          <w:szCs w:val="30"/>
          <w:lang w:eastAsia="ru-RU"/>
        </w:rPr>
        <w:t>«</w:t>
      </w:r>
      <w:r>
        <w:rPr>
          <w:rFonts w:ascii="Times New Roman" w:hAnsi="Times New Roman"/>
          <w:sz w:val="30"/>
          <w:szCs w:val="30"/>
        </w:rPr>
        <w:t>временного управляющего</w:t>
      </w:r>
      <w:r>
        <w:rPr>
          <w:rFonts w:ascii="Times New Roman" w:eastAsia="Times New Roman" w:hAnsi="Times New Roman"/>
          <w:sz w:val="30"/>
          <w:szCs w:val="30"/>
          <w:lang w:eastAsia="ru-RU"/>
        </w:rPr>
        <w:t>»</w:t>
      </w:r>
      <w:r>
        <w:rPr>
          <w:rFonts w:ascii="Times New Roman" w:hAnsi="Times New Roman"/>
          <w:sz w:val="30"/>
          <w:szCs w:val="30"/>
        </w:rPr>
        <w:t xml:space="preserve"> заменить словами </w:t>
      </w:r>
      <w:r>
        <w:rPr>
          <w:rFonts w:ascii="Times New Roman" w:eastAsia="Times New Roman" w:hAnsi="Times New Roman"/>
          <w:sz w:val="30"/>
          <w:szCs w:val="30"/>
          <w:lang w:eastAsia="ru-RU"/>
        </w:rPr>
        <w:t>«</w:t>
      </w:r>
      <w:r>
        <w:rPr>
          <w:rFonts w:ascii="Times New Roman" w:hAnsi="Times New Roman"/>
          <w:sz w:val="30"/>
          <w:szCs w:val="30"/>
        </w:rPr>
        <w:t>арбитражного управляющего</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абзац второй изложить в следующей редакции: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«Реструктуризация долгов при банкротстве отсутствующего должника не применяется.»;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б) в пункте 2</w:t>
      </w:r>
      <w:r>
        <w:rPr>
          <w:rFonts w:ascii="Times New Roman" w:hAnsi="Times New Roman"/>
          <w:sz w:val="30"/>
          <w:szCs w:val="30"/>
        </w:rPr>
        <w:t xml:space="preserve"> слово «71» заменить словом «51»;</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 xml:space="preserve">абзац второй пункта 1 статьи </w:t>
      </w:r>
      <w:r>
        <w:rPr>
          <w:sz w:val="30"/>
          <w:szCs w:val="30"/>
          <w:lang w:eastAsia="ru-RU"/>
        </w:rPr>
        <w:t>230</w:t>
      </w:r>
      <w:r>
        <w:rPr>
          <w:sz w:val="30"/>
          <w:szCs w:val="30"/>
          <w:vertAlign w:val="superscript"/>
          <w:lang w:eastAsia="ru-RU"/>
        </w:rPr>
        <w:t>2</w:t>
      </w:r>
      <w:r>
        <w:rPr>
          <w:sz w:val="30"/>
          <w:szCs w:val="30"/>
        </w:rPr>
        <w:t xml:space="preserve"> изложить в следующей редакции: </w:t>
      </w:r>
    </w:p>
    <w:p w:rsidR="00184A3E" w:rsidRDefault="00E11451">
      <w:pPr>
        <w:pStyle w:val="affa"/>
        <w:widowControl/>
        <w:tabs>
          <w:tab w:val="left" w:pos="1418"/>
        </w:tabs>
        <w:spacing w:line="480" w:lineRule="auto"/>
        <w:ind w:left="0" w:firstLine="709"/>
        <w:rPr>
          <w:sz w:val="30"/>
          <w:szCs w:val="30"/>
        </w:rPr>
      </w:pPr>
      <w:r>
        <w:rPr>
          <w:sz w:val="30"/>
          <w:szCs w:val="30"/>
        </w:rPr>
        <w:t>«Реструктуризация долгов при банкротстве специализированного общества не применяется.»;</w:t>
      </w:r>
    </w:p>
    <w:p w:rsidR="00184A3E" w:rsidRDefault="00E11451">
      <w:pPr>
        <w:pStyle w:val="affa"/>
        <w:widowControl/>
        <w:numPr>
          <w:ilvl w:val="0"/>
          <w:numId w:val="3"/>
        </w:numPr>
        <w:tabs>
          <w:tab w:val="left" w:pos="1418"/>
        </w:tabs>
        <w:spacing w:line="480" w:lineRule="auto"/>
        <w:ind w:left="0" w:firstLine="709"/>
        <w:rPr>
          <w:sz w:val="30"/>
          <w:szCs w:val="30"/>
        </w:rPr>
      </w:pPr>
      <w:r>
        <w:rPr>
          <w:sz w:val="30"/>
          <w:szCs w:val="30"/>
        </w:rPr>
        <w:t>в пункте 2 статьи 230</w:t>
      </w:r>
      <w:r>
        <w:rPr>
          <w:sz w:val="30"/>
          <w:szCs w:val="30"/>
          <w:vertAlign w:val="superscript"/>
        </w:rPr>
        <w:t>4</w:t>
      </w:r>
      <w:r>
        <w:rPr>
          <w:sz w:val="30"/>
          <w:szCs w:val="30"/>
        </w:rPr>
        <w:t>:</w:t>
      </w:r>
    </w:p>
    <w:p w:rsidR="00184A3E" w:rsidRDefault="00E11451">
      <w:pPr>
        <w:pStyle w:val="affa"/>
        <w:widowControl/>
        <w:tabs>
          <w:tab w:val="left" w:pos="1276"/>
        </w:tabs>
        <w:spacing w:line="480" w:lineRule="auto"/>
        <w:ind w:left="0" w:firstLine="709"/>
        <w:textAlignment w:val="auto"/>
        <w:rPr>
          <w:sz w:val="30"/>
          <w:szCs w:val="30"/>
        </w:rPr>
      </w:pPr>
      <w:r>
        <w:rPr>
          <w:sz w:val="30"/>
          <w:szCs w:val="30"/>
        </w:rPr>
        <w:t xml:space="preserve">а) второе предложение абзаца первого </w:t>
      </w:r>
      <w:r>
        <w:rPr>
          <w:sz w:val="30"/>
          <w:szCs w:val="30"/>
        </w:rPr>
        <w:t>дополнить словами «в порядке, установленном статьей 89 настоящего Федерального закона.»;</w:t>
      </w:r>
    </w:p>
    <w:p w:rsidR="00184A3E" w:rsidRDefault="00E11451">
      <w:pPr>
        <w:pStyle w:val="affa"/>
        <w:widowControl/>
        <w:tabs>
          <w:tab w:val="left" w:pos="1276"/>
        </w:tabs>
        <w:spacing w:line="480" w:lineRule="auto"/>
        <w:ind w:left="0" w:firstLine="709"/>
        <w:textAlignment w:val="auto"/>
        <w:rPr>
          <w:sz w:val="30"/>
          <w:szCs w:val="30"/>
        </w:rPr>
      </w:pPr>
      <w:r>
        <w:rPr>
          <w:sz w:val="30"/>
          <w:szCs w:val="30"/>
        </w:rPr>
        <w:t>б) абзац третий изложить в следующей редакции:</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«Обжалование решения собрания кредиторов о передаче имущества, составляющего залоговое обеспечение облигаций специализир</w:t>
      </w:r>
      <w:r>
        <w:rPr>
          <w:rFonts w:ascii="Times New Roman" w:hAnsi="Times New Roman"/>
          <w:sz w:val="30"/>
          <w:szCs w:val="30"/>
        </w:rPr>
        <w:t>ованного общества, предусмотренного настоящей статьей, не является основанием для приостановления передачи такого имущества.».</w:t>
      </w:r>
    </w:p>
    <w:p w:rsidR="00184A3E" w:rsidRDefault="00E11451">
      <w:pPr>
        <w:spacing w:after="0" w:line="480" w:lineRule="auto"/>
        <w:ind w:firstLine="720"/>
        <w:jc w:val="both"/>
        <w:rPr>
          <w:rFonts w:ascii="Times New Roman" w:hAnsi="Times New Roman"/>
          <w:b/>
          <w:sz w:val="30"/>
          <w:szCs w:val="30"/>
        </w:rPr>
      </w:pPr>
      <w:r>
        <w:rPr>
          <w:rFonts w:ascii="Times New Roman" w:hAnsi="Times New Roman"/>
          <w:b/>
          <w:sz w:val="30"/>
          <w:szCs w:val="30"/>
        </w:rPr>
        <w:t>Статья 2</w:t>
      </w:r>
    </w:p>
    <w:p w:rsidR="00184A3E" w:rsidRDefault="00E11451">
      <w:pPr>
        <w:spacing w:after="0" w:line="480" w:lineRule="auto"/>
        <w:ind w:firstLine="720"/>
        <w:jc w:val="both"/>
        <w:rPr>
          <w:rFonts w:ascii="Times New Roman" w:hAnsi="Times New Roman"/>
          <w:sz w:val="30"/>
          <w:szCs w:val="30"/>
        </w:rPr>
      </w:pPr>
      <w:r>
        <w:rPr>
          <w:rFonts w:ascii="Times New Roman" w:hAnsi="Times New Roman"/>
          <w:sz w:val="30"/>
          <w:szCs w:val="30"/>
        </w:rPr>
        <w:t>Абзац первый пункта 6 статьи 42 Федерального закона от 8</w:t>
      </w:r>
      <w:r>
        <w:rPr>
          <w:rFonts w:ascii="Times New Roman" w:eastAsia="Times New Roman" w:hAnsi="Times New Roman"/>
          <w:bCs/>
          <w:sz w:val="30"/>
          <w:szCs w:val="30"/>
          <w:lang w:eastAsia="ru-RU"/>
        </w:rPr>
        <w:t xml:space="preserve"> </w:t>
      </w:r>
      <w:r>
        <w:rPr>
          <w:rFonts w:ascii="Times New Roman" w:hAnsi="Times New Roman"/>
          <w:sz w:val="30"/>
          <w:szCs w:val="30"/>
        </w:rPr>
        <w:t>декабря 1995</w:t>
      </w:r>
      <w:r>
        <w:rPr>
          <w:rFonts w:ascii="Times New Roman" w:eastAsia="Times New Roman" w:hAnsi="Times New Roman"/>
          <w:bCs/>
          <w:sz w:val="30"/>
          <w:szCs w:val="30"/>
          <w:lang w:eastAsia="ru-RU"/>
        </w:rPr>
        <w:t> </w:t>
      </w:r>
      <w:r>
        <w:rPr>
          <w:rFonts w:ascii="Times New Roman" w:hAnsi="Times New Roman"/>
          <w:sz w:val="30"/>
          <w:szCs w:val="30"/>
        </w:rPr>
        <w:t xml:space="preserve">г. </w:t>
      </w:r>
      <w:r>
        <w:rPr>
          <w:rFonts w:ascii="Times New Roman" w:eastAsia="Times New Roman" w:hAnsi="Times New Roman"/>
          <w:bCs/>
          <w:sz w:val="30"/>
          <w:szCs w:val="30"/>
          <w:lang w:eastAsia="ru-RU"/>
        </w:rPr>
        <w:t>№ </w:t>
      </w:r>
      <w:r>
        <w:rPr>
          <w:rFonts w:ascii="Times New Roman" w:hAnsi="Times New Roman"/>
          <w:sz w:val="30"/>
          <w:szCs w:val="30"/>
        </w:rPr>
        <w:t xml:space="preserve">193-ФЗ </w:t>
      </w:r>
      <w:r>
        <w:rPr>
          <w:rFonts w:ascii="Times New Roman" w:eastAsia="Times New Roman" w:hAnsi="Times New Roman"/>
          <w:sz w:val="30"/>
          <w:szCs w:val="30"/>
          <w:lang w:eastAsia="ru-RU"/>
        </w:rPr>
        <w:t>«</w:t>
      </w:r>
      <w:r>
        <w:rPr>
          <w:rFonts w:ascii="Times New Roman" w:hAnsi="Times New Roman"/>
          <w:sz w:val="30"/>
          <w:szCs w:val="30"/>
        </w:rPr>
        <w:t>О</w:t>
      </w:r>
      <w:r>
        <w:rPr>
          <w:rFonts w:ascii="Times New Roman" w:eastAsia="Times New Roman" w:hAnsi="Times New Roman"/>
          <w:bCs/>
          <w:sz w:val="30"/>
          <w:szCs w:val="30"/>
          <w:lang w:eastAsia="ru-RU"/>
        </w:rPr>
        <w:t> </w:t>
      </w:r>
      <w:r>
        <w:rPr>
          <w:rFonts w:ascii="Times New Roman" w:hAnsi="Times New Roman"/>
          <w:sz w:val="30"/>
          <w:szCs w:val="30"/>
        </w:rPr>
        <w:t>сельскохозяйственной кооперации</w:t>
      </w:r>
      <w:r>
        <w:rPr>
          <w:rFonts w:ascii="Times New Roman" w:eastAsia="Times New Roman" w:hAnsi="Times New Roman"/>
          <w:sz w:val="30"/>
          <w:szCs w:val="30"/>
          <w:lang w:eastAsia="ru-RU"/>
        </w:rPr>
        <w:t>»</w:t>
      </w:r>
      <w:r>
        <w:rPr>
          <w:rFonts w:ascii="Times New Roman" w:hAnsi="Times New Roman"/>
          <w:sz w:val="30"/>
          <w:szCs w:val="30"/>
        </w:rPr>
        <w:t xml:space="preserve"> (Собрание законодательства Российской Федерации, 1995, </w:t>
      </w:r>
      <w:r>
        <w:rPr>
          <w:rFonts w:ascii="Times New Roman" w:eastAsia="Times New Roman" w:hAnsi="Times New Roman"/>
          <w:sz w:val="30"/>
          <w:szCs w:val="30"/>
          <w:lang w:eastAsia="ru-RU"/>
        </w:rPr>
        <w:t xml:space="preserve">№ </w:t>
      </w:r>
      <w:r>
        <w:rPr>
          <w:rFonts w:ascii="Times New Roman" w:hAnsi="Times New Roman"/>
          <w:sz w:val="30"/>
          <w:szCs w:val="30"/>
        </w:rPr>
        <w:t>50, ст.</w:t>
      </w:r>
      <w:r>
        <w:rPr>
          <w:rFonts w:ascii="Times New Roman" w:eastAsia="Times New Roman" w:hAnsi="Times New Roman"/>
          <w:sz w:val="30"/>
          <w:szCs w:val="30"/>
          <w:lang w:eastAsia="ru-RU"/>
        </w:rPr>
        <w:t xml:space="preserve"> </w:t>
      </w:r>
      <w:r>
        <w:rPr>
          <w:rFonts w:ascii="Times New Roman" w:hAnsi="Times New Roman"/>
          <w:sz w:val="30"/>
          <w:szCs w:val="30"/>
        </w:rPr>
        <w:t xml:space="preserve">4870; 2002, </w:t>
      </w:r>
      <w:r>
        <w:rPr>
          <w:rFonts w:ascii="Times New Roman" w:eastAsia="Times New Roman" w:hAnsi="Times New Roman"/>
          <w:sz w:val="30"/>
          <w:szCs w:val="30"/>
          <w:lang w:eastAsia="ru-RU"/>
        </w:rPr>
        <w:t xml:space="preserve">№ </w:t>
      </w:r>
      <w:r>
        <w:rPr>
          <w:rFonts w:ascii="Times New Roman" w:hAnsi="Times New Roman"/>
          <w:sz w:val="30"/>
          <w:szCs w:val="30"/>
        </w:rPr>
        <w:t>12, ст.</w:t>
      </w:r>
      <w:r>
        <w:rPr>
          <w:rFonts w:ascii="Times New Roman" w:eastAsia="Times New Roman" w:hAnsi="Times New Roman"/>
          <w:sz w:val="30"/>
          <w:szCs w:val="30"/>
          <w:lang w:eastAsia="ru-RU"/>
        </w:rPr>
        <w:t xml:space="preserve"> </w:t>
      </w:r>
      <w:r>
        <w:rPr>
          <w:rFonts w:ascii="Times New Roman" w:hAnsi="Times New Roman"/>
          <w:sz w:val="30"/>
          <w:szCs w:val="30"/>
        </w:rPr>
        <w:t xml:space="preserve">1093; 2003, </w:t>
      </w:r>
      <w:r>
        <w:rPr>
          <w:rFonts w:ascii="Times New Roman" w:eastAsia="Times New Roman" w:hAnsi="Times New Roman"/>
          <w:sz w:val="30"/>
          <w:szCs w:val="30"/>
          <w:lang w:eastAsia="ru-RU"/>
        </w:rPr>
        <w:t xml:space="preserve">№ </w:t>
      </w:r>
      <w:r>
        <w:rPr>
          <w:rFonts w:ascii="Times New Roman" w:hAnsi="Times New Roman"/>
          <w:sz w:val="30"/>
          <w:szCs w:val="30"/>
        </w:rPr>
        <w:t>24, ст.</w:t>
      </w:r>
      <w:r>
        <w:rPr>
          <w:rFonts w:ascii="Times New Roman" w:eastAsia="Times New Roman" w:hAnsi="Times New Roman"/>
          <w:sz w:val="30"/>
          <w:szCs w:val="30"/>
          <w:lang w:eastAsia="ru-RU"/>
        </w:rPr>
        <w:t xml:space="preserve"> </w:t>
      </w:r>
      <w:r>
        <w:rPr>
          <w:rFonts w:ascii="Times New Roman" w:hAnsi="Times New Roman"/>
          <w:sz w:val="30"/>
          <w:szCs w:val="30"/>
        </w:rPr>
        <w:t xml:space="preserve">2248; 2006, </w:t>
      </w:r>
      <w:r>
        <w:rPr>
          <w:rFonts w:ascii="Times New Roman" w:eastAsia="Times New Roman" w:hAnsi="Times New Roman"/>
          <w:sz w:val="30"/>
          <w:szCs w:val="30"/>
          <w:lang w:eastAsia="ru-RU"/>
        </w:rPr>
        <w:t xml:space="preserve">№ </w:t>
      </w:r>
      <w:r>
        <w:rPr>
          <w:rFonts w:ascii="Times New Roman" w:hAnsi="Times New Roman"/>
          <w:sz w:val="30"/>
          <w:szCs w:val="30"/>
        </w:rPr>
        <w:t>45, ст.</w:t>
      </w:r>
      <w:r>
        <w:rPr>
          <w:rFonts w:ascii="Times New Roman" w:eastAsia="Times New Roman" w:hAnsi="Times New Roman"/>
          <w:sz w:val="30"/>
          <w:szCs w:val="30"/>
          <w:lang w:eastAsia="ru-RU"/>
        </w:rPr>
        <w:t xml:space="preserve"> </w:t>
      </w:r>
      <w:r>
        <w:rPr>
          <w:rFonts w:ascii="Times New Roman" w:hAnsi="Times New Roman"/>
          <w:sz w:val="30"/>
          <w:szCs w:val="30"/>
        </w:rPr>
        <w:t>4635) изложить в</w:t>
      </w:r>
      <w:r>
        <w:rPr>
          <w:rFonts w:ascii="Times New Roman" w:eastAsia="Times New Roman" w:hAnsi="Times New Roman"/>
          <w:bCs/>
          <w:sz w:val="30"/>
          <w:szCs w:val="30"/>
          <w:lang w:eastAsia="ru-RU"/>
        </w:rPr>
        <w:t xml:space="preserve"> </w:t>
      </w:r>
      <w:r>
        <w:rPr>
          <w:rFonts w:ascii="Times New Roman" w:hAnsi="Times New Roman"/>
          <w:sz w:val="30"/>
          <w:szCs w:val="30"/>
        </w:rPr>
        <w:t>следующей редакции:</w:t>
      </w:r>
    </w:p>
    <w:p w:rsidR="00184A3E" w:rsidRDefault="00E11451">
      <w:pPr>
        <w:spacing w:after="0" w:line="480" w:lineRule="auto"/>
        <w:ind w:firstLine="720"/>
        <w:jc w:val="both"/>
        <w:rPr>
          <w:rFonts w:ascii="Times New Roman" w:hAnsi="Times New Roman"/>
          <w:sz w:val="30"/>
          <w:szCs w:val="30"/>
        </w:rPr>
      </w:pPr>
      <w:r>
        <w:rPr>
          <w:rFonts w:ascii="Times New Roman" w:eastAsia="Times New Roman" w:hAnsi="Times New Roman"/>
          <w:sz w:val="30"/>
          <w:szCs w:val="30"/>
          <w:lang w:eastAsia="ru-RU"/>
        </w:rPr>
        <w:t>«</w:t>
      </w:r>
      <w:r>
        <w:rPr>
          <w:rFonts w:ascii="Times New Roman" w:hAnsi="Times New Roman"/>
          <w:sz w:val="30"/>
          <w:szCs w:val="30"/>
        </w:rPr>
        <w:t>6.</w:t>
      </w:r>
      <w:r>
        <w:rPr>
          <w:rFonts w:ascii="Times New Roman" w:eastAsia="Times New Roman" w:hAnsi="Times New Roman"/>
          <w:sz w:val="30"/>
          <w:szCs w:val="30"/>
          <w:lang w:eastAsia="ru-RU"/>
        </w:rPr>
        <w:t> </w:t>
      </w:r>
      <w:r>
        <w:rPr>
          <w:rFonts w:ascii="Times New Roman" w:hAnsi="Times New Roman"/>
          <w:sz w:val="30"/>
          <w:szCs w:val="30"/>
        </w:rPr>
        <w:t>В случае принятия правлением кооператива и наблюдательным советом кооператива решен</w:t>
      </w:r>
      <w:r>
        <w:rPr>
          <w:rFonts w:ascii="Times New Roman" w:hAnsi="Times New Roman"/>
          <w:sz w:val="30"/>
          <w:szCs w:val="30"/>
        </w:rPr>
        <w:t>ия о необходимости обращения в</w:t>
      </w:r>
      <w:r>
        <w:rPr>
          <w:rFonts w:ascii="Times New Roman" w:eastAsia="Times New Roman" w:hAnsi="Times New Roman"/>
          <w:sz w:val="30"/>
          <w:szCs w:val="30"/>
          <w:lang w:eastAsia="ru-RU"/>
        </w:rPr>
        <w:t> </w:t>
      </w:r>
      <w:r>
        <w:rPr>
          <w:rFonts w:ascii="Times New Roman" w:hAnsi="Times New Roman"/>
          <w:sz w:val="30"/>
          <w:szCs w:val="30"/>
        </w:rPr>
        <w:t>арбитражный суд с заявлением должника о признании кооператива банкротом</w:t>
      </w:r>
      <w:r>
        <w:rPr>
          <w:rFonts w:ascii="Times New Roman" w:eastAsia="Times New Roman" w:hAnsi="Times New Roman"/>
          <w:sz w:val="30"/>
          <w:szCs w:val="30"/>
          <w:lang w:eastAsia="ru-RU"/>
        </w:rPr>
        <w:t xml:space="preserve"> или</w:t>
      </w:r>
      <w:r>
        <w:rPr>
          <w:rFonts w:ascii="Times New Roman" w:hAnsi="Times New Roman"/>
          <w:sz w:val="30"/>
          <w:szCs w:val="30"/>
        </w:rPr>
        <w:t xml:space="preserve"> заявлением должника о введении реструктуризации долгов </w:t>
      </w:r>
      <w:r>
        <w:rPr>
          <w:rFonts w:ascii="Times New Roman" w:eastAsia="Times New Roman" w:hAnsi="Times New Roman"/>
          <w:sz w:val="30"/>
          <w:szCs w:val="30"/>
          <w:lang w:eastAsia="ru-RU"/>
        </w:rPr>
        <w:t>либо</w:t>
      </w:r>
      <w:r>
        <w:rPr>
          <w:rFonts w:ascii="Times New Roman" w:hAnsi="Times New Roman"/>
          <w:sz w:val="30"/>
          <w:szCs w:val="30"/>
        </w:rPr>
        <w:t xml:space="preserve"> в случае обращения конкурсного кредитора или уполномоченных органов в арбитражный суд с з</w:t>
      </w:r>
      <w:r>
        <w:rPr>
          <w:rFonts w:ascii="Times New Roman" w:hAnsi="Times New Roman"/>
          <w:sz w:val="30"/>
          <w:szCs w:val="30"/>
        </w:rPr>
        <w:t>аявлением о признании кооператива банкротом</w:t>
      </w:r>
      <w:r>
        <w:rPr>
          <w:rFonts w:ascii="Times New Roman" w:eastAsia="Times New Roman" w:hAnsi="Times New Roman"/>
          <w:sz w:val="30"/>
          <w:szCs w:val="30"/>
          <w:lang w:eastAsia="ru-RU"/>
        </w:rPr>
        <w:t xml:space="preserve"> или</w:t>
      </w:r>
      <w:r>
        <w:rPr>
          <w:rFonts w:ascii="Times New Roman" w:hAnsi="Times New Roman"/>
          <w:sz w:val="30"/>
          <w:szCs w:val="30"/>
        </w:rPr>
        <w:t xml:space="preserve"> заявлением о введении реструктуризации долгов наблюдательный совет кооператива или правление кооператива обязаны созвать общее собрание членов кооператива, на котором обязаны</w:t>
      </w:r>
      <w:r>
        <w:rPr>
          <w:rFonts w:ascii="Times New Roman" w:eastAsia="Times New Roman" w:hAnsi="Times New Roman"/>
          <w:sz w:val="30"/>
          <w:szCs w:val="30"/>
          <w:lang w:eastAsia="ru-RU"/>
        </w:rPr>
        <w:t>:»</w:t>
      </w:r>
      <w:r>
        <w:rPr>
          <w:rFonts w:ascii="Times New Roman" w:eastAsia="Times New Roman" w:hAnsi="Times New Roman"/>
          <w:bCs/>
          <w:sz w:val="30"/>
          <w:szCs w:val="30"/>
          <w:lang w:eastAsia="ru-RU"/>
        </w:rPr>
        <w:t>.</w:t>
      </w:r>
    </w:p>
    <w:p w:rsidR="00184A3E" w:rsidRDefault="00E11451">
      <w:pPr>
        <w:spacing w:after="0" w:line="480" w:lineRule="auto"/>
        <w:ind w:firstLine="7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Статья 3</w:t>
      </w:r>
    </w:p>
    <w:p w:rsidR="00184A3E" w:rsidRDefault="00E11451">
      <w:pPr>
        <w:spacing w:after="0" w:line="480" w:lineRule="auto"/>
        <w:ind w:firstLine="720"/>
        <w:jc w:val="both"/>
        <w:rPr>
          <w:rFonts w:ascii="Times New Roman" w:hAnsi="Times New Roman"/>
          <w:sz w:val="30"/>
          <w:szCs w:val="30"/>
        </w:rPr>
      </w:pPr>
      <w:r>
        <w:rPr>
          <w:rFonts w:ascii="Times New Roman" w:hAnsi="Times New Roman"/>
          <w:sz w:val="30"/>
          <w:szCs w:val="30"/>
        </w:rPr>
        <w:t>В подпункте</w:t>
      </w:r>
      <w:r>
        <w:rPr>
          <w:rFonts w:ascii="Times New Roman" w:eastAsia="Times New Roman" w:hAnsi="Times New Roman"/>
          <w:bCs/>
          <w:sz w:val="30"/>
          <w:szCs w:val="30"/>
          <w:lang w:eastAsia="ru-RU"/>
        </w:rPr>
        <w:t xml:space="preserve"> </w:t>
      </w:r>
      <w:r>
        <w:rPr>
          <w:rFonts w:ascii="Times New Roman" w:hAnsi="Times New Roman"/>
          <w:sz w:val="30"/>
          <w:szCs w:val="30"/>
        </w:rPr>
        <w:t>2 пункта</w:t>
      </w:r>
      <w:r>
        <w:rPr>
          <w:rFonts w:ascii="Times New Roman" w:eastAsia="Times New Roman" w:hAnsi="Times New Roman"/>
          <w:bCs/>
          <w:sz w:val="30"/>
          <w:szCs w:val="30"/>
          <w:lang w:eastAsia="ru-RU"/>
        </w:rPr>
        <w:t xml:space="preserve"> </w:t>
      </w:r>
      <w:r>
        <w:rPr>
          <w:rFonts w:ascii="Times New Roman" w:hAnsi="Times New Roman"/>
          <w:sz w:val="30"/>
          <w:szCs w:val="30"/>
        </w:rPr>
        <w:t>2 статьи</w:t>
      </w:r>
      <w:r>
        <w:rPr>
          <w:rFonts w:ascii="Times New Roman" w:eastAsia="Times New Roman" w:hAnsi="Times New Roman"/>
          <w:bCs/>
          <w:sz w:val="30"/>
          <w:szCs w:val="30"/>
          <w:lang w:eastAsia="ru-RU"/>
        </w:rPr>
        <w:t xml:space="preserve"> 24</w:t>
      </w:r>
      <w:r>
        <w:rPr>
          <w:rFonts w:ascii="Times New Roman" w:eastAsia="Times New Roman" w:hAnsi="Times New Roman"/>
          <w:bCs/>
          <w:sz w:val="30"/>
          <w:szCs w:val="30"/>
          <w:vertAlign w:val="superscript"/>
          <w:lang w:eastAsia="ru-RU"/>
        </w:rPr>
        <w:t>1</w:t>
      </w:r>
      <w:r>
        <w:rPr>
          <w:rFonts w:ascii="Times New Roman" w:hAnsi="Times New Roman"/>
          <w:sz w:val="30"/>
          <w:szCs w:val="30"/>
        </w:rPr>
        <w:t xml:space="preserve"> Федерального закона от 7</w:t>
      </w:r>
      <w:r>
        <w:rPr>
          <w:rFonts w:ascii="Times New Roman" w:eastAsia="Times New Roman" w:hAnsi="Times New Roman"/>
          <w:bCs/>
          <w:sz w:val="30"/>
          <w:szCs w:val="30"/>
          <w:lang w:eastAsia="ru-RU"/>
        </w:rPr>
        <w:t xml:space="preserve"> </w:t>
      </w:r>
      <w:r>
        <w:rPr>
          <w:rFonts w:ascii="Times New Roman" w:hAnsi="Times New Roman"/>
          <w:sz w:val="30"/>
          <w:szCs w:val="30"/>
        </w:rPr>
        <w:t>мая 1998</w:t>
      </w:r>
      <w:r>
        <w:rPr>
          <w:rFonts w:ascii="Times New Roman" w:eastAsia="Times New Roman" w:hAnsi="Times New Roman"/>
          <w:bCs/>
          <w:sz w:val="30"/>
          <w:szCs w:val="30"/>
          <w:lang w:eastAsia="ru-RU"/>
        </w:rPr>
        <w:t> </w:t>
      </w:r>
      <w:r>
        <w:rPr>
          <w:rFonts w:ascii="Times New Roman" w:hAnsi="Times New Roman"/>
          <w:sz w:val="30"/>
          <w:szCs w:val="30"/>
        </w:rPr>
        <w:t xml:space="preserve">г. </w:t>
      </w:r>
      <w:r>
        <w:rPr>
          <w:rFonts w:ascii="Times New Roman" w:eastAsia="Times New Roman" w:hAnsi="Times New Roman"/>
          <w:bCs/>
          <w:sz w:val="30"/>
          <w:szCs w:val="30"/>
          <w:lang w:eastAsia="ru-RU"/>
        </w:rPr>
        <w:t xml:space="preserve">№ </w:t>
      </w:r>
      <w:r>
        <w:rPr>
          <w:rFonts w:ascii="Times New Roman" w:hAnsi="Times New Roman"/>
          <w:sz w:val="30"/>
          <w:szCs w:val="30"/>
        </w:rPr>
        <w:t xml:space="preserve">75-ФЗ </w:t>
      </w:r>
      <w:r>
        <w:rPr>
          <w:rFonts w:ascii="Times New Roman" w:eastAsia="Times New Roman" w:hAnsi="Times New Roman"/>
          <w:sz w:val="30"/>
          <w:szCs w:val="30"/>
          <w:lang w:eastAsia="ru-RU"/>
        </w:rPr>
        <w:t>«</w:t>
      </w:r>
      <w:r>
        <w:rPr>
          <w:rFonts w:ascii="Times New Roman" w:hAnsi="Times New Roman"/>
          <w:sz w:val="30"/>
          <w:szCs w:val="30"/>
        </w:rPr>
        <w:t>О</w:t>
      </w:r>
      <w:r>
        <w:rPr>
          <w:rFonts w:ascii="Times New Roman" w:eastAsia="Times New Roman" w:hAnsi="Times New Roman"/>
          <w:bCs/>
          <w:sz w:val="30"/>
          <w:szCs w:val="30"/>
          <w:lang w:eastAsia="ru-RU"/>
        </w:rPr>
        <w:t xml:space="preserve"> </w:t>
      </w:r>
      <w:r>
        <w:rPr>
          <w:rFonts w:ascii="Times New Roman" w:hAnsi="Times New Roman"/>
          <w:sz w:val="30"/>
          <w:szCs w:val="30"/>
        </w:rPr>
        <w:t>негосударственных пенсионных фондах</w:t>
      </w:r>
      <w:r>
        <w:rPr>
          <w:rFonts w:ascii="Times New Roman" w:eastAsia="Times New Roman" w:hAnsi="Times New Roman"/>
          <w:sz w:val="30"/>
          <w:szCs w:val="30"/>
          <w:lang w:eastAsia="ru-RU"/>
        </w:rPr>
        <w:t>»</w:t>
      </w:r>
      <w:r>
        <w:rPr>
          <w:rFonts w:ascii="Times New Roman" w:hAnsi="Times New Roman"/>
          <w:sz w:val="30"/>
          <w:szCs w:val="30"/>
        </w:rPr>
        <w:t xml:space="preserve"> (Собрание законодательства Российской Федерации, 1998, </w:t>
      </w:r>
      <w:r>
        <w:rPr>
          <w:rFonts w:ascii="Times New Roman" w:eastAsia="Times New Roman" w:hAnsi="Times New Roman"/>
          <w:sz w:val="30"/>
          <w:szCs w:val="30"/>
          <w:lang w:eastAsia="ru-RU"/>
        </w:rPr>
        <w:t xml:space="preserve">№ </w:t>
      </w:r>
      <w:r>
        <w:rPr>
          <w:rFonts w:ascii="Times New Roman" w:hAnsi="Times New Roman"/>
          <w:sz w:val="30"/>
          <w:szCs w:val="30"/>
        </w:rPr>
        <w:t>19, ст.</w:t>
      </w:r>
      <w:r>
        <w:rPr>
          <w:rFonts w:ascii="Times New Roman" w:eastAsia="Times New Roman" w:hAnsi="Times New Roman"/>
          <w:sz w:val="30"/>
          <w:szCs w:val="30"/>
          <w:lang w:eastAsia="ru-RU"/>
        </w:rPr>
        <w:t xml:space="preserve"> </w:t>
      </w:r>
      <w:r>
        <w:rPr>
          <w:rFonts w:ascii="Times New Roman" w:hAnsi="Times New Roman"/>
          <w:sz w:val="30"/>
          <w:szCs w:val="30"/>
        </w:rPr>
        <w:t xml:space="preserve">2071; 2014, </w:t>
      </w:r>
      <w:r>
        <w:rPr>
          <w:rFonts w:ascii="Times New Roman" w:eastAsia="Times New Roman" w:hAnsi="Times New Roman"/>
          <w:sz w:val="30"/>
          <w:szCs w:val="30"/>
          <w:lang w:eastAsia="ru-RU"/>
        </w:rPr>
        <w:t xml:space="preserve">№ </w:t>
      </w:r>
      <w:r>
        <w:rPr>
          <w:rFonts w:ascii="Times New Roman" w:hAnsi="Times New Roman"/>
          <w:sz w:val="30"/>
          <w:szCs w:val="30"/>
        </w:rPr>
        <w:t>30, ст.</w:t>
      </w:r>
      <w:r>
        <w:rPr>
          <w:rFonts w:ascii="Times New Roman" w:eastAsia="Times New Roman" w:hAnsi="Times New Roman"/>
          <w:sz w:val="30"/>
          <w:szCs w:val="30"/>
          <w:lang w:eastAsia="ru-RU"/>
        </w:rPr>
        <w:t xml:space="preserve"> </w:t>
      </w:r>
      <w:r>
        <w:rPr>
          <w:rFonts w:ascii="Times New Roman" w:hAnsi="Times New Roman"/>
          <w:sz w:val="30"/>
          <w:szCs w:val="30"/>
        </w:rPr>
        <w:t xml:space="preserve">4219; 2015, </w:t>
      </w:r>
      <w:r>
        <w:rPr>
          <w:rFonts w:ascii="Times New Roman" w:eastAsia="Times New Roman" w:hAnsi="Times New Roman"/>
          <w:sz w:val="30"/>
          <w:szCs w:val="30"/>
          <w:lang w:eastAsia="ru-RU"/>
        </w:rPr>
        <w:t xml:space="preserve">№ </w:t>
      </w:r>
      <w:r>
        <w:rPr>
          <w:rFonts w:ascii="Times New Roman" w:hAnsi="Times New Roman"/>
          <w:sz w:val="30"/>
          <w:szCs w:val="30"/>
        </w:rPr>
        <w:t>27, ст.</w:t>
      </w:r>
      <w:r>
        <w:rPr>
          <w:rFonts w:ascii="Times New Roman" w:eastAsia="Times New Roman" w:hAnsi="Times New Roman"/>
          <w:sz w:val="30"/>
          <w:szCs w:val="30"/>
          <w:lang w:eastAsia="ru-RU"/>
        </w:rPr>
        <w:t xml:space="preserve"> </w:t>
      </w:r>
      <w:r>
        <w:rPr>
          <w:rFonts w:ascii="Times New Roman" w:hAnsi="Times New Roman"/>
          <w:sz w:val="30"/>
          <w:szCs w:val="30"/>
        </w:rPr>
        <w:t xml:space="preserve">4001; 2018, № 31, ст. 4858) слова </w:t>
      </w:r>
      <w:r>
        <w:rPr>
          <w:rFonts w:ascii="Times New Roman" w:eastAsia="Times New Roman" w:hAnsi="Times New Roman"/>
          <w:sz w:val="30"/>
          <w:szCs w:val="30"/>
          <w:lang w:eastAsia="ru-RU"/>
        </w:rPr>
        <w:t>«</w:t>
      </w:r>
      <w:r>
        <w:rPr>
          <w:rFonts w:ascii="Times New Roman" w:eastAsia="Times New Roman" w:hAnsi="Times New Roman"/>
          <w:bCs/>
          <w:sz w:val="30"/>
          <w:szCs w:val="30"/>
          <w:lang w:eastAsia="ru-RU"/>
        </w:rPr>
        <w:t>(</w:t>
      </w:r>
      <w:r>
        <w:rPr>
          <w:rFonts w:ascii="Times New Roman" w:hAnsi="Times New Roman"/>
          <w:sz w:val="30"/>
          <w:szCs w:val="30"/>
        </w:rPr>
        <w:t xml:space="preserve">наблюдения, </w:t>
      </w:r>
      <w:r>
        <w:rPr>
          <w:rFonts w:ascii="Times New Roman" w:hAnsi="Times New Roman"/>
          <w:sz w:val="30"/>
          <w:szCs w:val="30"/>
        </w:rPr>
        <w:t>временного (внешнего) управления, конкурсного производства</w:t>
      </w:r>
      <w:r>
        <w:rPr>
          <w:rFonts w:ascii="Times New Roman" w:eastAsia="Times New Roman" w:hAnsi="Times New Roman"/>
          <w:bCs/>
          <w:sz w:val="30"/>
          <w:szCs w:val="30"/>
          <w:lang w:eastAsia="ru-RU"/>
        </w:rPr>
        <w:t>)»</w:t>
      </w:r>
      <w:r>
        <w:rPr>
          <w:rFonts w:ascii="Times New Roman" w:hAnsi="Times New Roman"/>
          <w:sz w:val="30"/>
          <w:szCs w:val="30"/>
        </w:rPr>
        <w:t xml:space="preserve"> исключить.</w:t>
      </w:r>
    </w:p>
    <w:p w:rsidR="00184A3E" w:rsidRDefault="00E11451">
      <w:pPr>
        <w:spacing w:after="0" w:line="480" w:lineRule="auto"/>
        <w:ind w:firstLine="709"/>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Статья 4</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Внести в Арбитражный процессуальный кодекс Российской Федерации (Собрание законодательства Российской Федерации, 2002, № 30, ст. 3012; 2008, № 30, ст. 3594; 2009, № 29, ст. 36</w:t>
      </w:r>
      <w:r>
        <w:rPr>
          <w:rFonts w:ascii="Times New Roman" w:eastAsia="Times New Roman" w:hAnsi="Times New Roman"/>
          <w:sz w:val="30"/>
          <w:szCs w:val="30"/>
          <w:lang w:eastAsia="ru-RU"/>
        </w:rPr>
        <w:t>42; 2010, № 31, ст. 4197; 2015, № 27, ст. 3945; 2016, № 1, ст. 29) следующие изменения: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часть</w:t>
      </w:r>
      <w:r>
        <w:rPr>
          <w:rFonts w:ascii="Times New Roman" w:eastAsia="Times New Roman" w:hAnsi="Times New Roman"/>
          <w:bCs/>
          <w:sz w:val="30"/>
          <w:szCs w:val="30"/>
          <w:lang w:eastAsia="ru-RU"/>
        </w:rPr>
        <w:t xml:space="preserve"> </w:t>
      </w:r>
      <w:r>
        <w:rPr>
          <w:rFonts w:ascii="Times New Roman" w:eastAsia="Times New Roman" w:hAnsi="Times New Roman"/>
          <w:sz w:val="30"/>
          <w:szCs w:val="30"/>
          <w:lang w:eastAsia="ru-RU"/>
        </w:rPr>
        <w:t>4 статьи</w:t>
      </w:r>
      <w:r>
        <w:rPr>
          <w:rFonts w:ascii="Times New Roman" w:eastAsia="Times New Roman" w:hAnsi="Times New Roman"/>
          <w:bCs/>
          <w:sz w:val="30"/>
          <w:szCs w:val="30"/>
          <w:lang w:eastAsia="ru-RU"/>
        </w:rPr>
        <w:t xml:space="preserve"> </w:t>
      </w:r>
      <w:r>
        <w:rPr>
          <w:rFonts w:ascii="Times New Roman" w:eastAsia="Times New Roman" w:hAnsi="Times New Roman"/>
          <w:sz w:val="30"/>
          <w:szCs w:val="30"/>
          <w:lang w:eastAsia="ru-RU"/>
        </w:rPr>
        <w:t>38 после слов «о</w:t>
      </w:r>
      <w:r>
        <w:rPr>
          <w:rFonts w:ascii="Times New Roman" w:eastAsia="Times New Roman" w:hAnsi="Times New Roman"/>
          <w:bCs/>
          <w:sz w:val="30"/>
          <w:szCs w:val="30"/>
          <w:lang w:eastAsia="ru-RU"/>
        </w:rPr>
        <w:t xml:space="preserve"> </w:t>
      </w:r>
      <w:r>
        <w:rPr>
          <w:rFonts w:ascii="Times New Roman" w:eastAsia="Times New Roman" w:hAnsi="Times New Roman"/>
          <w:sz w:val="30"/>
          <w:szCs w:val="30"/>
          <w:lang w:eastAsia="ru-RU"/>
        </w:rPr>
        <w:t>признании должника банкротом» дополнить словами «или заявление о введении реструктуризации долгов»;</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bCs/>
          <w:sz w:val="30"/>
          <w:szCs w:val="30"/>
          <w:lang w:eastAsia="ru-RU"/>
        </w:rPr>
        <w:t>2</w:t>
      </w:r>
      <w:r>
        <w:rPr>
          <w:rFonts w:ascii="Times New Roman" w:eastAsia="Times New Roman" w:hAnsi="Times New Roman"/>
          <w:sz w:val="30"/>
          <w:szCs w:val="30"/>
          <w:lang w:eastAsia="ru-RU"/>
        </w:rPr>
        <w:t>) часть</w:t>
      </w:r>
      <w:r>
        <w:rPr>
          <w:rFonts w:ascii="Times New Roman" w:eastAsia="Times New Roman" w:hAnsi="Times New Roman"/>
          <w:bCs/>
          <w:sz w:val="30"/>
          <w:szCs w:val="30"/>
          <w:lang w:eastAsia="ru-RU"/>
        </w:rPr>
        <w:t xml:space="preserve"> </w:t>
      </w:r>
      <w:r>
        <w:rPr>
          <w:rFonts w:ascii="Times New Roman" w:eastAsia="Times New Roman" w:hAnsi="Times New Roman"/>
          <w:sz w:val="30"/>
          <w:szCs w:val="30"/>
          <w:lang w:eastAsia="ru-RU"/>
        </w:rPr>
        <w:t>1 статьи</w:t>
      </w:r>
      <w:r>
        <w:rPr>
          <w:rFonts w:ascii="Times New Roman" w:eastAsia="Times New Roman" w:hAnsi="Times New Roman"/>
          <w:bCs/>
          <w:sz w:val="30"/>
          <w:szCs w:val="30"/>
          <w:lang w:eastAsia="ru-RU"/>
        </w:rPr>
        <w:t xml:space="preserve"> </w:t>
      </w:r>
      <w:r>
        <w:rPr>
          <w:rFonts w:ascii="Times New Roman" w:eastAsia="Times New Roman" w:hAnsi="Times New Roman"/>
          <w:sz w:val="30"/>
          <w:szCs w:val="30"/>
          <w:lang w:eastAsia="ru-RU"/>
        </w:rPr>
        <w:t xml:space="preserve">224 после слов </w:t>
      </w:r>
      <w:r>
        <w:rPr>
          <w:rFonts w:ascii="Times New Roman" w:eastAsia="Times New Roman" w:hAnsi="Times New Roman"/>
          <w:sz w:val="30"/>
          <w:szCs w:val="30"/>
          <w:lang w:eastAsia="ru-RU"/>
        </w:rPr>
        <w:t>«о</w:t>
      </w:r>
      <w:r>
        <w:rPr>
          <w:rFonts w:ascii="Times New Roman" w:eastAsia="Times New Roman" w:hAnsi="Times New Roman"/>
          <w:bCs/>
          <w:sz w:val="30"/>
          <w:szCs w:val="30"/>
          <w:lang w:eastAsia="ru-RU"/>
        </w:rPr>
        <w:t xml:space="preserve"> </w:t>
      </w:r>
      <w:r>
        <w:rPr>
          <w:rFonts w:ascii="Times New Roman" w:eastAsia="Times New Roman" w:hAnsi="Times New Roman"/>
          <w:sz w:val="30"/>
          <w:szCs w:val="30"/>
          <w:lang w:eastAsia="ru-RU"/>
        </w:rPr>
        <w:t>признании должника банкротом» дополнить словами «, заявлением о введении реструктуризации долгов».</w:t>
      </w:r>
    </w:p>
    <w:p w:rsidR="00184A3E" w:rsidRDefault="00E11451">
      <w:pPr>
        <w:spacing w:after="0" w:line="480" w:lineRule="auto"/>
        <w:ind w:firstLine="709"/>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Статья 5</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 xml:space="preserve">В подпункте 2 пункта 3 статьи 26 Федерального закона от 24 </w:t>
      </w:r>
      <w:r>
        <w:rPr>
          <w:rFonts w:ascii="Times New Roman" w:hAnsi="Times New Roman"/>
          <w:sz w:val="30"/>
          <w:szCs w:val="30"/>
        </w:rPr>
        <w:t xml:space="preserve">июля 2002 г. </w:t>
      </w:r>
      <w:r>
        <w:rPr>
          <w:rFonts w:ascii="Times New Roman" w:eastAsia="Times New Roman" w:hAnsi="Times New Roman"/>
          <w:sz w:val="30"/>
          <w:szCs w:val="30"/>
          <w:lang w:eastAsia="ru-RU"/>
        </w:rPr>
        <w:t>№ </w:t>
      </w:r>
      <w:r>
        <w:rPr>
          <w:rFonts w:ascii="Times New Roman" w:hAnsi="Times New Roman"/>
          <w:sz w:val="30"/>
          <w:szCs w:val="30"/>
        </w:rPr>
        <w:t xml:space="preserve">111-ФЗ </w:t>
      </w:r>
      <w:r>
        <w:rPr>
          <w:rFonts w:ascii="Times New Roman" w:eastAsia="Times New Roman" w:hAnsi="Times New Roman"/>
          <w:sz w:val="30"/>
          <w:szCs w:val="30"/>
          <w:lang w:eastAsia="ru-RU"/>
        </w:rPr>
        <w:t>«</w:t>
      </w:r>
      <w:r>
        <w:rPr>
          <w:rFonts w:ascii="Times New Roman" w:hAnsi="Times New Roman"/>
          <w:sz w:val="30"/>
          <w:szCs w:val="30"/>
        </w:rPr>
        <w:t>Об</w:t>
      </w:r>
      <w:r>
        <w:rPr>
          <w:rFonts w:ascii="Times New Roman" w:eastAsia="Times New Roman" w:hAnsi="Times New Roman"/>
          <w:sz w:val="30"/>
          <w:szCs w:val="30"/>
          <w:lang w:eastAsia="ru-RU"/>
        </w:rPr>
        <w:t xml:space="preserve"> </w:t>
      </w:r>
      <w:r>
        <w:rPr>
          <w:rFonts w:ascii="Times New Roman" w:hAnsi="Times New Roman"/>
          <w:sz w:val="30"/>
          <w:szCs w:val="30"/>
        </w:rPr>
        <w:t xml:space="preserve">инвестировании средств для финансирования накопительной </w:t>
      </w:r>
      <w:r>
        <w:rPr>
          <w:rFonts w:ascii="Times New Roman" w:hAnsi="Times New Roman"/>
          <w:sz w:val="30"/>
          <w:szCs w:val="30"/>
        </w:rPr>
        <w:t>пенсии в Российской Федерации</w:t>
      </w:r>
      <w:r>
        <w:rPr>
          <w:rFonts w:ascii="Times New Roman" w:eastAsia="Times New Roman" w:hAnsi="Times New Roman"/>
          <w:sz w:val="30"/>
          <w:szCs w:val="30"/>
          <w:lang w:eastAsia="ru-RU"/>
        </w:rPr>
        <w:t>»</w:t>
      </w:r>
      <w:r>
        <w:rPr>
          <w:rFonts w:ascii="Times New Roman" w:hAnsi="Times New Roman"/>
          <w:sz w:val="30"/>
          <w:szCs w:val="30"/>
        </w:rPr>
        <w:t xml:space="preserve"> (Собрание законодательства Российской Федерации, 2002, </w:t>
      </w:r>
      <w:r>
        <w:rPr>
          <w:rFonts w:ascii="Times New Roman" w:eastAsia="Times New Roman" w:hAnsi="Times New Roman"/>
          <w:sz w:val="30"/>
          <w:szCs w:val="30"/>
          <w:lang w:eastAsia="ru-RU"/>
        </w:rPr>
        <w:t xml:space="preserve">№ </w:t>
      </w:r>
      <w:r>
        <w:rPr>
          <w:rFonts w:ascii="Times New Roman" w:hAnsi="Times New Roman"/>
          <w:sz w:val="30"/>
          <w:szCs w:val="30"/>
        </w:rPr>
        <w:t>30, ст.</w:t>
      </w:r>
      <w:r>
        <w:rPr>
          <w:rFonts w:ascii="Times New Roman" w:eastAsia="Times New Roman" w:hAnsi="Times New Roman"/>
          <w:sz w:val="30"/>
          <w:szCs w:val="30"/>
          <w:lang w:eastAsia="ru-RU"/>
        </w:rPr>
        <w:t xml:space="preserve"> </w:t>
      </w:r>
      <w:r>
        <w:rPr>
          <w:rFonts w:ascii="Times New Roman" w:hAnsi="Times New Roman"/>
          <w:sz w:val="30"/>
          <w:szCs w:val="30"/>
        </w:rPr>
        <w:t xml:space="preserve">3028; 2009, </w:t>
      </w:r>
      <w:r>
        <w:rPr>
          <w:rFonts w:ascii="Times New Roman" w:eastAsia="Times New Roman" w:hAnsi="Times New Roman"/>
          <w:sz w:val="30"/>
          <w:szCs w:val="30"/>
          <w:lang w:eastAsia="ru-RU"/>
        </w:rPr>
        <w:t xml:space="preserve">№ </w:t>
      </w:r>
      <w:r>
        <w:rPr>
          <w:rFonts w:ascii="Times New Roman" w:hAnsi="Times New Roman"/>
          <w:sz w:val="30"/>
          <w:szCs w:val="30"/>
        </w:rPr>
        <w:t>29, ст.</w:t>
      </w:r>
      <w:r>
        <w:rPr>
          <w:rFonts w:ascii="Times New Roman" w:eastAsia="Times New Roman" w:hAnsi="Times New Roman"/>
          <w:sz w:val="30"/>
          <w:szCs w:val="30"/>
          <w:lang w:eastAsia="ru-RU"/>
        </w:rPr>
        <w:t xml:space="preserve"> </w:t>
      </w:r>
      <w:r>
        <w:rPr>
          <w:rFonts w:ascii="Times New Roman" w:hAnsi="Times New Roman"/>
          <w:sz w:val="30"/>
          <w:szCs w:val="30"/>
        </w:rPr>
        <w:t xml:space="preserve">3619; 2011, </w:t>
      </w:r>
      <w:r>
        <w:rPr>
          <w:rFonts w:ascii="Times New Roman" w:eastAsia="Times New Roman" w:hAnsi="Times New Roman"/>
          <w:sz w:val="30"/>
          <w:szCs w:val="30"/>
          <w:lang w:eastAsia="ru-RU"/>
        </w:rPr>
        <w:t xml:space="preserve">№ </w:t>
      </w:r>
      <w:r>
        <w:rPr>
          <w:rFonts w:ascii="Times New Roman" w:hAnsi="Times New Roman"/>
          <w:sz w:val="30"/>
          <w:szCs w:val="30"/>
        </w:rPr>
        <w:t>49, ст.</w:t>
      </w:r>
      <w:r>
        <w:rPr>
          <w:rFonts w:ascii="Times New Roman" w:eastAsia="Times New Roman" w:hAnsi="Times New Roman"/>
          <w:sz w:val="30"/>
          <w:szCs w:val="30"/>
          <w:lang w:eastAsia="ru-RU"/>
        </w:rPr>
        <w:t xml:space="preserve"> </w:t>
      </w:r>
      <w:r>
        <w:rPr>
          <w:rFonts w:ascii="Times New Roman" w:hAnsi="Times New Roman"/>
          <w:sz w:val="30"/>
          <w:szCs w:val="30"/>
        </w:rPr>
        <w:t>7037</w:t>
      </w:r>
      <w:r>
        <w:rPr>
          <w:rFonts w:ascii="Times New Roman" w:eastAsia="Times New Roman" w:hAnsi="Times New Roman"/>
          <w:sz w:val="30"/>
          <w:szCs w:val="30"/>
          <w:lang w:eastAsia="ru-RU"/>
        </w:rPr>
        <w:t>, 7040</w:t>
      </w:r>
      <w:r>
        <w:rPr>
          <w:rFonts w:ascii="Times New Roman" w:hAnsi="Times New Roman"/>
          <w:sz w:val="30"/>
          <w:szCs w:val="30"/>
        </w:rPr>
        <w:t xml:space="preserve">; 2012, </w:t>
      </w:r>
      <w:r>
        <w:rPr>
          <w:rFonts w:ascii="Times New Roman" w:eastAsia="Times New Roman" w:hAnsi="Times New Roman"/>
          <w:sz w:val="30"/>
          <w:szCs w:val="30"/>
          <w:lang w:eastAsia="ru-RU"/>
        </w:rPr>
        <w:t xml:space="preserve">№ </w:t>
      </w:r>
      <w:r>
        <w:rPr>
          <w:rFonts w:ascii="Times New Roman" w:hAnsi="Times New Roman"/>
          <w:sz w:val="30"/>
          <w:szCs w:val="30"/>
        </w:rPr>
        <w:t>50, ст.</w:t>
      </w:r>
      <w:r>
        <w:rPr>
          <w:rFonts w:ascii="Times New Roman" w:eastAsia="Times New Roman" w:hAnsi="Times New Roman"/>
          <w:sz w:val="30"/>
          <w:szCs w:val="30"/>
          <w:lang w:eastAsia="ru-RU"/>
        </w:rPr>
        <w:t xml:space="preserve"> </w:t>
      </w:r>
      <w:r>
        <w:rPr>
          <w:rFonts w:ascii="Times New Roman" w:hAnsi="Times New Roman"/>
          <w:sz w:val="30"/>
          <w:szCs w:val="30"/>
        </w:rPr>
        <w:t xml:space="preserve">6965; 2013, </w:t>
      </w:r>
      <w:r>
        <w:rPr>
          <w:rFonts w:ascii="Times New Roman" w:eastAsia="Times New Roman" w:hAnsi="Times New Roman"/>
          <w:sz w:val="30"/>
          <w:szCs w:val="30"/>
          <w:lang w:eastAsia="ru-RU"/>
        </w:rPr>
        <w:t xml:space="preserve">№ </w:t>
      </w:r>
      <w:r>
        <w:rPr>
          <w:rFonts w:ascii="Times New Roman" w:hAnsi="Times New Roman"/>
          <w:sz w:val="30"/>
          <w:szCs w:val="30"/>
        </w:rPr>
        <w:t>30, ст.</w:t>
      </w:r>
      <w:r>
        <w:rPr>
          <w:rFonts w:ascii="Times New Roman" w:eastAsia="Times New Roman" w:hAnsi="Times New Roman"/>
          <w:sz w:val="30"/>
          <w:szCs w:val="30"/>
          <w:lang w:eastAsia="ru-RU"/>
        </w:rPr>
        <w:t xml:space="preserve"> </w:t>
      </w:r>
      <w:r>
        <w:rPr>
          <w:rFonts w:ascii="Times New Roman" w:hAnsi="Times New Roman"/>
          <w:sz w:val="30"/>
          <w:szCs w:val="30"/>
        </w:rPr>
        <w:t xml:space="preserve">4084; 2014, </w:t>
      </w:r>
      <w:r>
        <w:rPr>
          <w:rFonts w:ascii="Times New Roman" w:eastAsia="Times New Roman" w:hAnsi="Times New Roman"/>
          <w:sz w:val="30"/>
          <w:szCs w:val="30"/>
          <w:lang w:eastAsia="ru-RU"/>
        </w:rPr>
        <w:t xml:space="preserve">№ </w:t>
      </w:r>
      <w:r>
        <w:rPr>
          <w:rFonts w:ascii="Times New Roman" w:hAnsi="Times New Roman"/>
          <w:sz w:val="30"/>
          <w:szCs w:val="30"/>
        </w:rPr>
        <w:t>30, ст.</w:t>
      </w:r>
      <w:r>
        <w:rPr>
          <w:rFonts w:ascii="Times New Roman" w:eastAsia="Times New Roman" w:hAnsi="Times New Roman"/>
          <w:sz w:val="30"/>
          <w:szCs w:val="30"/>
          <w:lang w:eastAsia="ru-RU"/>
        </w:rPr>
        <w:t xml:space="preserve"> </w:t>
      </w:r>
      <w:r>
        <w:rPr>
          <w:rFonts w:ascii="Times New Roman" w:hAnsi="Times New Roman"/>
          <w:sz w:val="30"/>
          <w:szCs w:val="30"/>
        </w:rPr>
        <w:t xml:space="preserve">4219) слова </w:t>
      </w:r>
      <w:r>
        <w:rPr>
          <w:rFonts w:ascii="Times New Roman" w:eastAsia="Times New Roman" w:hAnsi="Times New Roman"/>
          <w:sz w:val="30"/>
          <w:szCs w:val="30"/>
          <w:lang w:eastAsia="ru-RU"/>
        </w:rPr>
        <w:t>«(</w:t>
      </w:r>
      <w:r>
        <w:rPr>
          <w:rFonts w:ascii="Times New Roman" w:hAnsi="Times New Roman"/>
          <w:sz w:val="30"/>
          <w:szCs w:val="30"/>
        </w:rPr>
        <w:t>наблюдения, временного (внешне</w:t>
      </w:r>
      <w:r>
        <w:rPr>
          <w:rFonts w:ascii="Times New Roman" w:hAnsi="Times New Roman"/>
          <w:sz w:val="30"/>
          <w:szCs w:val="30"/>
        </w:rPr>
        <w:t>го) управления, конкурсного производства</w:t>
      </w:r>
      <w:r>
        <w:rPr>
          <w:rFonts w:ascii="Times New Roman" w:eastAsia="Times New Roman" w:hAnsi="Times New Roman"/>
          <w:sz w:val="30"/>
          <w:szCs w:val="30"/>
          <w:lang w:eastAsia="ru-RU"/>
        </w:rPr>
        <w:t>)»</w:t>
      </w:r>
      <w:r>
        <w:rPr>
          <w:rFonts w:ascii="Times New Roman" w:hAnsi="Times New Roman"/>
          <w:sz w:val="30"/>
          <w:szCs w:val="30"/>
        </w:rPr>
        <w:t xml:space="preserve"> исключить.</w:t>
      </w:r>
    </w:p>
    <w:p w:rsidR="00184A3E" w:rsidRDefault="00E11451">
      <w:pPr>
        <w:spacing w:after="0" w:line="480" w:lineRule="auto"/>
        <w:ind w:firstLine="709"/>
        <w:jc w:val="both"/>
        <w:rPr>
          <w:rFonts w:ascii="Times New Roman" w:hAnsi="Times New Roman"/>
          <w:b/>
          <w:sz w:val="30"/>
          <w:szCs w:val="30"/>
        </w:rPr>
      </w:pPr>
      <w:r>
        <w:rPr>
          <w:rFonts w:ascii="Times New Roman" w:hAnsi="Times New Roman"/>
          <w:b/>
          <w:sz w:val="30"/>
          <w:szCs w:val="30"/>
        </w:rPr>
        <w:t xml:space="preserve">Статья </w:t>
      </w:r>
      <w:r>
        <w:rPr>
          <w:rFonts w:ascii="Times New Roman" w:eastAsia="Times New Roman" w:hAnsi="Times New Roman"/>
          <w:b/>
          <w:sz w:val="30"/>
          <w:szCs w:val="30"/>
          <w:lang w:eastAsia="ru-RU"/>
        </w:rPr>
        <w:t>6</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Внести в Федеральный закон от 20</w:t>
      </w:r>
      <w:r>
        <w:rPr>
          <w:rFonts w:ascii="Times New Roman" w:eastAsia="Times New Roman" w:hAnsi="Times New Roman"/>
          <w:sz w:val="30"/>
          <w:szCs w:val="30"/>
          <w:lang w:eastAsia="ru-RU"/>
        </w:rPr>
        <w:t xml:space="preserve"> </w:t>
      </w:r>
      <w:r>
        <w:rPr>
          <w:rFonts w:ascii="Times New Roman" w:hAnsi="Times New Roman"/>
          <w:sz w:val="30"/>
          <w:szCs w:val="30"/>
        </w:rPr>
        <w:t>августа 2004</w:t>
      </w:r>
      <w:r>
        <w:rPr>
          <w:rFonts w:ascii="Times New Roman" w:eastAsia="Times New Roman" w:hAnsi="Times New Roman"/>
          <w:sz w:val="30"/>
          <w:szCs w:val="30"/>
          <w:lang w:eastAsia="ru-RU"/>
        </w:rPr>
        <w:t> </w:t>
      </w:r>
      <w:r>
        <w:rPr>
          <w:rFonts w:ascii="Times New Roman" w:hAnsi="Times New Roman"/>
          <w:sz w:val="30"/>
          <w:szCs w:val="30"/>
        </w:rPr>
        <w:t xml:space="preserve">г. </w:t>
      </w:r>
      <w:r>
        <w:rPr>
          <w:rFonts w:ascii="Times New Roman" w:eastAsia="Times New Roman" w:hAnsi="Times New Roman"/>
          <w:sz w:val="30"/>
          <w:szCs w:val="30"/>
          <w:lang w:eastAsia="ru-RU"/>
        </w:rPr>
        <w:t>№ </w:t>
      </w:r>
      <w:r>
        <w:rPr>
          <w:rFonts w:ascii="Times New Roman" w:hAnsi="Times New Roman"/>
          <w:sz w:val="30"/>
          <w:szCs w:val="30"/>
        </w:rPr>
        <w:t xml:space="preserve">117-ФЗ </w:t>
      </w:r>
      <w:r>
        <w:rPr>
          <w:rFonts w:ascii="Times New Roman" w:eastAsia="Times New Roman" w:hAnsi="Times New Roman"/>
          <w:sz w:val="30"/>
          <w:szCs w:val="30"/>
          <w:lang w:eastAsia="ru-RU"/>
        </w:rPr>
        <w:t>«</w:t>
      </w:r>
      <w:r>
        <w:rPr>
          <w:rFonts w:ascii="Times New Roman" w:hAnsi="Times New Roman"/>
          <w:sz w:val="30"/>
          <w:szCs w:val="30"/>
        </w:rPr>
        <w:t>О накопительно-ипотечной системе жилищного обеспечения военнослужащих</w:t>
      </w:r>
      <w:r>
        <w:rPr>
          <w:rFonts w:ascii="Times New Roman" w:eastAsia="Times New Roman" w:hAnsi="Times New Roman"/>
          <w:sz w:val="30"/>
          <w:szCs w:val="30"/>
          <w:lang w:eastAsia="ru-RU"/>
        </w:rPr>
        <w:t>»</w:t>
      </w:r>
      <w:r>
        <w:rPr>
          <w:rFonts w:ascii="Times New Roman" w:hAnsi="Times New Roman"/>
          <w:sz w:val="30"/>
          <w:szCs w:val="30"/>
        </w:rPr>
        <w:t xml:space="preserve"> (Собрание законодательства Российской Федерации, 2004, </w:t>
      </w:r>
      <w:r>
        <w:rPr>
          <w:rFonts w:ascii="Times New Roman" w:eastAsia="Times New Roman" w:hAnsi="Times New Roman"/>
          <w:sz w:val="30"/>
          <w:szCs w:val="30"/>
          <w:lang w:eastAsia="ru-RU"/>
        </w:rPr>
        <w:t xml:space="preserve">№ </w:t>
      </w:r>
      <w:r>
        <w:rPr>
          <w:rFonts w:ascii="Times New Roman" w:hAnsi="Times New Roman"/>
          <w:sz w:val="30"/>
          <w:szCs w:val="30"/>
        </w:rPr>
        <w:t xml:space="preserve">34, </w:t>
      </w:r>
      <w:r>
        <w:rPr>
          <w:rFonts w:ascii="Times New Roman" w:hAnsi="Times New Roman"/>
          <w:sz w:val="30"/>
          <w:szCs w:val="30"/>
        </w:rPr>
        <w:t>ст.</w:t>
      </w:r>
      <w:r>
        <w:rPr>
          <w:rFonts w:ascii="Times New Roman" w:eastAsia="Times New Roman" w:hAnsi="Times New Roman"/>
          <w:sz w:val="30"/>
          <w:szCs w:val="30"/>
          <w:lang w:eastAsia="ru-RU"/>
        </w:rPr>
        <w:t xml:space="preserve"> </w:t>
      </w:r>
      <w:r>
        <w:rPr>
          <w:rFonts w:ascii="Times New Roman" w:hAnsi="Times New Roman"/>
          <w:sz w:val="30"/>
          <w:szCs w:val="30"/>
        </w:rPr>
        <w:t xml:space="preserve">3532; 2006, </w:t>
      </w:r>
      <w:r>
        <w:rPr>
          <w:rFonts w:ascii="Times New Roman" w:eastAsia="Times New Roman" w:hAnsi="Times New Roman"/>
          <w:sz w:val="30"/>
          <w:szCs w:val="30"/>
          <w:lang w:eastAsia="ru-RU"/>
        </w:rPr>
        <w:t xml:space="preserve">№ </w:t>
      </w:r>
      <w:r>
        <w:rPr>
          <w:rFonts w:ascii="Times New Roman" w:hAnsi="Times New Roman"/>
          <w:sz w:val="30"/>
          <w:szCs w:val="30"/>
        </w:rPr>
        <w:t>6, ст.</w:t>
      </w:r>
      <w:r>
        <w:rPr>
          <w:rFonts w:ascii="Times New Roman" w:eastAsia="Times New Roman" w:hAnsi="Times New Roman"/>
          <w:sz w:val="30"/>
          <w:szCs w:val="30"/>
          <w:lang w:eastAsia="ru-RU"/>
        </w:rPr>
        <w:t xml:space="preserve"> </w:t>
      </w:r>
      <w:r>
        <w:rPr>
          <w:rFonts w:ascii="Times New Roman" w:hAnsi="Times New Roman"/>
          <w:sz w:val="30"/>
          <w:szCs w:val="30"/>
        </w:rPr>
        <w:t xml:space="preserve">636; 2007, </w:t>
      </w:r>
      <w:r>
        <w:rPr>
          <w:rFonts w:ascii="Times New Roman" w:eastAsia="Times New Roman" w:hAnsi="Times New Roman"/>
          <w:sz w:val="30"/>
          <w:szCs w:val="30"/>
          <w:lang w:eastAsia="ru-RU"/>
        </w:rPr>
        <w:t xml:space="preserve">№ </w:t>
      </w:r>
      <w:r>
        <w:rPr>
          <w:rFonts w:ascii="Times New Roman" w:hAnsi="Times New Roman"/>
          <w:sz w:val="30"/>
          <w:szCs w:val="30"/>
        </w:rPr>
        <w:t>50, ст.</w:t>
      </w:r>
      <w:r>
        <w:rPr>
          <w:rFonts w:ascii="Times New Roman" w:eastAsia="Times New Roman" w:hAnsi="Times New Roman"/>
          <w:sz w:val="30"/>
          <w:szCs w:val="30"/>
          <w:lang w:eastAsia="ru-RU"/>
        </w:rPr>
        <w:t xml:space="preserve"> </w:t>
      </w:r>
      <w:r>
        <w:rPr>
          <w:rFonts w:ascii="Times New Roman" w:hAnsi="Times New Roman"/>
          <w:sz w:val="30"/>
          <w:szCs w:val="30"/>
        </w:rPr>
        <w:t xml:space="preserve">6237; 2008, </w:t>
      </w:r>
      <w:r>
        <w:rPr>
          <w:rFonts w:ascii="Times New Roman" w:eastAsia="Times New Roman" w:hAnsi="Times New Roman"/>
          <w:sz w:val="30"/>
          <w:szCs w:val="30"/>
          <w:lang w:eastAsia="ru-RU"/>
        </w:rPr>
        <w:t xml:space="preserve">№ </w:t>
      </w:r>
      <w:r>
        <w:rPr>
          <w:rFonts w:ascii="Times New Roman" w:hAnsi="Times New Roman"/>
          <w:sz w:val="30"/>
          <w:szCs w:val="30"/>
        </w:rPr>
        <w:t>30, ст.</w:t>
      </w:r>
      <w:r>
        <w:rPr>
          <w:rFonts w:ascii="Times New Roman" w:eastAsia="Times New Roman" w:hAnsi="Times New Roman"/>
          <w:sz w:val="30"/>
          <w:szCs w:val="30"/>
          <w:lang w:eastAsia="ru-RU"/>
        </w:rPr>
        <w:t xml:space="preserve"> </w:t>
      </w:r>
      <w:r>
        <w:rPr>
          <w:rFonts w:ascii="Times New Roman" w:hAnsi="Times New Roman"/>
          <w:sz w:val="30"/>
          <w:szCs w:val="30"/>
        </w:rPr>
        <w:t xml:space="preserve">3616; 2009, </w:t>
      </w:r>
      <w:r>
        <w:rPr>
          <w:rFonts w:ascii="Times New Roman" w:eastAsia="Times New Roman" w:hAnsi="Times New Roman"/>
          <w:sz w:val="30"/>
          <w:szCs w:val="30"/>
          <w:lang w:eastAsia="ru-RU"/>
        </w:rPr>
        <w:t xml:space="preserve">№ </w:t>
      </w:r>
      <w:r>
        <w:rPr>
          <w:rFonts w:ascii="Times New Roman" w:hAnsi="Times New Roman"/>
          <w:sz w:val="30"/>
          <w:szCs w:val="30"/>
        </w:rPr>
        <w:t>48, ст.</w:t>
      </w:r>
      <w:r>
        <w:rPr>
          <w:rFonts w:ascii="Times New Roman" w:eastAsia="Times New Roman" w:hAnsi="Times New Roman"/>
          <w:sz w:val="30"/>
          <w:szCs w:val="30"/>
          <w:lang w:eastAsia="ru-RU"/>
        </w:rPr>
        <w:t xml:space="preserve"> </w:t>
      </w:r>
      <w:r>
        <w:rPr>
          <w:rFonts w:ascii="Times New Roman" w:hAnsi="Times New Roman"/>
          <w:sz w:val="30"/>
          <w:szCs w:val="30"/>
        </w:rPr>
        <w:t xml:space="preserve">5731; 2011, </w:t>
      </w:r>
      <w:r>
        <w:rPr>
          <w:rFonts w:ascii="Times New Roman" w:eastAsia="Times New Roman" w:hAnsi="Times New Roman"/>
          <w:sz w:val="30"/>
          <w:szCs w:val="30"/>
          <w:lang w:eastAsia="ru-RU"/>
        </w:rPr>
        <w:t xml:space="preserve">№ </w:t>
      </w:r>
      <w:r>
        <w:rPr>
          <w:rFonts w:ascii="Times New Roman" w:hAnsi="Times New Roman"/>
          <w:sz w:val="30"/>
          <w:szCs w:val="30"/>
        </w:rPr>
        <w:t>27, ст.</w:t>
      </w:r>
      <w:r>
        <w:rPr>
          <w:rFonts w:ascii="Times New Roman" w:eastAsia="Times New Roman" w:hAnsi="Times New Roman"/>
          <w:sz w:val="30"/>
          <w:szCs w:val="30"/>
          <w:lang w:eastAsia="ru-RU"/>
        </w:rPr>
        <w:t xml:space="preserve"> </w:t>
      </w:r>
      <w:r>
        <w:rPr>
          <w:rFonts w:ascii="Times New Roman" w:hAnsi="Times New Roman"/>
          <w:sz w:val="30"/>
          <w:szCs w:val="30"/>
        </w:rPr>
        <w:t xml:space="preserve">3879; </w:t>
      </w:r>
      <w:r>
        <w:rPr>
          <w:rFonts w:ascii="Times New Roman" w:eastAsia="Times New Roman" w:hAnsi="Times New Roman"/>
          <w:sz w:val="30"/>
          <w:szCs w:val="30"/>
          <w:lang w:eastAsia="ru-RU"/>
        </w:rPr>
        <w:t xml:space="preserve">№ </w:t>
      </w:r>
      <w:r>
        <w:rPr>
          <w:rFonts w:ascii="Times New Roman" w:hAnsi="Times New Roman"/>
          <w:sz w:val="30"/>
          <w:szCs w:val="30"/>
        </w:rPr>
        <w:t>48, ст.</w:t>
      </w:r>
      <w:r>
        <w:rPr>
          <w:rFonts w:ascii="Times New Roman" w:eastAsia="Times New Roman" w:hAnsi="Times New Roman"/>
          <w:sz w:val="30"/>
          <w:szCs w:val="30"/>
          <w:lang w:eastAsia="ru-RU"/>
        </w:rPr>
        <w:t xml:space="preserve"> </w:t>
      </w:r>
      <w:r>
        <w:rPr>
          <w:rFonts w:ascii="Times New Roman" w:hAnsi="Times New Roman"/>
          <w:sz w:val="30"/>
          <w:szCs w:val="30"/>
        </w:rPr>
        <w:t xml:space="preserve">6728; 2013, </w:t>
      </w:r>
      <w:r>
        <w:rPr>
          <w:rFonts w:ascii="Times New Roman" w:eastAsia="Times New Roman" w:hAnsi="Times New Roman"/>
          <w:sz w:val="30"/>
          <w:szCs w:val="30"/>
          <w:lang w:eastAsia="ru-RU"/>
        </w:rPr>
        <w:t xml:space="preserve">№ </w:t>
      </w:r>
      <w:r>
        <w:rPr>
          <w:rFonts w:ascii="Times New Roman" w:hAnsi="Times New Roman"/>
          <w:sz w:val="30"/>
          <w:szCs w:val="30"/>
        </w:rPr>
        <w:t>30, ст.</w:t>
      </w:r>
      <w:r>
        <w:rPr>
          <w:rFonts w:ascii="Times New Roman" w:eastAsia="Times New Roman" w:hAnsi="Times New Roman"/>
          <w:sz w:val="30"/>
          <w:szCs w:val="30"/>
          <w:lang w:eastAsia="ru-RU"/>
        </w:rPr>
        <w:t xml:space="preserve"> </w:t>
      </w:r>
      <w:r>
        <w:rPr>
          <w:rFonts w:ascii="Times New Roman" w:hAnsi="Times New Roman"/>
          <w:sz w:val="30"/>
          <w:szCs w:val="30"/>
        </w:rPr>
        <w:t xml:space="preserve">4084; </w:t>
      </w:r>
      <w:r>
        <w:rPr>
          <w:rFonts w:ascii="Times New Roman" w:eastAsia="Times New Roman" w:hAnsi="Times New Roman"/>
          <w:sz w:val="30"/>
          <w:szCs w:val="30"/>
          <w:lang w:eastAsia="ru-RU"/>
        </w:rPr>
        <w:t xml:space="preserve">№ </w:t>
      </w:r>
      <w:r>
        <w:rPr>
          <w:rFonts w:ascii="Times New Roman" w:hAnsi="Times New Roman"/>
          <w:sz w:val="30"/>
          <w:szCs w:val="30"/>
        </w:rPr>
        <w:t>52, ст.</w:t>
      </w:r>
      <w:r>
        <w:rPr>
          <w:rFonts w:ascii="Times New Roman" w:eastAsia="Times New Roman" w:hAnsi="Times New Roman"/>
          <w:sz w:val="30"/>
          <w:szCs w:val="30"/>
          <w:lang w:eastAsia="ru-RU"/>
        </w:rPr>
        <w:t xml:space="preserve"> </w:t>
      </w:r>
      <w:r>
        <w:rPr>
          <w:rFonts w:ascii="Times New Roman" w:hAnsi="Times New Roman"/>
          <w:sz w:val="30"/>
          <w:szCs w:val="30"/>
        </w:rPr>
        <w:t>6961</w:t>
      </w:r>
      <w:r>
        <w:rPr>
          <w:rFonts w:ascii="Times New Roman" w:eastAsia="Times New Roman" w:hAnsi="Times New Roman"/>
          <w:sz w:val="30"/>
          <w:szCs w:val="30"/>
          <w:lang w:eastAsia="ru-RU"/>
        </w:rPr>
        <w:t>; 2016, № 14, ст. 1905; 2017, № 31, ст. 4816</w:t>
      </w:r>
      <w:r>
        <w:rPr>
          <w:rFonts w:ascii="Times New Roman" w:hAnsi="Times New Roman"/>
          <w:sz w:val="30"/>
          <w:szCs w:val="30"/>
        </w:rPr>
        <w:t>) следующие изменения: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1)</w:t>
      </w:r>
      <w:r>
        <w:rPr>
          <w:rFonts w:ascii="Times New Roman" w:eastAsia="Times New Roman" w:hAnsi="Times New Roman"/>
          <w:sz w:val="30"/>
          <w:szCs w:val="30"/>
          <w:lang w:eastAsia="ru-RU"/>
        </w:rPr>
        <w:t> </w:t>
      </w:r>
      <w:r>
        <w:rPr>
          <w:rFonts w:ascii="Times New Roman" w:hAnsi="Times New Roman"/>
          <w:sz w:val="30"/>
          <w:szCs w:val="30"/>
        </w:rPr>
        <w:t>в пункте</w:t>
      </w:r>
      <w:r>
        <w:rPr>
          <w:rFonts w:ascii="Times New Roman" w:eastAsia="Times New Roman" w:hAnsi="Times New Roman"/>
          <w:sz w:val="30"/>
          <w:szCs w:val="30"/>
          <w:lang w:eastAsia="ru-RU"/>
        </w:rPr>
        <w:t xml:space="preserve"> </w:t>
      </w:r>
      <w:r>
        <w:rPr>
          <w:rFonts w:ascii="Times New Roman" w:hAnsi="Times New Roman"/>
          <w:sz w:val="30"/>
          <w:szCs w:val="30"/>
        </w:rPr>
        <w:t>2 части</w:t>
      </w:r>
      <w:r>
        <w:rPr>
          <w:rFonts w:ascii="Times New Roman" w:eastAsia="Times New Roman" w:hAnsi="Times New Roman"/>
          <w:sz w:val="30"/>
          <w:szCs w:val="30"/>
          <w:lang w:eastAsia="ru-RU"/>
        </w:rPr>
        <w:t xml:space="preserve"> </w:t>
      </w:r>
      <w:r>
        <w:rPr>
          <w:rFonts w:ascii="Times New Roman" w:hAnsi="Times New Roman"/>
          <w:sz w:val="30"/>
          <w:szCs w:val="30"/>
        </w:rPr>
        <w:t>3 статьи</w:t>
      </w:r>
      <w:r>
        <w:rPr>
          <w:rFonts w:ascii="Times New Roman" w:eastAsia="Times New Roman" w:hAnsi="Times New Roman"/>
          <w:sz w:val="30"/>
          <w:szCs w:val="30"/>
          <w:lang w:eastAsia="ru-RU"/>
        </w:rPr>
        <w:t xml:space="preserve"> </w:t>
      </w:r>
      <w:r>
        <w:rPr>
          <w:rFonts w:ascii="Times New Roman" w:hAnsi="Times New Roman"/>
          <w:sz w:val="30"/>
          <w:szCs w:val="30"/>
        </w:rPr>
        <w:t xml:space="preserve">16 слова </w:t>
      </w:r>
      <w:r>
        <w:rPr>
          <w:rFonts w:ascii="Times New Roman" w:eastAsia="Times New Roman" w:hAnsi="Times New Roman"/>
          <w:sz w:val="30"/>
          <w:szCs w:val="30"/>
          <w:lang w:eastAsia="ru-RU"/>
        </w:rPr>
        <w:t>«(</w:t>
      </w:r>
      <w:r>
        <w:rPr>
          <w:rFonts w:ascii="Times New Roman" w:hAnsi="Times New Roman"/>
          <w:sz w:val="30"/>
          <w:szCs w:val="30"/>
        </w:rPr>
        <w:t>наблюдение, финансовое оздоровление, внешнее управление, конкурсное производство</w:t>
      </w:r>
      <w:r>
        <w:rPr>
          <w:rFonts w:ascii="Times New Roman" w:eastAsia="Times New Roman" w:hAnsi="Times New Roman"/>
          <w:sz w:val="30"/>
          <w:szCs w:val="30"/>
          <w:lang w:eastAsia="ru-RU"/>
        </w:rPr>
        <w:t>)»</w:t>
      </w:r>
      <w:r>
        <w:rPr>
          <w:rFonts w:ascii="Times New Roman" w:hAnsi="Times New Roman"/>
          <w:sz w:val="30"/>
          <w:szCs w:val="30"/>
        </w:rPr>
        <w:t xml:space="preserve"> исключить;</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2)</w:t>
      </w:r>
      <w:r>
        <w:rPr>
          <w:rFonts w:ascii="Times New Roman" w:eastAsia="Times New Roman" w:hAnsi="Times New Roman"/>
          <w:sz w:val="30"/>
          <w:szCs w:val="30"/>
          <w:lang w:eastAsia="ru-RU"/>
        </w:rPr>
        <w:t> </w:t>
      </w:r>
      <w:r>
        <w:rPr>
          <w:rFonts w:ascii="Times New Roman" w:hAnsi="Times New Roman"/>
          <w:sz w:val="30"/>
          <w:szCs w:val="30"/>
        </w:rPr>
        <w:t>в пункте</w:t>
      </w:r>
      <w:r>
        <w:rPr>
          <w:rFonts w:ascii="Times New Roman" w:eastAsia="Times New Roman" w:hAnsi="Times New Roman"/>
          <w:sz w:val="30"/>
          <w:szCs w:val="30"/>
          <w:lang w:eastAsia="ru-RU"/>
        </w:rPr>
        <w:t xml:space="preserve"> </w:t>
      </w:r>
      <w:r>
        <w:rPr>
          <w:rFonts w:ascii="Times New Roman" w:hAnsi="Times New Roman"/>
          <w:sz w:val="30"/>
          <w:szCs w:val="30"/>
        </w:rPr>
        <w:t xml:space="preserve">2 части 12 статьи 17 слова </w:t>
      </w:r>
      <w:r>
        <w:rPr>
          <w:rFonts w:ascii="Times New Roman" w:eastAsia="Times New Roman" w:hAnsi="Times New Roman"/>
          <w:sz w:val="30"/>
          <w:szCs w:val="30"/>
          <w:lang w:eastAsia="ru-RU"/>
        </w:rPr>
        <w:t>«(</w:t>
      </w:r>
      <w:r>
        <w:rPr>
          <w:rFonts w:ascii="Times New Roman" w:hAnsi="Times New Roman"/>
          <w:sz w:val="30"/>
          <w:szCs w:val="30"/>
        </w:rPr>
        <w:t>наблюдение, финансовое оздоровление, внешнее управление, конкурсное производство</w:t>
      </w:r>
      <w:r>
        <w:rPr>
          <w:rFonts w:ascii="Times New Roman" w:eastAsia="Times New Roman" w:hAnsi="Times New Roman"/>
          <w:sz w:val="30"/>
          <w:szCs w:val="30"/>
          <w:lang w:eastAsia="ru-RU"/>
        </w:rPr>
        <w:t>)»</w:t>
      </w:r>
      <w:r>
        <w:rPr>
          <w:rFonts w:ascii="Times New Roman" w:hAnsi="Times New Roman"/>
          <w:sz w:val="30"/>
          <w:szCs w:val="30"/>
        </w:rPr>
        <w:t xml:space="preserve"> исключить;</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3)</w:t>
      </w:r>
      <w:r>
        <w:rPr>
          <w:rFonts w:ascii="Times New Roman" w:eastAsia="Times New Roman" w:hAnsi="Times New Roman"/>
          <w:sz w:val="30"/>
          <w:szCs w:val="30"/>
          <w:lang w:eastAsia="ru-RU"/>
        </w:rPr>
        <w:t> </w:t>
      </w:r>
      <w:r>
        <w:rPr>
          <w:rFonts w:ascii="Times New Roman" w:hAnsi="Times New Roman"/>
          <w:sz w:val="30"/>
          <w:szCs w:val="30"/>
        </w:rPr>
        <w:t>в п</w:t>
      </w:r>
      <w:r>
        <w:rPr>
          <w:rFonts w:ascii="Times New Roman" w:hAnsi="Times New Roman"/>
          <w:sz w:val="30"/>
          <w:szCs w:val="30"/>
        </w:rPr>
        <w:t>ункте</w:t>
      </w:r>
      <w:r>
        <w:rPr>
          <w:rFonts w:ascii="Times New Roman" w:eastAsia="Times New Roman" w:hAnsi="Times New Roman"/>
          <w:sz w:val="30"/>
          <w:szCs w:val="30"/>
          <w:lang w:eastAsia="ru-RU"/>
        </w:rPr>
        <w:t xml:space="preserve"> </w:t>
      </w:r>
      <w:r>
        <w:rPr>
          <w:rFonts w:ascii="Times New Roman" w:hAnsi="Times New Roman"/>
          <w:sz w:val="30"/>
          <w:szCs w:val="30"/>
        </w:rPr>
        <w:t xml:space="preserve">2 части 6 статьи 18 слова </w:t>
      </w:r>
      <w:r>
        <w:rPr>
          <w:rFonts w:ascii="Times New Roman" w:eastAsia="Times New Roman" w:hAnsi="Times New Roman"/>
          <w:sz w:val="30"/>
          <w:szCs w:val="30"/>
          <w:lang w:eastAsia="ru-RU"/>
        </w:rPr>
        <w:t>«(</w:t>
      </w:r>
      <w:r>
        <w:rPr>
          <w:rFonts w:ascii="Times New Roman" w:hAnsi="Times New Roman"/>
          <w:sz w:val="30"/>
          <w:szCs w:val="30"/>
        </w:rPr>
        <w:t>наблюдение, финансовое оздоровление, внешнее управление, конкурсное производство</w:t>
      </w:r>
      <w:r>
        <w:rPr>
          <w:rFonts w:ascii="Times New Roman" w:eastAsia="Times New Roman" w:hAnsi="Times New Roman"/>
          <w:sz w:val="30"/>
          <w:szCs w:val="30"/>
          <w:lang w:eastAsia="ru-RU"/>
        </w:rPr>
        <w:t>)»</w:t>
      </w:r>
      <w:r>
        <w:rPr>
          <w:rFonts w:ascii="Times New Roman" w:hAnsi="Times New Roman"/>
          <w:sz w:val="30"/>
          <w:szCs w:val="30"/>
        </w:rPr>
        <w:t xml:space="preserve"> исключить;</w:t>
      </w:r>
      <w:r>
        <w:rPr>
          <w:rFonts w:ascii="Times New Roman" w:eastAsia="Times New Roman" w:hAnsi="Times New Roman"/>
          <w:sz w:val="30"/>
          <w:szCs w:val="30"/>
          <w:lang w:eastAsia="ru-RU"/>
        </w:rPr>
        <w:t xml:space="preserve">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4)</w:t>
      </w:r>
      <w:r>
        <w:rPr>
          <w:rFonts w:ascii="Times New Roman" w:eastAsia="Times New Roman" w:hAnsi="Times New Roman"/>
          <w:sz w:val="30"/>
          <w:szCs w:val="30"/>
          <w:lang w:eastAsia="ru-RU"/>
        </w:rPr>
        <w:t> </w:t>
      </w:r>
      <w:r>
        <w:rPr>
          <w:rFonts w:ascii="Times New Roman" w:hAnsi="Times New Roman"/>
          <w:sz w:val="30"/>
          <w:szCs w:val="30"/>
        </w:rPr>
        <w:t>в пункте</w:t>
      </w:r>
      <w:r>
        <w:rPr>
          <w:rFonts w:ascii="Times New Roman" w:eastAsia="Times New Roman" w:hAnsi="Times New Roman"/>
          <w:sz w:val="30"/>
          <w:szCs w:val="30"/>
          <w:lang w:eastAsia="ru-RU"/>
        </w:rPr>
        <w:t xml:space="preserve"> </w:t>
      </w:r>
      <w:r>
        <w:rPr>
          <w:rFonts w:ascii="Times New Roman" w:hAnsi="Times New Roman"/>
          <w:sz w:val="30"/>
          <w:szCs w:val="30"/>
        </w:rPr>
        <w:t>1 части</w:t>
      </w:r>
      <w:r>
        <w:rPr>
          <w:rFonts w:ascii="Times New Roman" w:eastAsia="Times New Roman" w:hAnsi="Times New Roman"/>
          <w:sz w:val="30"/>
          <w:szCs w:val="30"/>
          <w:lang w:eastAsia="ru-RU"/>
        </w:rPr>
        <w:t xml:space="preserve"> </w:t>
      </w:r>
      <w:r>
        <w:rPr>
          <w:rFonts w:ascii="Times New Roman" w:hAnsi="Times New Roman"/>
          <w:sz w:val="30"/>
          <w:szCs w:val="30"/>
        </w:rPr>
        <w:t>2 статьи</w:t>
      </w:r>
      <w:r>
        <w:rPr>
          <w:rFonts w:ascii="Times New Roman" w:eastAsia="Times New Roman" w:hAnsi="Times New Roman"/>
          <w:sz w:val="30"/>
          <w:szCs w:val="30"/>
          <w:lang w:eastAsia="ru-RU"/>
        </w:rPr>
        <w:t xml:space="preserve"> </w:t>
      </w:r>
      <w:r>
        <w:rPr>
          <w:rFonts w:ascii="Times New Roman" w:hAnsi="Times New Roman"/>
          <w:sz w:val="30"/>
          <w:szCs w:val="30"/>
        </w:rPr>
        <w:t xml:space="preserve">22 слова </w:t>
      </w:r>
      <w:r>
        <w:rPr>
          <w:rFonts w:ascii="Times New Roman" w:eastAsia="Times New Roman" w:hAnsi="Times New Roman"/>
          <w:sz w:val="30"/>
          <w:szCs w:val="30"/>
          <w:lang w:eastAsia="ru-RU"/>
        </w:rPr>
        <w:t>«(</w:t>
      </w:r>
      <w:r>
        <w:rPr>
          <w:rFonts w:ascii="Times New Roman" w:hAnsi="Times New Roman"/>
          <w:sz w:val="30"/>
          <w:szCs w:val="30"/>
        </w:rPr>
        <w:t>наблюдение, финансовое оздоровление, внешнее управление, конкурсное производство</w:t>
      </w:r>
      <w:r>
        <w:rPr>
          <w:rFonts w:ascii="Times New Roman" w:eastAsia="Times New Roman" w:hAnsi="Times New Roman"/>
          <w:sz w:val="30"/>
          <w:szCs w:val="30"/>
          <w:lang w:eastAsia="ru-RU"/>
        </w:rPr>
        <w:t>)»</w:t>
      </w:r>
      <w:r>
        <w:rPr>
          <w:rFonts w:ascii="Times New Roman" w:hAnsi="Times New Roman"/>
          <w:sz w:val="30"/>
          <w:szCs w:val="30"/>
        </w:rPr>
        <w:t xml:space="preserve"> искл</w:t>
      </w:r>
      <w:r>
        <w:rPr>
          <w:rFonts w:ascii="Times New Roman" w:hAnsi="Times New Roman"/>
          <w:sz w:val="30"/>
          <w:szCs w:val="30"/>
        </w:rPr>
        <w:t>ючить;</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hAnsi="Times New Roman"/>
          <w:sz w:val="30"/>
          <w:szCs w:val="30"/>
        </w:rPr>
        <w:t xml:space="preserve">5) в </w:t>
      </w:r>
      <w:r>
        <w:rPr>
          <w:rFonts w:ascii="Times New Roman" w:eastAsia="Times New Roman" w:hAnsi="Times New Roman"/>
          <w:sz w:val="30"/>
          <w:szCs w:val="30"/>
          <w:lang w:eastAsia="ru-RU"/>
        </w:rPr>
        <w:t>статье</w:t>
      </w:r>
      <w:r>
        <w:rPr>
          <w:rFonts w:ascii="Times New Roman" w:hAnsi="Times New Roman"/>
          <w:sz w:val="30"/>
          <w:szCs w:val="30"/>
        </w:rPr>
        <w:t xml:space="preserve"> 24</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а) в части 3</w:t>
      </w:r>
      <w:r>
        <w:rPr>
          <w:rFonts w:ascii="Times New Roman" w:hAnsi="Times New Roman"/>
          <w:sz w:val="30"/>
          <w:szCs w:val="30"/>
        </w:rPr>
        <w:t xml:space="preserve"> слова </w:t>
      </w:r>
      <w:r>
        <w:rPr>
          <w:rFonts w:ascii="Times New Roman" w:eastAsia="Times New Roman" w:hAnsi="Times New Roman"/>
          <w:sz w:val="30"/>
          <w:szCs w:val="30"/>
          <w:lang w:eastAsia="ru-RU"/>
        </w:rPr>
        <w:t>«(</w:t>
      </w:r>
      <w:r>
        <w:rPr>
          <w:rFonts w:ascii="Times New Roman" w:hAnsi="Times New Roman"/>
          <w:sz w:val="30"/>
          <w:szCs w:val="30"/>
        </w:rPr>
        <w:t>наблюдение, финансовое оздоровление, внешнее управление, конкурсное производство</w:t>
      </w:r>
      <w:r>
        <w:rPr>
          <w:rFonts w:ascii="Times New Roman" w:eastAsia="Times New Roman" w:hAnsi="Times New Roman"/>
          <w:sz w:val="30"/>
          <w:szCs w:val="30"/>
          <w:lang w:eastAsia="ru-RU"/>
        </w:rPr>
        <w:t>)»</w:t>
      </w:r>
      <w:r>
        <w:rPr>
          <w:rFonts w:ascii="Times New Roman" w:hAnsi="Times New Roman"/>
          <w:sz w:val="30"/>
          <w:szCs w:val="30"/>
        </w:rPr>
        <w:t xml:space="preserve"> исключить;</w:t>
      </w:r>
    </w:p>
    <w:p w:rsidR="00184A3E" w:rsidRDefault="00E11451">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б</w:t>
      </w:r>
      <w:r>
        <w:rPr>
          <w:rFonts w:ascii="Times New Roman" w:hAnsi="Times New Roman"/>
          <w:sz w:val="30"/>
          <w:szCs w:val="30"/>
        </w:rPr>
        <w:t>) в части</w:t>
      </w:r>
      <w:r>
        <w:rPr>
          <w:rFonts w:ascii="Times New Roman" w:eastAsia="Times New Roman" w:hAnsi="Times New Roman"/>
          <w:sz w:val="30"/>
          <w:szCs w:val="30"/>
          <w:lang w:eastAsia="ru-RU"/>
        </w:rPr>
        <w:t xml:space="preserve"> 4</w:t>
      </w:r>
      <w:r>
        <w:rPr>
          <w:rFonts w:ascii="Times New Roman" w:hAnsi="Times New Roman"/>
          <w:sz w:val="30"/>
          <w:szCs w:val="30"/>
        </w:rPr>
        <w:t xml:space="preserve"> слова </w:t>
      </w:r>
      <w:r>
        <w:rPr>
          <w:rFonts w:ascii="Times New Roman" w:eastAsia="Times New Roman" w:hAnsi="Times New Roman"/>
          <w:sz w:val="30"/>
          <w:szCs w:val="30"/>
          <w:lang w:eastAsia="ru-RU"/>
        </w:rPr>
        <w:t>«(</w:t>
      </w:r>
      <w:r>
        <w:rPr>
          <w:rFonts w:ascii="Times New Roman" w:hAnsi="Times New Roman"/>
          <w:sz w:val="30"/>
          <w:szCs w:val="30"/>
        </w:rPr>
        <w:t>наблюдение, финансовое оздоровление, внешнее управление, конкурсное производство</w:t>
      </w:r>
      <w:r>
        <w:rPr>
          <w:rFonts w:ascii="Times New Roman" w:eastAsia="Times New Roman" w:hAnsi="Times New Roman"/>
          <w:sz w:val="30"/>
          <w:szCs w:val="30"/>
          <w:lang w:eastAsia="ru-RU"/>
        </w:rPr>
        <w:t>)»</w:t>
      </w:r>
      <w:r>
        <w:rPr>
          <w:rFonts w:ascii="Times New Roman" w:hAnsi="Times New Roman"/>
          <w:sz w:val="30"/>
          <w:szCs w:val="30"/>
        </w:rPr>
        <w:t xml:space="preserve"> исключить</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7) в пункте 1 части 9 статьи 31 слова «(наблюдение, финансовое оздоровление, внешнее управление, конкурсное производство)» исключить.</w:t>
      </w:r>
    </w:p>
    <w:p w:rsidR="00184A3E" w:rsidRDefault="00E11451">
      <w:pPr>
        <w:spacing w:after="0" w:line="480" w:lineRule="auto"/>
        <w:ind w:firstLine="709"/>
        <w:jc w:val="both"/>
        <w:rPr>
          <w:rFonts w:ascii="Times New Roman" w:hAnsi="Times New Roman"/>
          <w:b/>
          <w:sz w:val="30"/>
          <w:szCs w:val="30"/>
        </w:rPr>
      </w:pPr>
      <w:r>
        <w:rPr>
          <w:rFonts w:ascii="Times New Roman" w:hAnsi="Times New Roman"/>
          <w:b/>
          <w:sz w:val="30"/>
          <w:szCs w:val="30"/>
        </w:rPr>
        <w:t>Статья 7</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Подпункт</w:t>
      </w:r>
      <w:r>
        <w:rPr>
          <w:rFonts w:ascii="Times New Roman" w:eastAsia="Times New Roman" w:hAnsi="Times New Roman"/>
          <w:bCs/>
          <w:sz w:val="30"/>
          <w:szCs w:val="30"/>
          <w:lang w:eastAsia="ru-RU"/>
        </w:rPr>
        <w:t xml:space="preserve"> «</w:t>
      </w:r>
      <w:r>
        <w:rPr>
          <w:rFonts w:ascii="Times New Roman" w:hAnsi="Times New Roman"/>
          <w:sz w:val="30"/>
          <w:szCs w:val="30"/>
        </w:rPr>
        <w:t>а</w:t>
      </w:r>
      <w:r>
        <w:rPr>
          <w:rFonts w:ascii="Times New Roman" w:eastAsia="Times New Roman" w:hAnsi="Times New Roman"/>
          <w:sz w:val="30"/>
          <w:szCs w:val="30"/>
          <w:lang w:eastAsia="ru-RU"/>
        </w:rPr>
        <w:t>»</w:t>
      </w:r>
      <w:r>
        <w:rPr>
          <w:rFonts w:ascii="Times New Roman" w:hAnsi="Times New Roman"/>
          <w:sz w:val="30"/>
          <w:szCs w:val="30"/>
        </w:rPr>
        <w:t xml:space="preserve"> пункта</w:t>
      </w:r>
      <w:r>
        <w:rPr>
          <w:rFonts w:ascii="Times New Roman" w:eastAsia="Times New Roman" w:hAnsi="Times New Roman"/>
          <w:bCs/>
          <w:sz w:val="30"/>
          <w:szCs w:val="30"/>
          <w:lang w:eastAsia="ru-RU"/>
        </w:rPr>
        <w:t xml:space="preserve"> </w:t>
      </w:r>
      <w:r>
        <w:rPr>
          <w:rFonts w:ascii="Times New Roman" w:hAnsi="Times New Roman"/>
          <w:sz w:val="30"/>
          <w:szCs w:val="30"/>
        </w:rPr>
        <w:t>1 части</w:t>
      </w:r>
      <w:r>
        <w:rPr>
          <w:rFonts w:ascii="Times New Roman" w:eastAsia="Times New Roman" w:hAnsi="Times New Roman"/>
          <w:bCs/>
          <w:sz w:val="30"/>
          <w:szCs w:val="30"/>
          <w:lang w:eastAsia="ru-RU"/>
        </w:rPr>
        <w:t xml:space="preserve"> </w:t>
      </w:r>
      <w:r>
        <w:rPr>
          <w:rFonts w:ascii="Times New Roman" w:hAnsi="Times New Roman"/>
          <w:sz w:val="30"/>
          <w:szCs w:val="30"/>
        </w:rPr>
        <w:t>7 статьи</w:t>
      </w:r>
      <w:r>
        <w:rPr>
          <w:rFonts w:ascii="Times New Roman" w:eastAsia="Times New Roman" w:hAnsi="Times New Roman"/>
          <w:bCs/>
          <w:sz w:val="30"/>
          <w:szCs w:val="30"/>
          <w:lang w:eastAsia="ru-RU"/>
        </w:rPr>
        <w:t xml:space="preserve"> </w:t>
      </w:r>
      <w:r>
        <w:rPr>
          <w:rFonts w:ascii="Times New Roman" w:hAnsi="Times New Roman"/>
          <w:sz w:val="30"/>
          <w:szCs w:val="30"/>
        </w:rPr>
        <w:t>4 Федерального закона от 30</w:t>
      </w:r>
      <w:r>
        <w:rPr>
          <w:rFonts w:ascii="Times New Roman" w:eastAsia="Times New Roman" w:hAnsi="Times New Roman"/>
          <w:bCs/>
          <w:sz w:val="30"/>
          <w:szCs w:val="30"/>
          <w:lang w:eastAsia="ru-RU"/>
        </w:rPr>
        <w:t xml:space="preserve"> </w:t>
      </w:r>
      <w:r>
        <w:rPr>
          <w:rFonts w:ascii="Times New Roman" w:hAnsi="Times New Roman"/>
          <w:sz w:val="30"/>
          <w:szCs w:val="30"/>
        </w:rPr>
        <w:t>декабря 2004</w:t>
      </w:r>
      <w:r>
        <w:rPr>
          <w:rFonts w:ascii="Times New Roman" w:eastAsia="Times New Roman" w:hAnsi="Times New Roman"/>
          <w:bCs/>
          <w:sz w:val="30"/>
          <w:szCs w:val="30"/>
          <w:lang w:eastAsia="ru-RU"/>
        </w:rPr>
        <w:t> </w:t>
      </w:r>
      <w:r>
        <w:rPr>
          <w:rFonts w:ascii="Times New Roman" w:hAnsi="Times New Roman"/>
          <w:sz w:val="30"/>
          <w:szCs w:val="30"/>
        </w:rPr>
        <w:t xml:space="preserve">г. </w:t>
      </w:r>
      <w:r>
        <w:rPr>
          <w:rFonts w:ascii="Times New Roman" w:eastAsia="Times New Roman" w:hAnsi="Times New Roman"/>
          <w:bCs/>
          <w:sz w:val="30"/>
          <w:szCs w:val="30"/>
          <w:lang w:eastAsia="ru-RU"/>
        </w:rPr>
        <w:t>№ </w:t>
      </w:r>
      <w:r>
        <w:rPr>
          <w:rFonts w:ascii="Times New Roman" w:hAnsi="Times New Roman"/>
          <w:sz w:val="30"/>
          <w:szCs w:val="30"/>
        </w:rPr>
        <w:t xml:space="preserve">218-ФЗ </w:t>
      </w:r>
      <w:r>
        <w:rPr>
          <w:rFonts w:ascii="Times New Roman" w:eastAsia="Times New Roman" w:hAnsi="Times New Roman"/>
          <w:sz w:val="30"/>
          <w:szCs w:val="30"/>
          <w:lang w:eastAsia="ru-RU"/>
        </w:rPr>
        <w:t>«</w:t>
      </w:r>
      <w:r>
        <w:rPr>
          <w:rFonts w:ascii="Times New Roman" w:hAnsi="Times New Roman"/>
          <w:sz w:val="30"/>
          <w:szCs w:val="30"/>
        </w:rPr>
        <w:t>О</w:t>
      </w:r>
      <w:r>
        <w:rPr>
          <w:rFonts w:ascii="Times New Roman" w:eastAsia="Times New Roman" w:hAnsi="Times New Roman"/>
          <w:bCs/>
          <w:sz w:val="30"/>
          <w:szCs w:val="30"/>
          <w:lang w:eastAsia="ru-RU"/>
        </w:rPr>
        <w:t xml:space="preserve"> </w:t>
      </w:r>
      <w:r>
        <w:rPr>
          <w:rFonts w:ascii="Times New Roman" w:hAnsi="Times New Roman"/>
          <w:sz w:val="30"/>
          <w:szCs w:val="30"/>
        </w:rPr>
        <w:t>кредитных историях</w:t>
      </w:r>
      <w:r>
        <w:rPr>
          <w:rFonts w:ascii="Times New Roman" w:eastAsia="Times New Roman" w:hAnsi="Times New Roman"/>
          <w:sz w:val="30"/>
          <w:szCs w:val="30"/>
          <w:lang w:eastAsia="ru-RU"/>
        </w:rPr>
        <w:t>»</w:t>
      </w:r>
      <w:r>
        <w:rPr>
          <w:rFonts w:ascii="Times New Roman" w:hAnsi="Times New Roman"/>
          <w:sz w:val="30"/>
          <w:szCs w:val="30"/>
        </w:rPr>
        <w:t xml:space="preserve"> </w:t>
      </w:r>
      <w:r>
        <w:rPr>
          <w:rFonts w:ascii="Times New Roman" w:hAnsi="Times New Roman"/>
          <w:sz w:val="30"/>
          <w:szCs w:val="30"/>
        </w:rPr>
        <w:t xml:space="preserve">(Собрание законодательства Российской Федерации, 2005, </w:t>
      </w:r>
      <w:r>
        <w:rPr>
          <w:rFonts w:ascii="Times New Roman" w:eastAsia="Times New Roman" w:hAnsi="Times New Roman"/>
          <w:sz w:val="30"/>
          <w:szCs w:val="30"/>
          <w:lang w:eastAsia="ru-RU"/>
        </w:rPr>
        <w:t xml:space="preserve">№ 1, ст. 44; № </w:t>
      </w:r>
      <w:r>
        <w:rPr>
          <w:rFonts w:ascii="Times New Roman" w:hAnsi="Times New Roman"/>
          <w:sz w:val="30"/>
          <w:szCs w:val="30"/>
        </w:rPr>
        <w:t>30, ст.</w:t>
      </w:r>
      <w:r>
        <w:rPr>
          <w:rFonts w:ascii="Times New Roman" w:eastAsia="Times New Roman" w:hAnsi="Times New Roman"/>
          <w:sz w:val="30"/>
          <w:szCs w:val="30"/>
          <w:lang w:eastAsia="ru-RU"/>
        </w:rPr>
        <w:t xml:space="preserve"> </w:t>
      </w:r>
      <w:r>
        <w:rPr>
          <w:rFonts w:ascii="Times New Roman" w:hAnsi="Times New Roman"/>
          <w:sz w:val="30"/>
          <w:szCs w:val="30"/>
        </w:rPr>
        <w:t xml:space="preserve">3121; 2013, </w:t>
      </w:r>
      <w:r>
        <w:rPr>
          <w:rFonts w:ascii="Times New Roman" w:eastAsia="Times New Roman" w:hAnsi="Times New Roman"/>
          <w:sz w:val="30"/>
          <w:szCs w:val="30"/>
          <w:lang w:eastAsia="ru-RU"/>
        </w:rPr>
        <w:t xml:space="preserve">№ </w:t>
      </w:r>
      <w:r>
        <w:rPr>
          <w:rFonts w:ascii="Times New Roman" w:hAnsi="Times New Roman"/>
          <w:sz w:val="30"/>
          <w:szCs w:val="30"/>
        </w:rPr>
        <w:t>51, ст.</w:t>
      </w:r>
      <w:r>
        <w:rPr>
          <w:rFonts w:ascii="Times New Roman" w:eastAsia="Times New Roman" w:hAnsi="Times New Roman"/>
          <w:sz w:val="30"/>
          <w:szCs w:val="30"/>
          <w:lang w:eastAsia="ru-RU"/>
        </w:rPr>
        <w:t xml:space="preserve"> </w:t>
      </w:r>
      <w:r>
        <w:rPr>
          <w:rFonts w:ascii="Times New Roman" w:hAnsi="Times New Roman"/>
          <w:sz w:val="30"/>
          <w:szCs w:val="30"/>
        </w:rPr>
        <w:t xml:space="preserve">6683; 2014, </w:t>
      </w:r>
      <w:r>
        <w:rPr>
          <w:rFonts w:ascii="Times New Roman" w:eastAsia="Times New Roman" w:hAnsi="Times New Roman"/>
          <w:sz w:val="30"/>
          <w:szCs w:val="30"/>
          <w:lang w:eastAsia="ru-RU"/>
        </w:rPr>
        <w:t xml:space="preserve">№ </w:t>
      </w:r>
      <w:r>
        <w:rPr>
          <w:rFonts w:ascii="Times New Roman" w:hAnsi="Times New Roman"/>
          <w:sz w:val="30"/>
          <w:szCs w:val="30"/>
        </w:rPr>
        <w:t>26, ст.</w:t>
      </w:r>
      <w:r>
        <w:rPr>
          <w:rFonts w:ascii="Times New Roman" w:eastAsia="Times New Roman" w:hAnsi="Times New Roman"/>
          <w:sz w:val="30"/>
          <w:szCs w:val="30"/>
          <w:lang w:eastAsia="ru-RU"/>
        </w:rPr>
        <w:t xml:space="preserve"> </w:t>
      </w:r>
      <w:r>
        <w:rPr>
          <w:rFonts w:ascii="Times New Roman" w:hAnsi="Times New Roman"/>
          <w:sz w:val="30"/>
          <w:szCs w:val="30"/>
        </w:rPr>
        <w:t xml:space="preserve">3395; 2015, </w:t>
      </w:r>
      <w:r>
        <w:rPr>
          <w:rFonts w:ascii="Times New Roman" w:eastAsia="Times New Roman" w:hAnsi="Times New Roman"/>
          <w:sz w:val="30"/>
          <w:szCs w:val="30"/>
          <w:lang w:eastAsia="ru-RU"/>
        </w:rPr>
        <w:t xml:space="preserve">№ 1, ст. 29; № </w:t>
      </w:r>
      <w:r>
        <w:rPr>
          <w:rFonts w:ascii="Times New Roman" w:hAnsi="Times New Roman"/>
          <w:sz w:val="30"/>
          <w:szCs w:val="30"/>
        </w:rPr>
        <w:t>27, ст.</w:t>
      </w:r>
      <w:r>
        <w:rPr>
          <w:rFonts w:ascii="Times New Roman" w:eastAsia="Times New Roman" w:hAnsi="Times New Roman"/>
          <w:sz w:val="30"/>
          <w:szCs w:val="30"/>
          <w:lang w:eastAsia="ru-RU"/>
        </w:rPr>
        <w:t xml:space="preserve"> </w:t>
      </w:r>
      <w:r>
        <w:rPr>
          <w:rFonts w:ascii="Times New Roman" w:hAnsi="Times New Roman"/>
          <w:sz w:val="30"/>
          <w:szCs w:val="30"/>
        </w:rPr>
        <w:t xml:space="preserve">3945) дополнить словами </w:t>
      </w:r>
      <w:r>
        <w:rPr>
          <w:rFonts w:ascii="Times New Roman" w:eastAsia="Times New Roman" w:hAnsi="Times New Roman"/>
          <w:sz w:val="30"/>
          <w:szCs w:val="30"/>
          <w:lang w:eastAsia="ru-RU"/>
        </w:rPr>
        <w:t>«</w:t>
      </w:r>
      <w:r>
        <w:rPr>
          <w:rFonts w:ascii="Times New Roman" w:eastAsia="Times New Roman" w:hAnsi="Times New Roman"/>
          <w:bCs/>
          <w:sz w:val="30"/>
          <w:szCs w:val="30"/>
          <w:lang w:eastAsia="ru-RU"/>
        </w:rPr>
        <w:t>или</w:t>
      </w:r>
      <w:r>
        <w:rPr>
          <w:rFonts w:ascii="Times New Roman" w:hAnsi="Times New Roman"/>
          <w:sz w:val="30"/>
          <w:szCs w:val="30"/>
        </w:rPr>
        <w:t xml:space="preserve"> заявление о введении реструктуризации долгов</w:t>
      </w:r>
      <w:r>
        <w:rPr>
          <w:rFonts w:ascii="Times New Roman" w:eastAsia="Times New Roman" w:hAnsi="Times New Roman"/>
          <w:bCs/>
          <w:sz w:val="30"/>
          <w:szCs w:val="30"/>
          <w:lang w:eastAsia="ru-RU"/>
        </w:rPr>
        <w:t>».</w:t>
      </w:r>
    </w:p>
    <w:p w:rsidR="00184A3E" w:rsidRDefault="00E11451">
      <w:pPr>
        <w:spacing w:after="0" w:line="480" w:lineRule="auto"/>
        <w:ind w:firstLine="709"/>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Статья 8</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Внести в </w:t>
      </w:r>
      <w:r>
        <w:rPr>
          <w:rFonts w:ascii="Times New Roman" w:hAnsi="Times New Roman"/>
          <w:sz w:val="30"/>
          <w:szCs w:val="30"/>
        </w:rPr>
        <w:t>Федеральный закон от 30</w:t>
      </w:r>
      <w:r>
        <w:rPr>
          <w:rFonts w:ascii="Times New Roman" w:eastAsia="Times New Roman" w:hAnsi="Times New Roman"/>
          <w:sz w:val="30"/>
          <w:szCs w:val="30"/>
          <w:lang w:eastAsia="ru-RU"/>
        </w:rPr>
        <w:t xml:space="preserve"> </w:t>
      </w:r>
      <w:r>
        <w:rPr>
          <w:rFonts w:ascii="Times New Roman" w:hAnsi="Times New Roman"/>
          <w:sz w:val="30"/>
          <w:szCs w:val="30"/>
        </w:rPr>
        <w:t>декабря 2006</w:t>
      </w:r>
      <w:r>
        <w:rPr>
          <w:rFonts w:ascii="Times New Roman" w:eastAsia="Times New Roman" w:hAnsi="Times New Roman"/>
          <w:sz w:val="30"/>
          <w:szCs w:val="30"/>
          <w:lang w:eastAsia="ru-RU"/>
        </w:rPr>
        <w:t> </w:t>
      </w:r>
      <w:r>
        <w:rPr>
          <w:rFonts w:ascii="Times New Roman" w:hAnsi="Times New Roman"/>
          <w:sz w:val="30"/>
          <w:szCs w:val="30"/>
        </w:rPr>
        <w:t xml:space="preserve">г. </w:t>
      </w:r>
      <w:r>
        <w:rPr>
          <w:rFonts w:ascii="Times New Roman" w:eastAsia="Times New Roman" w:hAnsi="Times New Roman"/>
          <w:sz w:val="30"/>
          <w:szCs w:val="30"/>
          <w:lang w:eastAsia="ru-RU"/>
        </w:rPr>
        <w:t>№ </w:t>
      </w:r>
      <w:r>
        <w:rPr>
          <w:rFonts w:ascii="Times New Roman" w:hAnsi="Times New Roman"/>
          <w:sz w:val="30"/>
          <w:szCs w:val="30"/>
        </w:rPr>
        <w:t xml:space="preserve">275-ФЗ </w:t>
      </w:r>
      <w:r>
        <w:rPr>
          <w:rFonts w:ascii="Times New Roman" w:eastAsia="Times New Roman" w:hAnsi="Times New Roman"/>
          <w:sz w:val="30"/>
          <w:szCs w:val="30"/>
          <w:lang w:eastAsia="ru-RU"/>
        </w:rPr>
        <w:t>«</w:t>
      </w:r>
      <w:r>
        <w:rPr>
          <w:rFonts w:ascii="Times New Roman" w:hAnsi="Times New Roman"/>
          <w:sz w:val="30"/>
          <w:szCs w:val="30"/>
        </w:rPr>
        <w:t>О</w:t>
      </w:r>
      <w:r>
        <w:rPr>
          <w:rFonts w:ascii="Times New Roman" w:eastAsia="Times New Roman" w:hAnsi="Times New Roman"/>
          <w:sz w:val="30"/>
          <w:szCs w:val="30"/>
          <w:lang w:eastAsia="ru-RU"/>
        </w:rPr>
        <w:t xml:space="preserve"> </w:t>
      </w:r>
      <w:r>
        <w:rPr>
          <w:rFonts w:ascii="Times New Roman" w:hAnsi="Times New Roman"/>
          <w:sz w:val="30"/>
          <w:szCs w:val="30"/>
        </w:rPr>
        <w:t>порядке формирования и использования целевого капитала некоммерческих организаций</w:t>
      </w:r>
      <w:r>
        <w:rPr>
          <w:rFonts w:ascii="Times New Roman" w:eastAsia="Times New Roman" w:hAnsi="Times New Roman"/>
          <w:sz w:val="30"/>
          <w:szCs w:val="30"/>
          <w:lang w:eastAsia="ru-RU"/>
        </w:rPr>
        <w:t>»</w:t>
      </w:r>
      <w:r>
        <w:rPr>
          <w:rFonts w:ascii="Times New Roman" w:hAnsi="Times New Roman"/>
          <w:sz w:val="30"/>
          <w:szCs w:val="30"/>
        </w:rPr>
        <w:t xml:space="preserve"> (Собрание законодательства Российской Федерации, 2007, </w:t>
      </w:r>
      <w:r>
        <w:rPr>
          <w:rFonts w:ascii="Times New Roman" w:eastAsia="Times New Roman" w:hAnsi="Times New Roman"/>
          <w:sz w:val="30"/>
          <w:szCs w:val="30"/>
          <w:lang w:eastAsia="ru-RU"/>
        </w:rPr>
        <w:t xml:space="preserve">№ </w:t>
      </w:r>
      <w:r>
        <w:rPr>
          <w:rFonts w:ascii="Times New Roman" w:hAnsi="Times New Roman"/>
          <w:sz w:val="30"/>
          <w:szCs w:val="30"/>
        </w:rPr>
        <w:t>1, ст.</w:t>
      </w:r>
      <w:r>
        <w:rPr>
          <w:rFonts w:ascii="Times New Roman" w:eastAsia="Times New Roman" w:hAnsi="Times New Roman"/>
          <w:sz w:val="30"/>
          <w:szCs w:val="30"/>
          <w:lang w:eastAsia="ru-RU"/>
        </w:rPr>
        <w:t xml:space="preserve"> </w:t>
      </w:r>
      <w:r>
        <w:rPr>
          <w:rFonts w:ascii="Times New Roman" w:hAnsi="Times New Roman"/>
          <w:sz w:val="30"/>
          <w:szCs w:val="30"/>
        </w:rPr>
        <w:t xml:space="preserve">38; 2009, </w:t>
      </w:r>
      <w:r>
        <w:rPr>
          <w:rFonts w:ascii="Times New Roman" w:eastAsia="Times New Roman" w:hAnsi="Times New Roman"/>
          <w:sz w:val="30"/>
          <w:szCs w:val="30"/>
          <w:lang w:eastAsia="ru-RU"/>
        </w:rPr>
        <w:t xml:space="preserve">№ </w:t>
      </w:r>
      <w:r>
        <w:rPr>
          <w:rFonts w:ascii="Times New Roman" w:hAnsi="Times New Roman"/>
          <w:sz w:val="30"/>
          <w:szCs w:val="30"/>
        </w:rPr>
        <w:t>48, ст.</w:t>
      </w:r>
      <w:r>
        <w:rPr>
          <w:rFonts w:ascii="Times New Roman" w:eastAsia="Times New Roman" w:hAnsi="Times New Roman"/>
          <w:sz w:val="30"/>
          <w:szCs w:val="30"/>
          <w:lang w:eastAsia="ru-RU"/>
        </w:rPr>
        <w:t xml:space="preserve"> </w:t>
      </w:r>
      <w:r>
        <w:rPr>
          <w:rFonts w:ascii="Times New Roman" w:hAnsi="Times New Roman"/>
          <w:sz w:val="30"/>
          <w:szCs w:val="30"/>
        </w:rPr>
        <w:t xml:space="preserve">5731; 2011, </w:t>
      </w:r>
      <w:r>
        <w:rPr>
          <w:rFonts w:ascii="Times New Roman" w:eastAsia="Times New Roman" w:hAnsi="Times New Roman"/>
          <w:sz w:val="30"/>
          <w:szCs w:val="30"/>
          <w:lang w:eastAsia="ru-RU"/>
        </w:rPr>
        <w:t xml:space="preserve">№ </w:t>
      </w:r>
      <w:r>
        <w:rPr>
          <w:rFonts w:ascii="Times New Roman" w:hAnsi="Times New Roman"/>
          <w:sz w:val="30"/>
          <w:szCs w:val="30"/>
        </w:rPr>
        <w:t>48, ст.</w:t>
      </w:r>
      <w:r>
        <w:rPr>
          <w:rFonts w:ascii="Times New Roman" w:eastAsia="Times New Roman" w:hAnsi="Times New Roman"/>
          <w:sz w:val="30"/>
          <w:szCs w:val="30"/>
          <w:lang w:eastAsia="ru-RU"/>
        </w:rPr>
        <w:t xml:space="preserve"> </w:t>
      </w:r>
      <w:r>
        <w:rPr>
          <w:rFonts w:ascii="Times New Roman" w:hAnsi="Times New Roman"/>
          <w:sz w:val="30"/>
          <w:szCs w:val="30"/>
        </w:rPr>
        <w:t xml:space="preserve">6729; 2013, </w:t>
      </w:r>
      <w:r>
        <w:rPr>
          <w:rFonts w:ascii="Times New Roman" w:eastAsia="Times New Roman" w:hAnsi="Times New Roman"/>
          <w:sz w:val="30"/>
          <w:szCs w:val="30"/>
          <w:lang w:eastAsia="ru-RU"/>
        </w:rPr>
        <w:t xml:space="preserve">№ </w:t>
      </w:r>
      <w:r>
        <w:rPr>
          <w:rFonts w:ascii="Times New Roman" w:hAnsi="Times New Roman"/>
          <w:sz w:val="30"/>
          <w:szCs w:val="30"/>
        </w:rPr>
        <w:t>3</w:t>
      </w:r>
      <w:r>
        <w:rPr>
          <w:rFonts w:ascii="Times New Roman" w:hAnsi="Times New Roman"/>
          <w:sz w:val="30"/>
          <w:szCs w:val="30"/>
        </w:rPr>
        <w:t>0, ст.</w:t>
      </w:r>
      <w:r>
        <w:rPr>
          <w:rFonts w:ascii="Times New Roman" w:eastAsia="Times New Roman" w:hAnsi="Times New Roman"/>
          <w:sz w:val="30"/>
          <w:szCs w:val="30"/>
          <w:lang w:eastAsia="ru-RU"/>
        </w:rPr>
        <w:t xml:space="preserve"> </w:t>
      </w:r>
      <w:r>
        <w:rPr>
          <w:rFonts w:ascii="Times New Roman" w:hAnsi="Times New Roman"/>
          <w:sz w:val="30"/>
          <w:szCs w:val="30"/>
        </w:rPr>
        <w:t>4084) следующие изменения:</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1) в пункте 8 части 5 статьи 15 слова </w:t>
      </w:r>
      <w:r>
        <w:rPr>
          <w:rFonts w:ascii="Times New Roman" w:eastAsia="Times New Roman" w:hAnsi="Times New Roman"/>
          <w:sz w:val="30"/>
          <w:szCs w:val="30"/>
          <w:lang w:eastAsia="ru-RU"/>
        </w:rPr>
        <w:t>«(</w:t>
      </w:r>
      <w:r>
        <w:rPr>
          <w:rFonts w:ascii="Times New Roman" w:hAnsi="Times New Roman"/>
          <w:sz w:val="30"/>
          <w:szCs w:val="30"/>
        </w:rPr>
        <w:t>наблюдение, финансовое оздоровление, внешнее управление, конкурсное производство</w:t>
      </w:r>
      <w:r>
        <w:rPr>
          <w:rFonts w:ascii="Times New Roman" w:eastAsia="Times New Roman" w:hAnsi="Times New Roman"/>
          <w:sz w:val="30"/>
          <w:szCs w:val="30"/>
          <w:lang w:eastAsia="ru-RU"/>
        </w:rPr>
        <w:t>)»</w:t>
      </w:r>
      <w:r>
        <w:rPr>
          <w:rFonts w:ascii="Times New Roman" w:hAnsi="Times New Roman"/>
          <w:sz w:val="30"/>
          <w:szCs w:val="30"/>
        </w:rPr>
        <w:t xml:space="preserve"> исключить</w:t>
      </w:r>
      <w:r>
        <w:rPr>
          <w:rFonts w:ascii="Times New Roman" w:eastAsia="Times New Roman" w:hAnsi="Times New Roman"/>
          <w:sz w:val="30"/>
          <w:szCs w:val="30"/>
          <w:lang w:eastAsia="ru-RU"/>
        </w:rPr>
        <w:t>;</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в пункте 2 части 12 статьи 16 слова «(наблюдение, финансовое оздоровление, внешнее уп</w:t>
      </w:r>
      <w:r>
        <w:rPr>
          <w:rFonts w:ascii="Times New Roman" w:eastAsia="Times New Roman" w:hAnsi="Times New Roman"/>
          <w:sz w:val="30"/>
          <w:szCs w:val="30"/>
          <w:lang w:eastAsia="ru-RU"/>
        </w:rPr>
        <w:t>равление, конкурсное производство)» исключить.</w:t>
      </w:r>
    </w:p>
    <w:p w:rsidR="00184A3E" w:rsidRDefault="00E11451">
      <w:pPr>
        <w:spacing w:after="0" w:line="480" w:lineRule="auto"/>
        <w:ind w:firstLine="709"/>
        <w:jc w:val="both"/>
        <w:rPr>
          <w:rFonts w:ascii="Times New Roman" w:hAnsi="Times New Roman"/>
          <w:b/>
          <w:sz w:val="30"/>
          <w:szCs w:val="30"/>
        </w:rPr>
      </w:pPr>
      <w:r>
        <w:rPr>
          <w:rFonts w:ascii="Times New Roman" w:hAnsi="Times New Roman"/>
          <w:b/>
          <w:sz w:val="30"/>
          <w:szCs w:val="30"/>
        </w:rPr>
        <w:t xml:space="preserve">Статья </w:t>
      </w:r>
      <w:r>
        <w:rPr>
          <w:rFonts w:ascii="Times New Roman" w:eastAsia="Times New Roman" w:hAnsi="Times New Roman"/>
          <w:b/>
          <w:sz w:val="30"/>
          <w:szCs w:val="30"/>
          <w:lang w:eastAsia="ru-RU"/>
        </w:rPr>
        <w:t>9</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 статье</w:t>
      </w:r>
      <w:r>
        <w:rPr>
          <w:rFonts w:ascii="Times New Roman" w:eastAsia="Times New Roman" w:hAnsi="Times New Roman"/>
          <w:sz w:val="30"/>
          <w:szCs w:val="30"/>
          <w:lang w:eastAsia="ru-RU"/>
        </w:rPr>
        <w:t xml:space="preserve"> </w:t>
      </w:r>
      <w:r>
        <w:rPr>
          <w:rFonts w:ascii="Times New Roman" w:hAnsi="Times New Roman"/>
          <w:sz w:val="30"/>
          <w:szCs w:val="30"/>
        </w:rPr>
        <w:t>96 Федерального закона от 2</w:t>
      </w:r>
      <w:r>
        <w:rPr>
          <w:rFonts w:ascii="Times New Roman" w:eastAsia="Times New Roman" w:hAnsi="Times New Roman"/>
          <w:sz w:val="30"/>
          <w:szCs w:val="30"/>
          <w:lang w:eastAsia="ru-RU"/>
        </w:rPr>
        <w:t xml:space="preserve"> </w:t>
      </w:r>
      <w:r>
        <w:rPr>
          <w:rFonts w:ascii="Times New Roman" w:hAnsi="Times New Roman"/>
          <w:sz w:val="30"/>
          <w:szCs w:val="30"/>
        </w:rPr>
        <w:t>октября 2007</w:t>
      </w:r>
      <w:r>
        <w:rPr>
          <w:rFonts w:ascii="Times New Roman" w:eastAsia="Times New Roman" w:hAnsi="Times New Roman"/>
          <w:sz w:val="30"/>
          <w:szCs w:val="30"/>
          <w:lang w:eastAsia="ru-RU"/>
        </w:rPr>
        <w:t> </w:t>
      </w:r>
      <w:r>
        <w:rPr>
          <w:rFonts w:ascii="Times New Roman" w:hAnsi="Times New Roman"/>
          <w:sz w:val="30"/>
          <w:szCs w:val="30"/>
        </w:rPr>
        <w:t xml:space="preserve">г. </w:t>
      </w:r>
      <w:r>
        <w:rPr>
          <w:rFonts w:ascii="Times New Roman" w:eastAsia="Times New Roman" w:hAnsi="Times New Roman"/>
          <w:sz w:val="30"/>
          <w:szCs w:val="30"/>
          <w:lang w:eastAsia="ru-RU"/>
        </w:rPr>
        <w:t xml:space="preserve">№ </w:t>
      </w:r>
      <w:r>
        <w:rPr>
          <w:rFonts w:ascii="Times New Roman" w:hAnsi="Times New Roman"/>
          <w:sz w:val="30"/>
          <w:szCs w:val="30"/>
        </w:rPr>
        <w:t xml:space="preserve">229-ФЗ </w:t>
      </w:r>
      <w:r>
        <w:rPr>
          <w:rFonts w:ascii="Times New Roman" w:eastAsia="Times New Roman" w:hAnsi="Times New Roman"/>
          <w:sz w:val="30"/>
          <w:szCs w:val="30"/>
          <w:lang w:eastAsia="ru-RU"/>
        </w:rPr>
        <w:t>«</w:t>
      </w:r>
      <w:r>
        <w:rPr>
          <w:rFonts w:ascii="Times New Roman" w:hAnsi="Times New Roman"/>
          <w:sz w:val="30"/>
          <w:szCs w:val="30"/>
        </w:rPr>
        <w:t>Об</w:t>
      </w:r>
      <w:r>
        <w:rPr>
          <w:rFonts w:ascii="Times New Roman" w:eastAsia="Times New Roman" w:hAnsi="Times New Roman"/>
          <w:sz w:val="30"/>
          <w:szCs w:val="30"/>
          <w:lang w:eastAsia="ru-RU"/>
        </w:rPr>
        <w:t xml:space="preserve"> </w:t>
      </w:r>
      <w:r>
        <w:rPr>
          <w:rFonts w:ascii="Times New Roman" w:hAnsi="Times New Roman"/>
          <w:sz w:val="30"/>
          <w:szCs w:val="30"/>
        </w:rPr>
        <w:t>исполнительном производстве</w:t>
      </w:r>
      <w:r>
        <w:rPr>
          <w:rFonts w:ascii="Times New Roman" w:eastAsia="Times New Roman" w:hAnsi="Times New Roman"/>
          <w:sz w:val="30"/>
          <w:szCs w:val="30"/>
          <w:lang w:eastAsia="ru-RU"/>
        </w:rPr>
        <w:t>»</w:t>
      </w:r>
      <w:r>
        <w:rPr>
          <w:rFonts w:ascii="Times New Roman" w:hAnsi="Times New Roman"/>
          <w:sz w:val="30"/>
          <w:szCs w:val="30"/>
        </w:rPr>
        <w:t xml:space="preserve"> (Собрание законодательства Российской Федерации, 2007, </w:t>
      </w:r>
      <w:r>
        <w:rPr>
          <w:rFonts w:ascii="Times New Roman" w:eastAsia="Times New Roman" w:hAnsi="Times New Roman"/>
          <w:sz w:val="30"/>
          <w:szCs w:val="30"/>
          <w:lang w:eastAsia="ru-RU"/>
        </w:rPr>
        <w:t>№ </w:t>
      </w:r>
      <w:r>
        <w:rPr>
          <w:rFonts w:ascii="Times New Roman" w:hAnsi="Times New Roman"/>
          <w:sz w:val="30"/>
          <w:szCs w:val="30"/>
        </w:rPr>
        <w:t>41, ст.</w:t>
      </w:r>
      <w:r>
        <w:rPr>
          <w:rFonts w:ascii="Times New Roman" w:eastAsia="Times New Roman" w:hAnsi="Times New Roman"/>
          <w:sz w:val="30"/>
          <w:szCs w:val="30"/>
          <w:lang w:eastAsia="ru-RU"/>
        </w:rPr>
        <w:t xml:space="preserve"> </w:t>
      </w:r>
      <w:r>
        <w:rPr>
          <w:rFonts w:ascii="Times New Roman" w:hAnsi="Times New Roman"/>
          <w:sz w:val="30"/>
          <w:szCs w:val="30"/>
        </w:rPr>
        <w:t xml:space="preserve">4849; 2013, </w:t>
      </w:r>
      <w:r>
        <w:rPr>
          <w:rFonts w:ascii="Times New Roman" w:eastAsia="Times New Roman" w:hAnsi="Times New Roman"/>
          <w:sz w:val="30"/>
          <w:szCs w:val="30"/>
          <w:lang w:eastAsia="ru-RU"/>
        </w:rPr>
        <w:t>№ </w:t>
      </w:r>
      <w:r>
        <w:rPr>
          <w:rFonts w:ascii="Times New Roman" w:hAnsi="Times New Roman"/>
          <w:sz w:val="30"/>
          <w:szCs w:val="30"/>
        </w:rPr>
        <w:t>52, ст.</w:t>
      </w:r>
      <w:r>
        <w:rPr>
          <w:rFonts w:ascii="Times New Roman" w:eastAsia="Times New Roman" w:hAnsi="Times New Roman"/>
          <w:sz w:val="30"/>
          <w:szCs w:val="30"/>
          <w:lang w:eastAsia="ru-RU"/>
        </w:rPr>
        <w:t xml:space="preserve"> </w:t>
      </w:r>
      <w:r>
        <w:rPr>
          <w:rFonts w:ascii="Times New Roman" w:hAnsi="Times New Roman"/>
          <w:sz w:val="30"/>
          <w:szCs w:val="30"/>
        </w:rPr>
        <w:t xml:space="preserve">7006; 2015, </w:t>
      </w:r>
      <w:r>
        <w:rPr>
          <w:rFonts w:ascii="Times New Roman" w:eastAsia="Times New Roman" w:hAnsi="Times New Roman"/>
          <w:sz w:val="30"/>
          <w:szCs w:val="30"/>
          <w:lang w:eastAsia="ru-RU"/>
        </w:rPr>
        <w:t xml:space="preserve">№ 1, </w:t>
      </w:r>
      <w:r>
        <w:rPr>
          <w:rFonts w:ascii="Times New Roman" w:eastAsia="Times New Roman" w:hAnsi="Times New Roman"/>
          <w:sz w:val="30"/>
          <w:szCs w:val="30"/>
          <w:lang w:eastAsia="ru-RU"/>
        </w:rPr>
        <w:t>ст. 29; № </w:t>
      </w:r>
      <w:r>
        <w:rPr>
          <w:rFonts w:ascii="Times New Roman" w:hAnsi="Times New Roman"/>
          <w:sz w:val="30"/>
          <w:szCs w:val="30"/>
        </w:rPr>
        <w:t>27, ст.</w:t>
      </w:r>
      <w:r>
        <w:rPr>
          <w:rFonts w:ascii="Times New Roman" w:eastAsia="Times New Roman" w:hAnsi="Times New Roman"/>
          <w:sz w:val="30"/>
          <w:szCs w:val="30"/>
          <w:lang w:eastAsia="ru-RU"/>
        </w:rPr>
        <w:t xml:space="preserve"> </w:t>
      </w:r>
      <w:r>
        <w:rPr>
          <w:rFonts w:ascii="Times New Roman" w:hAnsi="Times New Roman"/>
          <w:sz w:val="30"/>
          <w:szCs w:val="30"/>
        </w:rPr>
        <w:t>3945, 3977):</w:t>
      </w:r>
    </w:p>
    <w:p w:rsidR="00184A3E" w:rsidRDefault="00E11451">
      <w:pPr>
        <w:pStyle w:val="affa"/>
        <w:numPr>
          <w:ilvl w:val="0"/>
          <w:numId w:val="81"/>
        </w:numPr>
        <w:spacing w:line="480" w:lineRule="auto"/>
        <w:ind w:left="0" w:firstLine="709"/>
        <w:rPr>
          <w:sz w:val="30"/>
          <w:szCs w:val="30"/>
        </w:rPr>
      </w:pPr>
      <w:r>
        <w:rPr>
          <w:sz w:val="30"/>
          <w:szCs w:val="30"/>
          <w:lang w:eastAsia="ru-RU"/>
        </w:rPr>
        <w:t xml:space="preserve">в </w:t>
      </w:r>
      <w:r>
        <w:rPr>
          <w:sz w:val="30"/>
          <w:szCs w:val="30"/>
        </w:rPr>
        <w:t>части</w:t>
      </w:r>
      <w:r>
        <w:rPr>
          <w:sz w:val="30"/>
          <w:szCs w:val="30"/>
          <w:lang w:eastAsia="ru-RU"/>
        </w:rPr>
        <w:t xml:space="preserve"> </w:t>
      </w:r>
      <w:r>
        <w:rPr>
          <w:sz w:val="30"/>
          <w:szCs w:val="30"/>
        </w:rPr>
        <w:t>1 слова «процедур наблюдения, финансового оздоровления или внешнего управления» заменить словами «процедуры реструктуризации долгов»;</w:t>
      </w:r>
    </w:p>
    <w:p w:rsidR="00184A3E" w:rsidRDefault="00E11451">
      <w:pPr>
        <w:pStyle w:val="affa"/>
        <w:numPr>
          <w:ilvl w:val="0"/>
          <w:numId w:val="81"/>
        </w:numPr>
        <w:spacing w:line="480" w:lineRule="auto"/>
        <w:ind w:left="0" w:firstLine="709"/>
        <w:rPr>
          <w:sz w:val="30"/>
          <w:szCs w:val="30"/>
        </w:rPr>
      </w:pPr>
      <w:r>
        <w:rPr>
          <w:sz w:val="30"/>
          <w:szCs w:val="30"/>
          <w:lang w:eastAsia="ru-RU"/>
        </w:rPr>
        <w:t xml:space="preserve">в </w:t>
      </w:r>
      <w:r>
        <w:rPr>
          <w:sz w:val="30"/>
          <w:szCs w:val="30"/>
        </w:rPr>
        <w:t>части 3 слова «финансового оздоровления или внешнего управления» заменить словами</w:t>
      </w:r>
      <w:r>
        <w:rPr>
          <w:sz w:val="30"/>
          <w:szCs w:val="30"/>
        </w:rPr>
        <w:t xml:space="preserve"> «реструктуризации долгов».</w:t>
      </w:r>
    </w:p>
    <w:p w:rsidR="00184A3E" w:rsidRDefault="00E11451">
      <w:pPr>
        <w:tabs>
          <w:tab w:val="left" w:pos="1276"/>
        </w:tabs>
        <w:spacing w:after="0" w:line="480" w:lineRule="auto"/>
        <w:ind w:firstLine="709"/>
        <w:jc w:val="both"/>
        <w:rPr>
          <w:rFonts w:ascii="Times New Roman" w:hAnsi="Times New Roman"/>
          <w:b/>
          <w:sz w:val="30"/>
          <w:szCs w:val="30"/>
        </w:rPr>
      </w:pPr>
      <w:r>
        <w:rPr>
          <w:rFonts w:ascii="Times New Roman" w:hAnsi="Times New Roman"/>
          <w:b/>
          <w:sz w:val="30"/>
          <w:szCs w:val="30"/>
        </w:rPr>
        <w:t>Статья 10</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Внести в Федеральный закон от 4 мая 2011 г. № 99-ФЗ «О лицензировании отдельных видов деятельности»</w:t>
      </w:r>
      <w:r>
        <w:rPr>
          <w:rFonts w:ascii="Times New Roman" w:eastAsiaTheme="minorHAnsi" w:hAnsi="Times New Roman"/>
          <w:sz w:val="30"/>
          <w:szCs w:val="30"/>
        </w:rPr>
        <w:t xml:space="preserve"> </w:t>
      </w:r>
      <w:r>
        <w:rPr>
          <w:rFonts w:ascii="Times New Roman" w:hAnsi="Times New Roman"/>
          <w:sz w:val="30"/>
          <w:szCs w:val="30"/>
        </w:rPr>
        <w:t>(Собрание законодательства Российской Федерации, 2011, № 19, ст. 2716; 2014, № 42, ст. 5615; 2015, № 29, ст. 4389; 201</w:t>
      </w:r>
      <w:r>
        <w:rPr>
          <w:rFonts w:ascii="Times New Roman" w:hAnsi="Times New Roman"/>
          <w:sz w:val="30"/>
          <w:szCs w:val="30"/>
        </w:rPr>
        <w:t>8, № 31, ст. 4838, № 45, ст. 6841; 2019, № 52, ст. 7796, 7810) следующие изменения:</w:t>
      </w:r>
    </w:p>
    <w:p w:rsidR="00184A3E" w:rsidRDefault="00E11451">
      <w:pPr>
        <w:pStyle w:val="affa"/>
        <w:numPr>
          <w:ilvl w:val="0"/>
          <w:numId w:val="70"/>
        </w:numPr>
        <w:tabs>
          <w:tab w:val="left" w:pos="1276"/>
        </w:tabs>
        <w:spacing w:line="480" w:lineRule="auto"/>
        <w:ind w:left="0" w:firstLine="709"/>
        <w:rPr>
          <w:sz w:val="30"/>
          <w:szCs w:val="30"/>
        </w:rPr>
      </w:pPr>
      <w:r>
        <w:rPr>
          <w:sz w:val="30"/>
          <w:szCs w:val="30"/>
        </w:rPr>
        <w:t>статью 18:</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а) дополнить частью 6</w:t>
      </w:r>
      <w:r>
        <w:rPr>
          <w:rFonts w:ascii="Times New Roman" w:hAnsi="Times New Roman"/>
          <w:sz w:val="30"/>
          <w:szCs w:val="30"/>
          <w:vertAlign w:val="superscript"/>
        </w:rPr>
        <w:t>1</w:t>
      </w:r>
      <w:r>
        <w:rPr>
          <w:rFonts w:ascii="Times New Roman" w:hAnsi="Times New Roman"/>
          <w:sz w:val="30"/>
          <w:szCs w:val="30"/>
        </w:rPr>
        <w:t xml:space="preserve"> следующего содержания:</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«6</w:t>
      </w:r>
      <w:r>
        <w:rPr>
          <w:rFonts w:ascii="Times New Roman" w:hAnsi="Times New Roman"/>
          <w:sz w:val="30"/>
          <w:szCs w:val="30"/>
          <w:vertAlign w:val="superscript"/>
        </w:rPr>
        <w:t>1</w:t>
      </w:r>
      <w:r>
        <w:rPr>
          <w:rFonts w:ascii="Times New Roman" w:hAnsi="Times New Roman"/>
          <w:sz w:val="30"/>
          <w:szCs w:val="30"/>
        </w:rPr>
        <w:t xml:space="preserve">. Лицензия может быть переоформлена в случае замещения активов должника (в том числе замещения активов путем </w:t>
      </w:r>
      <w:r>
        <w:rPr>
          <w:rFonts w:ascii="Times New Roman" w:hAnsi="Times New Roman"/>
          <w:sz w:val="30"/>
          <w:szCs w:val="30"/>
        </w:rPr>
        <w:t>выделения) в порядке, предусмотренном Федеральным законом от 26 октября 2002 г. № 127-ФЗ «О несостоятельности (банкротстве)», по заявлениям созданного на базе имущества должника юридического лица или юридических лиц. Заявление о переоформлении лицензии и п</w:t>
      </w:r>
      <w:r>
        <w:rPr>
          <w:rFonts w:ascii="Times New Roman" w:hAnsi="Times New Roman"/>
          <w:sz w:val="30"/>
          <w:szCs w:val="30"/>
        </w:rPr>
        <w:t>рилагаемые к нему документы, которые свидетельствуют о соответствии таких юридических лиц лицензионным требованиям, представляются в лицензирующий орган не позднее чем через пятнадцать рабочих дней со дня внесения соответствующих изменений в единый государ</w:t>
      </w:r>
      <w:r>
        <w:rPr>
          <w:rFonts w:ascii="Times New Roman" w:hAnsi="Times New Roman"/>
          <w:sz w:val="30"/>
          <w:szCs w:val="30"/>
        </w:rPr>
        <w:t>ственный реестр юридических лиц. В заявлении о переоформлении лицензии указываются сведения о заявителе – юридическом лице, предусмотренные частью 1 статьи 13 настоящего Федерального закона, и данные документа, подтверждающего факт внесения соответствующих</w:t>
      </w:r>
      <w:r>
        <w:rPr>
          <w:rFonts w:ascii="Times New Roman" w:hAnsi="Times New Roman"/>
          <w:sz w:val="30"/>
          <w:szCs w:val="30"/>
        </w:rPr>
        <w:t xml:space="preserve"> изменений в единый государственный реестр юридических лиц.</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б) в части 14 слова «частей 3, 7 и (или) 9» заменить словами «частей 3, 6</w:t>
      </w:r>
      <w:r>
        <w:rPr>
          <w:rFonts w:ascii="Times New Roman" w:hAnsi="Times New Roman"/>
          <w:sz w:val="30"/>
          <w:szCs w:val="30"/>
          <w:vertAlign w:val="superscript"/>
        </w:rPr>
        <w:t>1</w:t>
      </w:r>
      <w:r>
        <w:rPr>
          <w:rFonts w:ascii="Times New Roman" w:hAnsi="Times New Roman"/>
          <w:sz w:val="30"/>
          <w:szCs w:val="30"/>
        </w:rPr>
        <w:t>, 7 и (или) 9»;</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в) дополнить частью 17</w:t>
      </w:r>
      <w:r>
        <w:rPr>
          <w:rFonts w:ascii="Times New Roman" w:hAnsi="Times New Roman"/>
          <w:sz w:val="30"/>
          <w:szCs w:val="30"/>
          <w:vertAlign w:val="superscript"/>
        </w:rPr>
        <w:t>1</w:t>
      </w:r>
      <w:r>
        <w:rPr>
          <w:rFonts w:ascii="Times New Roman" w:hAnsi="Times New Roman"/>
          <w:sz w:val="30"/>
          <w:szCs w:val="30"/>
        </w:rPr>
        <w:t xml:space="preserve"> следующего содержания:</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«17</w:t>
      </w:r>
      <w:r>
        <w:rPr>
          <w:rFonts w:ascii="Times New Roman" w:hAnsi="Times New Roman"/>
          <w:sz w:val="30"/>
          <w:szCs w:val="30"/>
          <w:vertAlign w:val="superscript"/>
        </w:rPr>
        <w:t>1</w:t>
      </w:r>
      <w:r>
        <w:rPr>
          <w:rFonts w:ascii="Times New Roman" w:hAnsi="Times New Roman"/>
          <w:sz w:val="30"/>
          <w:szCs w:val="30"/>
        </w:rPr>
        <w:t>. Переоформление лицензии в случае, предусмотренном час</w:t>
      </w:r>
      <w:r>
        <w:rPr>
          <w:rFonts w:ascii="Times New Roman" w:hAnsi="Times New Roman"/>
          <w:sz w:val="30"/>
          <w:szCs w:val="30"/>
        </w:rPr>
        <w:t>тью 6</w:t>
      </w:r>
      <w:r>
        <w:rPr>
          <w:rFonts w:ascii="Times New Roman" w:hAnsi="Times New Roman"/>
          <w:sz w:val="30"/>
          <w:szCs w:val="30"/>
          <w:vertAlign w:val="superscript"/>
        </w:rPr>
        <w:t>1</w:t>
      </w:r>
      <w:r>
        <w:rPr>
          <w:rFonts w:ascii="Times New Roman" w:hAnsi="Times New Roman"/>
          <w:sz w:val="30"/>
          <w:szCs w:val="30"/>
        </w:rPr>
        <w:t xml:space="preserve"> настоящей статьи, осуществляется лицензирующим органом после проведения в установленном статьей 19 настоящего Федерального закона порядке проверки соответствия юридического лица лицензионным требованиям в срок, не превышающий тридцати рабочих дней с</w:t>
      </w:r>
      <w:r>
        <w:rPr>
          <w:rFonts w:ascii="Times New Roman" w:hAnsi="Times New Roman"/>
          <w:sz w:val="30"/>
          <w:szCs w:val="30"/>
        </w:rPr>
        <w:t xml:space="preserve">о дня приема заявления о переоформлении лицензии и прилагаемых к нему документов. </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С момента замещения активов должника, созданные в результате такого замещения юридические лица вправе осуществлять лицензируемый вид деятельности, за исключением осуществлен</w:t>
      </w:r>
      <w:r>
        <w:rPr>
          <w:rFonts w:ascii="Times New Roman" w:hAnsi="Times New Roman"/>
          <w:sz w:val="30"/>
          <w:szCs w:val="30"/>
        </w:rPr>
        <w:t>ия лицензируемого вида деятельности по адресу, не указанному в лицензии и (или) выполнения работ, оказания услуг, составляющих лицензируемый вид деятельности, но не указанных в лицензии.»;</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 xml:space="preserve">г) в части 18 слова «частями 16 и 17» заменить словами «частями 16 </w:t>
      </w:r>
      <w:r>
        <w:rPr>
          <w:rFonts w:ascii="Times New Roman" w:hAnsi="Times New Roman"/>
          <w:sz w:val="30"/>
          <w:szCs w:val="30"/>
        </w:rPr>
        <w:t>– 17</w:t>
      </w:r>
      <w:r>
        <w:rPr>
          <w:rFonts w:ascii="Times New Roman" w:hAnsi="Times New Roman"/>
          <w:sz w:val="30"/>
          <w:szCs w:val="30"/>
          <w:vertAlign w:val="superscript"/>
        </w:rPr>
        <w:t>1</w:t>
      </w:r>
      <w:r>
        <w:rPr>
          <w:rFonts w:ascii="Times New Roman" w:hAnsi="Times New Roman"/>
          <w:sz w:val="30"/>
          <w:szCs w:val="30"/>
        </w:rPr>
        <w:t>»;</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д) дополнить частью 18</w:t>
      </w:r>
      <w:r>
        <w:rPr>
          <w:rFonts w:ascii="Times New Roman" w:hAnsi="Times New Roman"/>
          <w:sz w:val="30"/>
          <w:szCs w:val="30"/>
          <w:vertAlign w:val="superscript"/>
        </w:rPr>
        <w:t>1</w:t>
      </w:r>
      <w:r>
        <w:rPr>
          <w:rFonts w:ascii="Times New Roman" w:hAnsi="Times New Roman"/>
          <w:sz w:val="30"/>
          <w:szCs w:val="30"/>
        </w:rPr>
        <w:t xml:space="preserve"> следующего содержания:</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«18</w:t>
      </w:r>
      <w:r>
        <w:rPr>
          <w:rFonts w:ascii="Times New Roman" w:hAnsi="Times New Roman"/>
          <w:sz w:val="30"/>
          <w:szCs w:val="30"/>
          <w:vertAlign w:val="superscript"/>
        </w:rPr>
        <w:t>1</w:t>
      </w:r>
      <w:r>
        <w:rPr>
          <w:rFonts w:ascii="Times New Roman" w:hAnsi="Times New Roman"/>
          <w:sz w:val="30"/>
          <w:szCs w:val="30"/>
        </w:rPr>
        <w:t>. В случае принятия лицензирующим органом решения об отказе в переоформлении лицензии на основании результатов рассмотрения представленных в соответствии с частью 6</w:t>
      </w:r>
      <w:r>
        <w:rPr>
          <w:rFonts w:ascii="Times New Roman" w:hAnsi="Times New Roman"/>
          <w:sz w:val="30"/>
          <w:szCs w:val="30"/>
          <w:vertAlign w:val="superscript"/>
        </w:rPr>
        <w:t>1</w:t>
      </w:r>
      <w:r>
        <w:rPr>
          <w:rFonts w:ascii="Times New Roman" w:hAnsi="Times New Roman"/>
          <w:sz w:val="30"/>
          <w:szCs w:val="30"/>
        </w:rPr>
        <w:t xml:space="preserve"> настоящей статьи заявления о переоформлении лицензии и прилагаемых к нему документов, а также в случае возврата в соответствии с частью 14 настоящей статьи заявления о переоформлении лицензии, юридическое лицо не вправе осуществлять лицензируемый вид деят</w:t>
      </w:r>
      <w:r>
        <w:rPr>
          <w:rFonts w:ascii="Times New Roman" w:hAnsi="Times New Roman"/>
          <w:sz w:val="30"/>
          <w:szCs w:val="30"/>
        </w:rPr>
        <w:t>ельности с момента принятия решения об отказе в переоформлении лицензии, с момента возврата заявления о переоформлении лицензии.»;</w:t>
      </w:r>
    </w:p>
    <w:p w:rsidR="00184A3E" w:rsidRDefault="00E11451">
      <w:pPr>
        <w:pStyle w:val="affa"/>
        <w:numPr>
          <w:ilvl w:val="0"/>
          <w:numId w:val="70"/>
        </w:numPr>
        <w:tabs>
          <w:tab w:val="left" w:pos="1276"/>
        </w:tabs>
        <w:spacing w:line="480" w:lineRule="auto"/>
        <w:rPr>
          <w:sz w:val="30"/>
          <w:szCs w:val="30"/>
        </w:rPr>
      </w:pPr>
      <w:r>
        <w:rPr>
          <w:sz w:val="30"/>
          <w:szCs w:val="30"/>
        </w:rPr>
        <w:t>в статье 20:</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а) часть 12 дополнить предложением следующего содержания:</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«Лицензия аннулируется лицензирующим органом в случае,</w:t>
      </w:r>
      <w:r>
        <w:rPr>
          <w:rFonts w:ascii="Times New Roman" w:hAnsi="Times New Roman"/>
          <w:sz w:val="30"/>
          <w:szCs w:val="30"/>
        </w:rPr>
        <w:t xml:space="preserve"> предусмотренном частью 18</w:t>
      </w:r>
      <w:r>
        <w:rPr>
          <w:rFonts w:ascii="Times New Roman" w:hAnsi="Times New Roman"/>
          <w:sz w:val="30"/>
          <w:szCs w:val="30"/>
          <w:vertAlign w:val="superscript"/>
        </w:rPr>
        <w:t>1</w:t>
      </w:r>
      <w:r>
        <w:rPr>
          <w:rFonts w:ascii="Times New Roman" w:hAnsi="Times New Roman"/>
          <w:sz w:val="30"/>
          <w:szCs w:val="30"/>
        </w:rPr>
        <w:t xml:space="preserve"> статьи 18 настоящего Федерального закона, а также в случае, если созданное в результате замещения активов должника юридическое лицо не представило в срок, предусмотренный частью 6</w:t>
      </w:r>
      <w:r>
        <w:rPr>
          <w:rFonts w:ascii="Times New Roman" w:hAnsi="Times New Roman"/>
          <w:sz w:val="30"/>
          <w:szCs w:val="30"/>
          <w:vertAlign w:val="superscript"/>
        </w:rPr>
        <w:t>1</w:t>
      </w:r>
      <w:r>
        <w:rPr>
          <w:rFonts w:ascii="Times New Roman" w:hAnsi="Times New Roman"/>
          <w:sz w:val="30"/>
          <w:szCs w:val="30"/>
        </w:rPr>
        <w:t xml:space="preserve"> статьи 18 настоящего Федерального закона заявле</w:t>
      </w:r>
      <w:r>
        <w:rPr>
          <w:rFonts w:ascii="Times New Roman" w:hAnsi="Times New Roman"/>
          <w:sz w:val="30"/>
          <w:szCs w:val="30"/>
        </w:rPr>
        <w:t>ние о переоформлении лицензии и прилагаемые к нему документы, которые свидетельствуют о его соответствии лицензионным требованиям.»;</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б) пункт 4 части 13 после слов «решения суда» дополнить словами «или лицензирующего органа»;</w:t>
      </w:r>
    </w:p>
    <w:p w:rsidR="00184A3E" w:rsidRDefault="00E11451">
      <w:pPr>
        <w:spacing w:after="0" w:line="480" w:lineRule="auto"/>
        <w:ind w:firstLine="709"/>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Статья 11</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Пункт 4 статьи 1 Фед</w:t>
      </w:r>
      <w:r>
        <w:rPr>
          <w:rFonts w:ascii="Times New Roman" w:hAnsi="Times New Roman"/>
          <w:sz w:val="30"/>
          <w:szCs w:val="30"/>
        </w:rPr>
        <w:t>ерального закон от 18 июля 2011 г. № 223-ФЗ «О закупках товаров, работ, услуг отдельными видами юридических лиц» (Собрание законодательства Российской Федерации, 2011, № 30, ст. 4571; № 50, ст. 7343; 2012, № 53, ст. 7649; 2013, № 23, ст. 2873; № 27, ст. 34</w:t>
      </w:r>
      <w:r>
        <w:rPr>
          <w:rFonts w:ascii="Times New Roman" w:hAnsi="Times New Roman"/>
          <w:sz w:val="30"/>
          <w:szCs w:val="30"/>
        </w:rPr>
        <w:t>52; № 51, ст. 6699; № 52, ст. 6961; 2014, № 11, ст. 1091; 2015, № 1, ст. 11; № 27, ст. 3947, 3950, 4001; № 29, ст. 4375; 2016, № 15, ст. 2066, № 27, ст. 4169, 4254) дополнить подпунктом 17 следующего содержания:</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hAnsi="Times New Roman"/>
          <w:sz w:val="30"/>
          <w:szCs w:val="30"/>
        </w:rPr>
        <w:t>«17) приобретением в собственность бюджетног</w:t>
      </w:r>
      <w:r>
        <w:rPr>
          <w:rFonts w:ascii="Times New Roman" w:hAnsi="Times New Roman"/>
          <w:sz w:val="30"/>
          <w:szCs w:val="30"/>
        </w:rPr>
        <w:t>о учреждения социально значимых объектов на торгах по реализации имущества должника в соответствии с Федеральным законом от 26 октября 2002 г. № 127-ФЗ «О несостоятельности (банкротстве)». Термин социально значимые объекты, используемый в настоящем Федерал</w:t>
      </w:r>
      <w:r>
        <w:rPr>
          <w:rFonts w:ascii="Times New Roman" w:hAnsi="Times New Roman"/>
          <w:sz w:val="30"/>
          <w:szCs w:val="30"/>
        </w:rPr>
        <w:t>ьном законе, применяется в том значении, в каком используется в Федеральном законе от 26 октября 2002 г. № 127-ФЗ «О несостоятельности (банкротстве)»».</w:t>
      </w:r>
    </w:p>
    <w:p w:rsidR="00184A3E" w:rsidRDefault="00E11451">
      <w:pPr>
        <w:spacing w:after="0" w:line="480" w:lineRule="auto"/>
        <w:ind w:firstLine="709"/>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Статья 12</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части 7 статьи 9 Федерального закона от 28 июля 2012 г. № 144-ФЗ «О внесении изменений в отд</w:t>
      </w:r>
      <w:r>
        <w:rPr>
          <w:rFonts w:ascii="Times New Roman" w:eastAsia="Times New Roman" w:hAnsi="Times New Roman"/>
          <w:sz w:val="30"/>
          <w:szCs w:val="30"/>
          <w:lang w:eastAsia="ru-RU"/>
        </w:rPr>
        <w:t>ельные законодательные акты Российской Федерации» (Собрание законодательства Российской Федерации, 2012, № 31, ст. 4333) слова «110, 111,», «130,» и «, 139» исключить.</w:t>
      </w:r>
    </w:p>
    <w:p w:rsidR="00184A3E" w:rsidRDefault="00E11451">
      <w:pPr>
        <w:spacing w:after="0" w:line="480" w:lineRule="auto"/>
        <w:ind w:firstLine="709"/>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Статья 13</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Пункт 2 статьи 1 Федерального закона от 5 апреля 2013 года № 44-ФЗ «О контракт</w:t>
      </w:r>
      <w:r>
        <w:rPr>
          <w:rFonts w:ascii="Times New Roman" w:eastAsia="Times New Roman" w:hAnsi="Times New Roman"/>
          <w:sz w:val="30"/>
          <w:szCs w:val="30"/>
          <w:lang w:eastAsia="ru-RU"/>
        </w:rPr>
        <w:t>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52, ст. 6961; 2014, № 23, ст. 2925; 2015, № 10, ст. 1393; 2016, № 11, ст. 1493,</w:t>
      </w:r>
      <w:r>
        <w:rPr>
          <w:rFonts w:ascii="Times New Roman" w:eastAsia="Times New Roman" w:hAnsi="Times New Roman"/>
          <w:sz w:val="30"/>
          <w:szCs w:val="30"/>
          <w:lang w:eastAsia="ru-RU"/>
        </w:rPr>
        <w:t xml:space="preserve"> № 26, ст. 3872, № 27, ст. 4199; 2017, № 1, ст. 15; 2018, № 1, ст. 88; 2019, № 52, ст. 7767) дополнить подпунктом 12 следующего содержания:</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«12) приобретением бюджетным учреждением социально значимых объектов на торгах по реализации имущества должника в со</w:t>
      </w:r>
      <w:r>
        <w:rPr>
          <w:rFonts w:ascii="Times New Roman" w:eastAsia="Times New Roman" w:hAnsi="Times New Roman"/>
          <w:sz w:val="30"/>
          <w:szCs w:val="30"/>
          <w:lang w:eastAsia="ru-RU"/>
        </w:rPr>
        <w:t xml:space="preserve">ответствии с Федеральным законом от 26 октября 2002 г. № 127-ФЗ «О реструктуризации и банкротстве». Термин социально значимые объекты, используемый в настоящем Федеральном законе, применяется в том значении, в каком используется в Федеральном законе от 26 </w:t>
      </w:r>
      <w:r>
        <w:rPr>
          <w:rFonts w:ascii="Times New Roman" w:eastAsia="Times New Roman" w:hAnsi="Times New Roman"/>
          <w:sz w:val="30"/>
          <w:szCs w:val="30"/>
          <w:lang w:eastAsia="ru-RU"/>
        </w:rPr>
        <w:t>октября 2002 г. № 127-ФЗ «О реструктуризации и банкротстве»».</w:t>
      </w:r>
    </w:p>
    <w:p w:rsidR="00184A3E" w:rsidRDefault="00E11451">
      <w:pPr>
        <w:spacing w:after="0" w:line="480" w:lineRule="auto"/>
        <w:ind w:firstLine="709"/>
        <w:jc w:val="both"/>
        <w:rPr>
          <w:rFonts w:ascii="Times New Roman" w:eastAsia="Times New Roman" w:hAnsi="Times New Roman"/>
          <w:b/>
          <w:bCs/>
          <w:sz w:val="30"/>
          <w:szCs w:val="30"/>
          <w:lang w:eastAsia="ru-RU"/>
        </w:rPr>
      </w:pPr>
      <w:r>
        <w:rPr>
          <w:rFonts w:ascii="Times New Roman" w:eastAsia="Times New Roman" w:hAnsi="Times New Roman"/>
          <w:b/>
          <w:bCs/>
          <w:sz w:val="30"/>
          <w:szCs w:val="30"/>
          <w:lang w:eastAsia="ru-RU"/>
        </w:rPr>
        <w:t>Статья 14</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Признать утратившими силу:</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1) пункты 100, 101, 113, подпункты «б», «в», «г» пункта 115, пункт 120 статьи 1 Федерального закона от 30 декабря 2008 г. № 296-ФЗ «О внесении изменений в </w:t>
      </w:r>
      <w:r>
        <w:rPr>
          <w:rFonts w:ascii="Times New Roman" w:eastAsia="Times New Roman" w:hAnsi="Times New Roman"/>
          <w:sz w:val="30"/>
          <w:szCs w:val="30"/>
          <w:lang w:eastAsia="ru-RU"/>
        </w:rPr>
        <w:t>Федеральный закон «О несостоятельности (банкротстве)» (Собрание законодательства Российской Федерации, 2009, № 1, ст. 4);</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абзац седьмой подпункта «б» пункта 1 и пункт 27 статьи 3 Федерального закона от 19 июля 2009 г. № 195-ФЗ «О внесении изменений в от</w:t>
      </w:r>
      <w:r>
        <w:rPr>
          <w:rFonts w:ascii="Times New Roman" w:eastAsia="Times New Roman" w:hAnsi="Times New Roman"/>
          <w:sz w:val="30"/>
          <w:szCs w:val="30"/>
          <w:lang w:eastAsia="ru-RU"/>
        </w:rPr>
        <w:t>дельные законодательные акты Российской Федерации» (Собрание законодательства Российской Федерации, 2009, № 29, ст. 3632);</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 части 1 и 2 статьи 3 Федерального закона от 28 декабря 2010 г. № 429-ФЗ «О внесении изменений в Федеральный закон «О несостоятельн</w:t>
      </w:r>
      <w:r>
        <w:rPr>
          <w:rFonts w:ascii="Times New Roman" w:eastAsia="Times New Roman" w:hAnsi="Times New Roman"/>
          <w:sz w:val="30"/>
          <w:szCs w:val="30"/>
          <w:lang w:eastAsia="ru-RU"/>
        </w:rPr>
        <w:t>ости (банкротстве)» и признании утратившими силу частей 18, 19 и 21 статьи 4 Федерального закона «О внесении изменений в Федеральный закон «О несостоятельности (банкротстве)» (Собрание законодательства Российской Федерации, 2011, № 1, ст. 41);</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4) пункт 5, </w:t>
      </w:r>
      <w:r>
        <w:rPr>
          <w:rFonts w:ascii="Times New Roman" w:eastAsia="Times New Roman" w:hAnsi="Times New Roman"/>
          <w:sz w:val="30"/>
          <w:szCs w:val="30"/>
          <w:lang w:eastAsia="ru-RU"/>
        </w:rPr>
        <w:t>подпункт «а» пункта 6, пункт 10, 14 статьи 4 Федерального закона от 28 июля 2012 г. № 144-ФЗ «О внесении изменений в отдельные законодательные акты Российской Федерации» (Собрание законодательства Российской Федерации, 2012, № 31, ст. 4333);</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5) пункты 10 -</w:t>
      </w:r>
      <w:r>
        <w:rPr>
          <w:rFonts w:ascii="Times New Roman" w:eastAsia="Times New Roman" w:hAnsi="Times New Roman"/>
          <w:sz w:val="30"/>
          <w:szCs w:val="30"/>
          <w:lang w:eastAsia="ru-RU"/>
        </w:rPr>
        <w:t xml:space="preserve"> 12 статьи 7, часть 4</w:t>
      </w:r>
      <w:r>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xml:space="preserve"> статьи 15 Федерального закона от 22 декабря 2014 г. №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w:t>
      </w:r>
      <w:r>
        <w:rPr>
          <w:rFonts w:ascii="Times New Roman" w:eastAsia="Times New Roman" w:hAnsi="Times New Roman"/>
          <w:sz w:val="30"/>
          <w:szCs w:val="30"/>
          <w:lang w:eastAsia="ru-RU"/>
        </w:rPr>
        <w:t>оссийской Федерации» (Собрание законодательства Российской Федерации, 2014, № 52, ст. 7543);</w:t>
      </w:r>
    </w:p>
    <w:p w:rsidR="00184A3E" w:rsidRDefault="00E11451">
      <w:pPr>
        <w:tabs>
          <w:tab w:val="left" w:pos="1276"/>
        </w:tabs>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6) подпункты «б», «в» и «г» пункта 29 статьи 1 Федерального закона от 29 декабря 2014 г. № 482 «О внесении изменений в Федеральный закон «О несостоятельности (банк</w:t>
      </w:r>
      <w:r>
        <w:rPr>
          <w:rFonts w:ascii="Times New Roman" w:eastAsia="Times New Roman" w:hAnsi="Times New Roman"/>
          <w:sz w:val="30"/>
          <w:szCs w:val="30"/>
          <w:lang w:eastAsia="ru-RU"/>
        </w:rPr>
        <w:t>ротстве)» и Кодекс Российской Федерации об административных правонарушениях» (Собрание законодательства Российской Федерации, 2015, № 1, ст. 35);</w:t>
      </w:r>
    </w:p>
    <w:p w:rsidR="00184A3E" w:rsidRDefault="00E11451">
      <w:pPr>
        <w:tabs>
          <w:tab w:val="left" w:pos="1276"/>
        </w:tabs>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7) пункт 5 статьи 5 Федерального закона от 2 июня 2016 г. № 172-ФЗ «О внесении изменений в отдельные законодат</w:t>
      </w:r>
      <w:r>
        <w:rPr>
          <w:rFonts w:ascii="Times New Roman" w:eastAsia="Times New Roman" w:hAnsi="Times New Roman"/>
          <w:sz w:val="30"/>
          <w:szCs w:val="30"/>
          <w:lang w:eastAsia="ru-RU"/>
        </w:rPr>
        <w:t>ельные акты Российской Федерации» (Собрание законодательства Российской Федерации, 2016, № 23, ст. 3296);</w:t>
      </w:r>
    </w:p>
    <w:p w:rsidR="00184A3E" w:rsidRDefault="00E1145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8) пункты 7, 13 статьи 4 и часть 12 статьи 13 Федерального закона от 23 июня 2016 г. № 222-ФЗ «О внесении изменений в отдельные законодательные акты Р</w:t>
      </w:r>
      <w:r>
        <w:rPr>
          <w:rFonts w:ascii="Times New Roman" w:eastAsia="Times New Roman" w:hAnsi="Times New Roman"/>
          <w:sz w:val="30"/>
          <w:szCs w:val="30"/>
          <w:lang w:eastAsia="ru-RU"/>
        </w:rPr>
        <w:t>оссийской Федерации» (Собрание законодательства Российской Федерации, 2016, № 26, ст. 3891).</w:t>
      </w:r>
    </w:p>
    <w:p w:rsidR="00184A3E" w:rsidRDefault="00E11451">
      <w:pPr>
        <w:spacing w:after="0" w:line="480" w:lineRule="auto"/>
        <w:ind w:firstLine="709"/>
        <w:jc w:val="both"/>
        <w:rPr>
          <w:rFonts w:ascii="Times New Roman" w:hAnsi="Times New Roman"/>
          <w:b/>
          <w:sz w:val="30"/>
          <w:szCs w:val="30"/>
        </w:rPr>
      </w:pPr>
      <w:r>
        <w:rPr>
          <w:rFonts w:ascii="Times New Roman" w:hAnsi="Times New Roman"/>
          <w:b/>
          <w:sz w:val="30"/>
          <w:szCs w:val="30"/>
        </w:rPr>
        <w:t>Статья 15</w:t>
      </w:r>
    </w:p>
    <w:p w:rsidR="00184A3E" w:rsidRDefault="00E11451">
      <w:pPr>
        <w:pStyle w:val="affa"/>
        <w:widowControl/>
        <w:numPr>
          <w:ilvl w:val="1"/>
          <w:numId w:val="8"/>
        </w:numPr>
        <w:tabs>
          <w:tab w:val="left" w:pos="1276"/>
        </w:tabs>
        <w:spacing w:line="480" w:lineRule="auto"/>
        <w:ind w:left="0" w:firstLine="709"/>
        <w:rPr>
          <w:sz w:val="30"/>
          <w:szCs w:val="30"/>
        </w:rPr>
      </w:pPr>
      <w:r>
        <w:rPr>
          <w:sz w:val="30"/>
          <w:szCs w:val="30"/>
        </w:rPr>
        <w:t>Настоящий Федеральный закон вступает в силу по истечении шести месяцев со дня его официального опубликования</w:t>
      </w:r>
      <w:r>
        <w:rPr>
          <w:sz w:val="30"/>
          <w:szCs w:val="30"/>
          <w:lang w:eastAsia="ru-RU"/>
        </w:rPr>
        <w:t>, за исключением его отдельных положений, для</w:t>
      </w:r>
      <w:r>
        <w:rPr>
          <w:sz w:val="30"/>
          <w:szCs w:val="30"/>
          <w:lang w:eastAsia="ru-RU"/>
        </w:rPr>
        <w:t xml:space="preserve"> которых настоящей статьей установлены иные сроки вступления их в силу</w:t>
      </w:r>
      <w:r>
        <w:rPr>
          <w:sz w:val="30"/>
          <w:szCs w:val="30"/>
        </w:rPr>
        <w:t>.</w:t>
      </w:r>
    </w:p>
    <w:p w:rsidR="00184A3E" w:rsidRDefault="00E11451">
      <w:pPr>
        <w:pStyle w:val="affa"/>
        <w:widowControl/>
        <w:tabs>
          <w:tab w:val="left" w:pos="1276"/>
        </w:tabs>
        <w:spacing w:line="480" w:lineRule="auto"/>
        <w:ind w:left="0" w:firstLine="709"/>
        <w:rPr>
          <w:sz w:val="30"/>
          <w:szCs w:val="30"/>
        </w:rPr>
      </w:pPr>
      <w:r>
        <w:rPr>
          <w:sz w:val="30"/>
          <w:szCs w:val="30"/>
        </w:rPr>
        <w:t>Если иное не предусмотрено настоящей статьей для отдельных положений настоящего Федерального закона, положения Федерального закона от 26 октября 2002 г. № 127-ФЗ «О несостоятельности (</w:t>
      </w:r>
      <w:r>
        <w:rPr>
          <w:sz w:val="30"/>
          <w:szCs w:val="30"/>
        </w:rPr>
        <w:t>банкротстве)» (в редакции настоящего Федерального закона) применяются при рассмотрении дел о банкротстве, производство по которым возбуждено до даты вступления в силу настоящего Федерального закона, с момента завершения применяемой в деле о банкротстве про</w:t>
      </w:r>
      <w:r>
        <w:rPr>
          <w:sz w:val="30"/>
          <w:szCs w:val="30"/>
        </w:rPr>
        <w:t>цедуры, введенной до этой даты.</w:t>
      </w:r>
    </w:p>
    <w:p w:rsidR="00184A3E" w:rsidRDefault="00E11451">
      <w:pPr>
        <w:pStyle w:val="affa"/>
        <w:widowControl/>
        <w:numPr>
          <w:ilvl w:val="1"/>
          <w:numId w:val="8"/>
        </w:numPr>
        <w:tabs>
          <w:tab w:val="left" w:pos="1276"/>
        </w:tabs>
        <w:spacing w:line="480" w:lineRule="auto"/>
        <w:ind w:left="0" w:firstLine="709"/>
        <w:rPr>
          <w:sz w:val="30"/>
          <w:szCs w:val="30"/>
        </w:rPr>
      </w:pPr>
      <w:r>
        <w:rPr>
          <w:sz w:val="30"/>
          <w:szCs w:val="30"/>
        </w:rPr>
        <w:t>Пункт 1 статьи 1 настоящего Федерального закона и положения статьи 1</w:t>
      </w:r>
      <w:r>
        <w:rPr>
          <w:sz w:val="30"/>
          <w:szCs w:val="30"/>
          <w:vertAlign w:val="superscript"/>
        </w:rPr>
        <w:t>1</w:t>
      </w:r>
      <w:r>
        <w:rPr>
          <w:sz w:val="30"/>
          <w:szCs w:val="30"/>
        </w:rPr>
        <w:t>, абзаца третьего пункта 1 и абзаца второго пункта 10 статьи 20, пункта 7 статьи 20</w:t>
      </w:r>
      <w:r>
        <w:rPr>
          <w:sz w:val="30"/>
          <w:szCs w:val="30"/>
          <w:vertAlign w:val="superscript"/>
        </w:rPr>
        <w:t>3</w:t>
      </w:r>
      <w:r>
        <w:rPr>
          <w:sz w:val="30"/>
          <w:szCs w:val="30"/>
        </w:rPr>
        <w:t>, пункта 1 статьи 20</w:t>
      </w:r>
      <w:r>
        <w:rPr>
          <w:sz w:val="30"/>
          <w:szCs w:val="30"/>
          <w:vertAlign w:val="superscript"/>
        </w:rPr>
        <w:t>5</w:t>
      </w:r>
      <w:r>
        <w:rPr>
          <w:sz w:val="30"/>
          <w:szCs w:val="30"/>
        </w:rPr>
        <w:t>, абзацев второго и третьего пункта 2 и пункта 2</w:t>
      </w:r>
      <w:r>
        <w:rPr>
          <w:sz w:val="30"/>
          <w:szCs w:val="30"/>
          <w:vertAlign w:val="superscript"/>
        </w:rPr>
        <w:t>1</w:t>
      </w:r>
      <w:r>
        <w:rPr>
          <w:sz w:val="30"/>
          <w:szCs w:val="30"/>
        </w:rPr>
        <w:t xml:space="preserve"> </w:t>
      </w:r>
      <w:r>
        <w:rPr>
          <w:sz w:val="30"/>
          <w:szCs w:val="30"/>
        </w:rPr>
        <w:t>статьи 21, пунктов 6 и 7 статьи 21</w:t>
      </w:r>
      <w:r>
        <w:rPr>
          <w:sz w:val="30"/>
          <w:szCs w:val="30"/>
          <w:vertAlign w:val="superscript"/>
        </w:rPr>
        <w:t>1</w:t>
      </w:r>
      <w:r>
        <w:rPr>
          <w:sz w:val="30"/>
          <w:szCs w:val="30"/>
        </w:rPr>
        <w:t xml:space="preserve"> и пункта 10 статьи 195 Федерального закона от 26 октября 2002 г. № 127-ФЗ «О несостоятельности (банкротстве)» (в редакции настоящего Федерального закона) вступают в силу по истечении десяти календарных дней с даты официа</w:t>
      </w:r>
      <w:r>
        <w:rPr>
          <w:sz w:val="30"/>
          <w:szCs w:val="30"/>
        </w:rPr>
        <w:t xml:space="preserve">льного опубликования настоящего Федерального закона. </w:t>
      </w:r>
    </w:p>
    <w:p w:rsidR="00184A3E" w:rsidRDefault="00E11451">
      <w:pPr>
        <w:pStyle w:val="affa"/>
        <w:widowControl/>
        <w:numPr>
          <w:ilvl w:val="1"/>
          <w:numId w:val="8"/>
        </w:numPr>
        <w:tabs>
          <w:tab w:val="left" w:pos="1276"/>
        </w:tabs>
        <w:spacing w:line="480" w:lineRule="auto"/>
        <w:ind w:left="0" w:firstLine="709"/>
        <w:rPr>
          <w:sz w:val="30"/>
          <w:szCs w:val="30"/>
        </w:rPr>
      </w:pPr>
      <w:r>
        <w:rPr>
          <w:sz w:val="30"/>
          <w:szCs w:val="30"/>
        </w:rPr>
        <w:t>В течение одного года с даты, указанной в части 2 настоящей статьи, в случае перехода арбитражного управляющего из одной саморегулируемой организации арбитражных управляющих в другую в соответствии с пу</w:t>
      </w:r>
      <w:r>
        <w:rPr>
          <w:sz w:val="30"/>
          <w:szCs w:val="30"/>
        </w:rPr>
        <w:t>нктом 2</w:t>
      </w:r>
      <w:r>
        <w:rPr>
          <w:sz w:val="30"/>
          <w:szCs w:val="30"/>
          <w:vertAlign w:val="superscript"/>
        </w:rPr>
        <w:t>1</w:t>
      </w:r>
      <w:r>
        <w:rPr>
          <w:sz w:val="30"/>
          <w:szCs w:val="30"/>
        </w:rPr>
        <w:t xml:space="preserve"> статьи 21 Федерального закона от 26 октября 2002 г. № 127-ФЗ «О несостоятельности (банкротстве)» (в редакции настоящего Федерального закона) такой переход не является основанием для освобождения его от исполнения обязанностей арбитражного управляю</w:t>
      </w:r>
      <w:r>
        <w:rPr>
          <w:sz w:val="30"/>
          <w:szCs w:val="30"/>
        </w:rPr>
        <w:t>щего в делах о банкротстве.</w:t>
      </w:r>
    </w:p>
    <w:p w:rsidR="00184A3E" w:rsidRDefault="00E11451">
      <w:pPr>
        <w:pStyle w:val="affa"/>
        <w:widowControl/>
        <w:numPr>
          <w:ilvl w:val="1"/>
          <w:numId w:val="8"/>
        </w:numPr>
        <w:tabs>
          <w:tab w:val="left" w:pos="1276"/>
        </w:tabs>
        <w:spacing w:line="480" w:lineRule="auto"/>
        <w:ind w:left="0" w:firstLine="709"/>
        <w:rPr>
          <w:sz w:val="30"/>
          <w:szCs w:val="30"/>
        </w:rPr>
      </w:pPr>
      <w:r>
        <w:rPr>
          <w:sz w:val="30"/>
          <w:szCs w:val="30"/>
        </w:rPr>
        <w:t>Положения других федеральных законов, ссылающиеся на название Федерального закона от 26 октября 2002 г. № 127-ФЗ «О несостоятельности (банкротстве)» в редакции, действовавшей до даты вступления в силу пункта 1 статьи 1 настоящег</w:t>
      </w:r>
      <w:r>
        <w:rPr>
          <w:sz w:val="30"/>
          <w:szCs w:val="30"/>
        </w:rPr>
        <w:t>о Федерального закона, с даты вступления в силу пункта 1 статьи 1 настоящего Федерального закона считаются ссылающимися на название Федерального закона от 26 октября 2002 г. № 127-ФЗ «О несостоятельности (банкротстве)» в редакции, предусмотренной пунктом 1</w:t>
      </w:r>
      <w:r>
        <w:rPr>
          <w:sz w:val="30"/>
          <w:szCs w:val="30"/>
        </w:rPr>
        <w:t xml:space="preserve"> статьи 1 настоящего Федерального закона.</w:t>
      </w:r>
    </w:p>
    <w:p w:rsidR="00184A3E" w:rsidRDefault="00E11451">
      <w:pPr>
        <w:pStyle w:val="affa"/>
        <w:widowControl/>
        <w:numPr>
          <w:ilvl w:val="1"/>
          <w:numId w:val="8"/>
        </w:numPr>
        <w:tabs>
          <w:tab w:val="left" w:pos="1276"/>
        </w:tabs>
        <w:spacing w:line="480" w:lineRule="auto"/>
        <w:ind w:left="0" w:firstLine="709"/>
        <w:rPr>
          <w:sz w:val="30"/>
          <w:szCs w:val="30"/>
        </w:rPr>
      </w:pPr>
      <w:r>
        <w:rPr>
          <w:sz w:val="30"/>
          <w:szCs w:val="30"/>
        </w:rPr>
        <w:t>Орган по регистрации и контролю (надзору) не позднее шести месяцев со дня официального опубликования настоящего Федерального закона разрабатывает и принимает нормативные правовые акты, предусмотренные статьей 20</w:t>
      </w:r>
      <w:r>
        <w:rPr>
          <w:sz w:val="30"/>
          <w:szCs w:val="30"/>
          <w:vertAlign w:val="superscript"/>
        </w:rPr>
        <w:t>3-1</w:t>
      </w:r>
      <w:r>
        <w:rPr>
          <w:sz w:val="30"/>
          <w:szCs w:val="30"/>
          <w:vertAlign w:val="superscript"/>
        </w:rPr>
        <w:t xml:space="preserve"> </w:t>
      </w:r>
      <w:r>
        <w:rPr>
          <w:sz w:val="30"/>
          <w:szCs w:val="30"/>
        </w:rPr>
        <w:t xml:space="preserve">Федерального закона от 26 октября 2002 г. № 127-ФЗ «О несостоятельности (банкротстве)» (в редакции настоящего Федерального закона). </w:t>
      </w:r>
    </w:p>
    <w:p w:rsidR="00184A3E" w:rsidRDefault="00E11451">
      <w:pPr>
        <w:pStyle w:val="affa"/>
        <w:widowControl/>
        <w:tabs>
          <w:tab w:val="left" w:pos="1276"/>
        </w:tabs>
        <w:spacing w:line="480" w:lineRule="auto"/>
        <w:ind w:left="0" w:firstLine="709"/>
        <w:rPr>
          <w:sz w:val="30"/>
          <w:szCs w:val="30"/>
        </w:rPr>
      </w:pPr>
      <w:r>
        <w:rPr>
          <w:sz w:val="30"/>
          <w:szCs w:val="30"/>
        </w:rPr>
        <w:t>В течение трех месяцев со дня вступления в силу настоящего Федерального закона саморегулируемые организации арбитражных уп</w:t>
      </w:r>
      <w:r>
        <w:rPr>
          <w:sz w:val="30"/>
          <w:szCs w:val="30"/>
        </w:rPr>
        <w:t>равляющих обязаны представить в орган по регистрации и контролю (надзору) сведения об арбитражных управляющих, являющихся их членами на дату вступления в силу настоящего Федерального закона, предусмотренные подпунктами «а» - «е» пункта 2 статьи 20</w:t>
      </w:r>
      <w:r>
        <w:rPr>
          <w:sz w:val="30"/>
          <w:szCs w:val="30"/>
          <w:vertAlign w:val="superscript"/>
        </w:rPr>
        <w:t xml:space="preserve">3-1 </w:t>
      </w:r>
      <w:r>
        <w:rPr>
          <w:sz w:val="30"/>
          <w:szCs w:val="30"/>
        </w:rPr>
        <w:t>Федер</w:t>
      </w:r>
      <w:r>
        <w:rPr>
          <w:sz w:val="30"/>
          <w:szCs w:val="30"/>
        </w:rPr>
        <w:t>ального закона от 26 октября 2002 г. № 127-ФЗ «О несостоятельности (банкротстве)» (в редакции настоящего Федерального закона).</w:t>
      </w:r>
    </w:p>
    <w:p w:rsidR="00184A3E" w:rsidRDefault="00E11451">
      <w:pPr>
        <w:pStyle w:val="affa"/>
        <w:widowControl/>
        <w:tabs>
          <w:tab w:val="left" w:pos="1276"/>
        </w:tabs>
        <w:spacing w:line="480" w:lineRule="auto"/>
        <w:ind w:left="0" w:firstLine="709"/>
        <w:rPr>
          <w:sz w:val="30"/>
          <w:szCs w:val="30"/>
        </w:rPr>
      </w:pPr>
      <w:r>
        <w:rPr>
          <w:sz w:val="30"/>
          <w:szCs w:val="30"/>
        </w:rPr>
        <w:t xml:space="preserve">До истечения указанного срока к арбитражным управляющим, являющимся членами саморегулируемых организаций арбитражных управляющих </w:t>
      </w:r>
      <w:r>
        <w:rPr>
          <w:sz w:val="30"/>
          <w:szCs w:val="30"/>
        </w:rPr>
        <w:t>на дату вступления настоящего Федерального закона, не применяется требование об их регистрации в едином государственном реестре арбитражных управляющих, предусмотренное абзацем первым пункта 1 и пунктом 9 статьи 20 Федерального закона от 26 октября 2002 г.</w:t>
      </w:r>
      <w:r>
        <w:rPr>
          <w:sz w:val="30"/>
          <w:szCs w:val="30"/>
        </w:rPr>
        <w:t xml:space="preserve"> № 127-ФЗ «О несостоятельности (банкротстве)» (в редакции настоящего Федерального закона).</w:t>
      </w:r>
    </w:p>
    <w:p w:rsidR="00184A3E" w:rsidRDefault="00E11451">
      <w:pPr>
        <w:pStyle w:val="affa"/>
        <w:widowControl/>
        <w:numPr>
          <w:ilvl w:val="1"/>
          <w:numId w:val="8"/>
        </w:numPr>
        <w:tabs>
          <w:tab w:val="left" w:pos="1276"/>
        </w:tabs>
        <w:spacing w:line="480" w:lineRule="auto"/>
        <w:ind w:left="0" w:firstLine="709"/>
        <w:rPr>
          <w:sz w:val="30"/>
          <w:szCs w:val="30"/>
        </w:rPr>
      </w:pPr>
      <w:r>
        <w:rPr>
          <w:sz w:val="30"/>
          <w:szCs w:val="30"/>
        </w:rPr>
        <w:t>Статьи 20</w:t>
      </w:r>
      <w:r>
        <w:rPr>
          <w:sz w:val="30"/>
          <w:szCs w:val="30"/>
          <w:vertAlign w:val="superscript"/>
        </w:rPr>
        <w:t>4</w:t>
      </w:r>
      <w:r>
        <w:rPr>
          <w:sz w:val="30"/>
          <w:szCs w:val="30"/>
        </w:rPr>
        <w:t>, 20</w:t>
      </w:r>
      <w:r>
        <w:rPr>
          <w:sz w:val="30"/>
          <w:szCs w:val="30"/>
          <w:vertAlign w:val="superscript"/>
        </w:rPr>
        <w:t>5</w:t>
      </w:r>
      <w:r>
        <w:rPr>
          <w:sz w:val="30"/>
          <w:szCs w:val="30"/>
        </w:rPr>
        <w:t>, 44</w:t>
      </w:r>
      <w:r>
        <w:rPr>
          <w:sz w:val="30"/>
          <w:szCs w:val="30"/>
          <w:vertAlign w:val="superscript"/>
        </w:rPr>
        <w:t>1</w:t>
      </w:r>
      <w:r>
        <w:rPr>
          <w:sz w:val="30"/>
          <w:szCs w:val="30"/>
        </w:rPr>
        <w:t xml:space="preserve"> и 44</w:t>
      </w:r>
      <w:r>
        <w:rPr>
          <w:sz w:val="30"/>
          <w:szCs w:val="30"/>
          <w:vertAlign w:val="superscript"/>
        </w:rPr>
        <w:t>2</w:t>
      </w:r>
      <w:r>
        <w:rPr>
          <w:sz w:val="30"/>
          <w:szCs w:val="30"/>
        </w:rPr>
        <w:t xml:space="preserve"> Федерального закона от 26 октября 2002 г. № 127-ФЗ «О несостоятельности (банкротстве)» (в редакции настоящего Федерального закона) </w:t>
      </w:r>
      <w:r>
        <w:rPr>
          <w:rFonts w:eastAsia="Calibri"/>
          <w:sz w:val="30"/>
          <w:szCs w:val="30"/>
        </w:rPr>
        <w:t>в</w:t>
      </w:r>
      <w:r>
        <w:rPr>
          <w:sz w:val="30"/>
          <w:szCs w:val="30"/>
        </w:rPr>
        <w:t>ступают в силу по истечении одного месяца со дня официального опубликования распоряжения Правительства Российской Федерации о введении в действие Государственного регистра арбитражных управляющих (далее – Регистр), и применяются в том числе в делах о банкр</w:t>
      </w:r>
      <w:r>
        <w:rPr>
          <w:sz w:val="30"/>
          <w:szCs w:val="30"/>
        </w:rPr>
        <w:t>отстве, возбужденных до этой даты.</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В течение трех месяцев со дня официального опубликования настоящего Федерального закона Правительство Российской Федерации определяет порядок создания оператора Регистра.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В течение шести месяцев со дня официального </w:t>
      </w:r>
      <w:r>
        <w:rPr>
          <w:rFonts w:ascii="Times New Roman" w:hAnsi="Times New Roman"/>
          <w:sz w:val="30"/>
          <w:szCs w:val="30"/>
        </w:rPr>
        <w:t>опубликования настоящего Федерального закона:</w:t>
      </w:r>
    </w:p>
    <w:p w:rsidR="00184A3E" w:rsidRDefault="00E11451">
      <w:pPr>
        <w:pStyle w:val="affa"/>
        <w:widowControl/>
        <w:numPr>
          <w:ilvl w:val="0"/>
          <w:numId w:val="64"/>
        </w:numPr>
        <w:spacing w:line="480" w:lineRule="auto"/>
        <w:ind w:left="0" w:firstLine="709"/>
        <w:rPr>
          <w:sz w:val="30"/>
          <w:szCs w:val="30"/>
        </w:rPr>
      </w:pPr>
      <w:r>
        <w:rPr>
          <w:sz w:val="30"/>
          <w:szCs w:val="30"/>
        </w:rPr>
        <w:t xml:space="preserve">оператор Единого федерального реестра сведений о банкротстве осуществляет доработку программно-аппаратного комплекса этого реестра для обеспечения соответствия его функций требованиям Федерального закона от 26 </w:t>
      </w:r>
      <w:r>
        <w:rPr>
          <w:sz w:val="30"/>
          <w:szCs w:val="30"/>
        </w:rPr>
        <w:t>октября 2002 г. № 127-ФЗ «О несостоятельности (банкротстве)» (в редакции настоящего Федерального закона);</w:t>
      </w:r>
    </w:p>
    <w:p w:rsidR="00184A3E" w:rsidRDefault="00E11451">
      <w:pPr>
        <w:pStyle w:val="affa"/>
        <w:widowControl/>
        <w:numPr>
          <w:ilvl w:val="0"/>
          <w:numId w:val="64"/>
        </w:numPr>
        <w:spacing w:line="480" w:lineRule="auto"/>
        <w:ind w:left="0" w:firstLine="709"/>
        <w:rPr>
          <w:sz w:val="30"/>
          <w:szCs w:val="30"/>
        </w:rPr>
      </w:pPr>
      <w:r>
        <w:rPr>
          <w:sz w:val="30"/>
          <w:szCs w:val="30"/>
        </w:rPr>
        <w:t>оператор Регистра осуществляет разработку программно-аппаратного комплекса Регистра, соответствующего требованиям Федерального закона от 26 октября 20</w:t>
      </w:r>
      <w:r>
        <w:rPr>
          <w:sz w:val="30"/>
          <w:szCs w:val="30"/>
        </w:rPr>
        <w:t>02 г. № 127-ФЗ «О несостоятельности (банкротстве)» (в редакции настоящего Федерального закона).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Факт готовности указанных программно-аппаратных комплексов подтверждается регулирующим органом. Сведения о таком подтверждении подлежат публикации в Едином феде</w:t>
      </w:r>
      <w:r>
        <w:rPr>
          <w:rFonts w:ascii="Times New Roman" w:hAnsi="Times New Roman"/>
          <w:sz w:val="30"/>
          <w:szCs w:val="30"/>
        </w:rPr>
        <w:t>ральном реестре сведений о банкротстве.</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В течение десяти календарных дней со дня указанной публикации орган по регистрации и контролю (надзору) и оператор Единого федерального реестра сведений о банкротстве обеспечивают включение в Регистр сведений, предус</w:t>
      </w:r>
      <w:r>
        <w:rPr>
          <w:rFonts w:ascii="Times New Roman" w:hAnsi="Times New Roman"/>
          <w:sz w:val="30"/>
          <w:szCs w:val="30"/>
        </w:rPr>
        <w:t>мотренных статьей 44</w:t>
      </w:r>
      <w:r>
        <w:rPr>
          <w:rFonts w:ascii="Times New Roman" w:hAnsi="Times New Roman"/>
          <w:sz w:val="30"/>
          <w:szCs w:val="30"/>
          <w:vertAlign w:val="superscript"/>
        </w:rPr>
        <w:t>1</w:t>
      </w:r>
      <w:r>
        <w:rPr>
          <w:rFonts w:ascii="Times New Roman" w:hAnsi="Times New Roman"/>
          <w:sz w:val="30"/>
          <w:szCs w:val="30"/>
        </w:rPr>
        <w:t xml:space="preserve"> Федерального закона от 26 октября 2002 г. № 127-ФЗ «О несостоятельности (банкротстве)» (в редакции настоящего Федерального закона), а также сведений, необходимых для расчета баллов арбитражных управляющих и саморегулируемых организаци</w:t>
      </w:r>
      <w:r>
        <w:rPr>
          <w:rFonts w:ascii="Times New Roman" w:hAnsi="Times New Roman"/>
          <w:sz w:val="30"/>
          <w:szCs w:val="30"/>
        </w:rPr>
        <w:t>й в соответствии с Порядком расчета баллов, установленном Правительством Российской Федерации.</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Первый предварительный расчет баллов в порядке, предусмотренном Порядком расчета баллов, установленном Правительством Российской Федерации, осуществляется операт</w:t>
      </w:r>
      <w:r>
        <w:rPr>
          <w:rFonts w:ascii="Times New Roman" w:hAnsi="Times New Roman"/>
          <w:sz w:val="30"/>
          <w:szCs w:val="30"/>
        </w:rPr>
        <w:t>ором Регистра не позднее десяти календарных дней со дня истечения срока, предусмотренного предыдущим абзацем. В указанный срок оператор Регистра обеспечивает размещение в открытом доступе на своем официальном сайте в информационно-телекоммуникационной сети</w:t>
      </w:r>
      <w:r>
        <w:rPr>
          <w:rFonts w:ascii="Times New Roman" w:hAnsi="Times New Roman"/>
          <w:sz w:val="30"/>
          <w:szCs w:val="30"/>
        </w:rPr>
        <w:t xml:space="preserve"> «Интернет» результатов первого предварительного расчета, а также сведений, на основании которых осуществлен соответствующий расчет.</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Первый окончательный расчет баллов осуществляется и размещается на официальном сайте Регистра в информационно-телекоммуника</w:t>
      </w:r>
      <w:r>
        <w:rPr>
          <w:rFonts w:ascii="Times New Roman" w:hAnsi="Times New Roman"/>
          <w:sz w:val="30"/>
          <w:szCs w:val="30"/>
        </w:rPr>
        <w:t xml:space="preserve">ционной сети «Интернет» в порядке и сроки, предусмотренные Порядком расчета баллов, установленном Правительством Российской Федерации.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 xml:space="preserve">Указанные расчеты баллов осуществляются за расчетный период, равный трем календарным годам, предшествующим публикации о </w:t>
      </w:r>
      <w:r>
        <w:rPr>
          <w:rFonts w:ascii="Times New Roman" w:hAnsi="Times New Roman"/>
          <w:sz w:val="30"/>
          <w:szCs w:val="30"/>
        </w:rPr>
        <w:t xml:space="preserve">факте готовности программно-аппаратных комплексов Регистра и Единого федерального реестра сведений о банкротстве. </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Такие расчеты осуществляются в том числе по сведениям о процедурах финансового оздоровления и внешнего управления, предусмотренных Федеральны</w:t>
      </w:r>
      <w:r>
        <w:rPr>
          <w:rFonts w:ascii="Times New Roman" w:hAnsi="Times New Roman"/>
          <w:sz w:val="30"/>
          <w:szCs w:val="30"/>
        </w:rPr>
        <w:t xml:space="preserve">м законом от 26 октября 2002 г. </w:t>
      </w:r>
      <w:r>
        <w:rPr>
          <w:rFonts w:ascii="Times New Roman" w:hAnsi="Times New Roman"/>
          <w:sz w:val="30"/>
          <w:szCs w:val="30"/>
        </w:rPr>
        <w:br/>
        <w:t>№ 127-ФЗ «О несостоятельности (банкротстве)» (в редакции, действовавшей до настоящего Федерального закона), по правилам, предусмотренным Порядком расчета баллов, установленном Правительством Российской Федерации для расчета</w:t>
      </w:r>
      <w:r>
        <w:rPr>
          <w:rFonts w:ascii="Times New Roman" w:hAnsi="Times New Roman"/>
          <w:sz w:val="30"/>
          <w:szCs w:val="30"/>
        </w:rPr>
        <w:t xml:space="preserve"> баллов за процедуры конкурсного производства.</w:t>
      </w:r>
    </w:p>
    <w:p w:rsidR="00184A3E" w:rsidRDefault="00E11451">
      <w:pPr>
        <w:pStyle w:val="affa"/>
        <w:widowControl/>
        <w:numPr>
          <w:ilvl w:val="1"/>
          <w:numId w:val="8"/>
        </w:numPr>
        <w:tabs>
          <w:tab w:val="left" w:pos="1276"/>
        </w:tabs>
        <w:spacing w:line="480" w:lineRule="auto"/>
        <w:ind w:left="0" w:firstLine="709"/>
        <w:rPr>
          <w:sz w:val="30"/>
          <w:szCs w:val="30"/>
        </w:rPr>
      </w:pPr>
      <w:r>
        <w:rPr>
          <w:sz w:val="30"/>
          <w:szCs w:val="30"/>
        </w:rPr>
        <w:t>Статья 45 Федерального закона от 26 октября 2002 г. № 127-ФЗ «О несостоятельности (банкротстве)» (в редакции настоящего Федерального закона) вступает в силу:</w:t>
      </w:r>
    </w:p>
    <w:p w:rsidR="00184A3E" w:rsidRDefault="00E11451">
      <w:pPr>
        <w:pStyle w:val="affa"/>
        <w:widowControl/>
        <w:tabs>
          <w:tab w:val="left" w:pos="1276"/>
        </w:tabs>
        <w:spacing w:line="480" w:lineRule="auto"/>
        <w:ind w:left="0" w:firstLine="709"/>
        <w:rPr>
          <w:sz w:val="30"/>
          <w:szCs w:val="30"/>
        </w:rPr>
      </w:pPr>
      <w:r>
        <w:rPr>
          <w:sz w:val="30"/>
          <w:szCs w:val="30"/>
        </w:rPr>
        <w:t>1) в части порядка утверждения арбитражных управляю</w:t>
      </w:r>
      <w:r>
        <w:rPr>
          <w:sz w:val="30"/>
          <w:szCs w:val="30"/>
        </w:rPr>
        <w:t>щих в процедурах банкротства граждан и индивидуальных предпринимателей – по истечении тридцати трех месяцев с даты официального опубликования настоящего Федерального закона</w:t>
      </w:r>
    </w:p>
    <w:p w:rsidR="00184A3E" w:rsidRDefault="00E11451">
      <w:pPr>
        <w:pStyle w:val="affa"/>
        <w:widowControl/>
        <w:tabs>
          <w:tab w:val="left" w:pos="1276"/>
        </w:tabs>
        <w:spacing w:line="480" w:lineRule="auto"/>
        <w:ind w:left="0" w:firstLine="709"/>
        <w:rPr>
          <w:sz w:val="30"/>
          <w:szCs w:val="30"/>
        </w:rPr>
      </w:pPr>
      <w:r>
        <w:rPr>
          <w:sz w:val="30"/>
          <w:szCs w:val="30"/>
        </w:rPr>
        <w:t>по истечении двухлетнего периода с даты опубликования первого окончательного расчет</w:t>
      </w:r>
      <w:r>
        <w:rPr>
          <w:sz w:val="30"/>
          <w:szCs w:val="30"/>
        </w:rPr>
        <w:t xml:space="preserve">а баллов, но не ранее начала следующего календарного года. </w:t>
      </w:r>
    </w:p>
    <w:p w:rsidR="00184A3E" w:rsidRDefault="00E11451">
      <w:pPr>
        <w:tabs>
          <w:tab w:val="left" w:pos="1276"/>
        </w:tabs>
        <w:spacing w:line="48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2) в части порядка утверждения арбитражных управляющих в процедурах банкротства юридических лиц в срок, установленный Правительством Российской Федерации, но не ранее истечения срока, указанного в</w:t>
      </w:r>
      <w:r>
        <w:rPr>
          <w:rFonts w:ascii="Times New Roman" w:eastAsia="Times New Roman" w:hAnsi="Times New Roman"/>
          <w:sz w:val="30"/>
          <w:szCs w:val="30"/>
        </w:rPr>
        <w:t xml:space="preserve"> подпункте 1 настоящего пункта.</w:t>
      </w:r>
    </w:p>
    <w:p w:rsidR="00184A3E" w:rsidRDefault="00E11451">
      <w:pPr>
        <w:pStyle w:val="affa"/>
        <w:widowControl/>
        <w:numPr>
          <w:ilvl w:val="1"/>
          <w:numId w:val="8"/>
        </w:numPr>
        <w:tabs>
          <w:tab w:val="left" w:pos="1276"/>
        </w:tabs>
        <w:spacing w:line="480" w:lineRule="auto"/>
        <w:ind w:left="0" w:firstLine="709"/>
        <w:rPr>
          <w:sz w:val="30"/>
          <w:szCs w:val="30"/>
        </w:rPr>
      </w:pPr>
      <w:r>
        <w:rPr>
          <w:sz w:val="30"/>
          <w:szCs w:val="30"/>
        </w:rPr>
        <w:t xml:space="preserve">Абзац второй пункта 2 статьи 20 Федерального закона </w:t>
      </w:r>
      <w:r>
        <w:rPr>
          <w:sz w:val="30"/>
          <w:szCs w:val="30"/>
        </w:rPr>
        <w:br/>
        <w:t>от 26 октября 2002 г. № 127-ФЗ «О несостоятельности (банкротстве)» (в редакции настоящего Федерального закона) не применяется к лицам, являющимся на дату вступления в силу</w:t>
      </w:r>
      <w:r>
        <w:rPr>
          <w:sz w:val="30"/>
          <w:szCs w:val="30"/>
        </w:rPr>
        <w:t xml:space="preserve"> настоящего Федерального закона членами саморегулируемых организаций арбитражных управляющих, и соответствующих требованиям, предусмотренным абзацем вторым пункта 2 статьи 20 Федерального закона от 26 октября 2002 г. № 127-ФЗ «О несостоятельности (банкротс</w:t>
      </w:r>
      <w:r>
        <w:rPr>
          <w:sz w:val="30"/>
          <w:szCs w:val="30"/>
        </w:rPr>
        <w:t>тве)» (в редакции, действовавшей до вступления в силу настоящего Федерального закона).</w:t>
      </w:r>
    </w:p>
    <w:p w:rsidR="00184A3E" w:rsidRDefault="00E11451">
      <w:pPr>
        <w:pStyle w:val="affa"/>
        <w:widowControl/>
        <w:numPr>
          <w:ilvl w:val="1"/>
          <w:numId w:val="8"/>
        </w:numPr>
        <w:tabs>
          <w:tab w:val="left" w:pos="1276"/>
        </w:tabs>
        <w:spacing w:line="480" w:lineRule="auto"/>
        <w:ind w:left="0" w:firstLine="709"/>
        <w:rPr>
          <w:sz w:val="30"/>
          <w:szCs w:val="30"/>
        </w:rPr>
      </w:pPr>
      <w:r>
        <w:rPr>
          <w:sz w:val="30"/>
          <w:szCs w:val="30"/>
        </w:rPr>
        <w:t xml:space="preserve">Положения Федерального закона от 26 октября 2002 г. № 127-ФЗ «О несостоятельности (банкротстве)» (в редакции настоящего Федерального закона) применяются к отношениям по </w:t>
      </w:r>
      <w:r>
        <w:rPr>
          <w:sz w:val="30"/>
          <w:szCs w:val="30"/>
        </w:rPr>
        <w:t>продаже имущества должника, если сообщение о продаже имущества должника было опубликовано в официальном издании после даты вступления в силу настоящего Федерального закона независимо от даты возбуждения дела о банкротстве и введения применяемой в деле о ба</w:t>
      </w:r>
      <w:r>
        <w:rPr>
          <w:sz w:val="30"/>
          <w:szCs w:val="30"/>
        </w:rPr>
        <w:t>нкротстве процедуры.</w:t>
      </w:r>
    </w:p>
    <w:p w:rsidR="00184A3E" w:rsidRDefault="00E11451">
      <w:pPr>
        <w:pStyle w:val="affa"/>
        <w:widowControl/>
        <w:tabs>
          <w:tab w:val="left" w:pos="0"/>
          <w:tab w:val="left" w:pos="1134"/>
          <w:tab w:val="left" w:pos="1276"/>
        </w:tabs>
        <w:spacing w:line="480" w:lineRule="auto"/>
        <w:ind w:left="0" w:firstLine="709"/>
        <w:textAlignment w:val="auto"/>
        <w:rPr>
          <w:sz w:val="30"/>
          <w:szCs w:val="30"/>
        </w:rPr>
      </w:pPr>
      <w:r>
        <w:rPr>
          <w:sz w:val="30"/>
          <w:szCs w:val="30"/>
        </w:rPr>
        <w:t>В течение года с даты вступления настоящего Федерального закона операторы электронных площадок, предусмотренные пунктом 20 статьи 110 настоящего Федерального закона (в редакции до настоящего Федерального закона) и действующие на дату в</w:t>
      </w:r>
      <w:r>
        <w:rPr>
          <w:sz w:val="30"/>
          <w:szCs w:val="30"/>
        </w:rPr>
        <w:t>ступления в силу настоящего Федерального закона, должны обеспечить функционирование электронных площадок, в том числе технологических, программных, лингвистических, правовых и организационных средств, необходимых для проведения торгов в электронной форме п</w:t>
      </w:r>
      <w:r>
        <w:rPr>
          <w:sz w:val="30"/>
          <w:szCs w:val="30"/>
        </w:rPr>
        <w:t>о продаже имущества должников в ходе процедур, применяемых в деле о банкротстве, в соответствии с положениями Федерального закона от 26 октября 2002 г. № 127-ФЗ «О несостоятельности (банкротстве)» в редакции, действовавшей до вступления в силу настоящего Ф</w:t>
      </w:r>
      <w:r>
        <w:rPr>
          <w:sz w:val="30"/>
          <w:szCs w:val="30"/>
        </w:rPr>
        <w:t>едерального закона.</w:t>
      </w:r>
    </w:p>
    <w:p w:rsidR="00184A3E" w:rsidRDefault="00E11451">
      <w:pPr>
        <w:pStyle w:val="affa"/>
        <w:widowControl/>
        <w:tabs>
          <w:tab w:val="left" w:pos="0"/>
          <w:tab w:val="left" w:pos="1134"/>
          <w:tab w:val="left" w:pos="1276"/>
        </w:tabs>
        <w:spacing w:line="480" w:lineRule="auto"/>
        <w:ind w:left="0" w:firstLine="709"/>
        <w:textAlignment w:val="auto"/>
        <w:rPr>
          <w:sz w:val="30"/>
          <w:szCs w:val="30"/>
        </w:rPr>
      </w:pPr>
      <w:r>
        <w:rPr>
          <w:sz w:val="30"/>
          <w:szCs w:val="30"/>
        </w:rPr>
        <w:t xml:space="preserve">Положения пунктов 3 – 5 статьи 92 Федерального закона от 26 октября 2002 г. № 127-ФЗ «О несостоятельности (банкротстве)» (в редакции настоящего Федерального закона) вступают в силу с даты официального опубликования настоящего </w:t>
      </w:r>
      <w:r>
        <w:rPr>
          <w:sz w:val="30"/>
          <w:szCs w:val="30"/>
        </w:rPr>
        <w:t>Федерального закона. Обязанности арбитражных управляющих, операторов электронных площадок и оператора Единого федерального реестра сведений, предусмотренные указанной статьей, возникают по истечении тридцати календарных дней с даты вступления в силу постан</w:t>
      </w:r>
      <w:r>
        <w:rPr>
          <w:sz w:val="30"/>
          <w:szCs w:val="30"/>
        </w:rPr>
        <w:t>овления Правительства Российской Федерации, принятого в соответствии с этой статьей.</w:t>
      </w:r>
    </w:p>
    <w:p w:rsidR="00184A3E" w:rsidRDefault="00E11451">
      <w:pPr>
        <w:pStyle w:val="affa"/>
        <w:numPr>
          <w:ilvl w:val="1"/>
          <w:numId w:val="8"/>
        </w:numPr>
        <w:spacing w:line="480" w:lineRule="auto"/>
        <w:ind w:left="0" w:firstLine="709"/>
        <w:rPr>
          <w:sz w:val="30"/>
          <w:szCs w:val="30"/>
        </w:rPr>
      </w:pPr>
      <w:r>
        <w:rPr>
          <w:sz w:val="30"/>
          <w:szCs w:val="30"/>
        </w:rPr>
        <w:t xml:space="preserve">Части 1 и 2 статьи 3 Федерального закона от 28 декабря </w:t>
      </w:r>
      <w:r>
        <w:rPr>
          <w:sz w:val="30"/>
          <w:szCs w:val="30"/>
        </w:rPr>
        <w:br/>
        <w:t xml:space="preserve">2010 года № 429-ФЗ «О внесении изменений в Федеральный закон </w:t>
      </w:r>
      <w:r>
        <w:rPr>
          <w:sz w:val="30"/>
          <w:szCs w:val="30"/>
        </w:rPr>
        <w:br/>
        <w:t>«О несостоятельности (банкротстве)» и признании утрат</w:t>
      </w:r>
      <w:r>
        <w:rPr>
          <w:sz w:val="30"/>
          <w:szCs w:val="30"/>
        </w:rPr>
        <w:t xml:space="preserve">ившими силу частей 18, 19 и 21 статьи 4 Федерального закона «О внесении изменений в Федеральный закон «О несостоятельности (банкротстве)», часть 7 статьи 9 Федерального закона от 28 июля 2012 года № 144-ФЗ «О внесении изменений в отдельные законодательные </w:t>
      </w:r>
      <w:r>
        <w:rPr>
          <w:sz w:val="30"/>
          <w:szCs w:val="30"/>
        </w:rPr>
        <w:t xml:space="preserve">акты Российской Федерации», часть 4.1 статьи 15 Федерального закона </w:t>
      </w:r>
      <w:r>
        <w:rPr>
          <w:sz w:val="30"/>
          <w:szCs w:val="30"/>
        </w:rPr>
        <w:br/>
        <w:t xml:space="preserve">от 22 декабря 2014 года № 432-ФЗ «О внесении изменений </w:t>
      </w:r>
      <w:r>
        <w:rPr>
          <w:sz w:val="30"/>
          <w:szCs w:val="30"/>
        </w:rPr>
        <w:br/>
        <w:t xml:space="preserve">в отдельные законодательные акты Российской Федерации </w:t>
      </w:r>
      <w:r>
        <w:rPr>
          <w:sz w:val="30"/>
          <w:szCs w:val="30"/>
        </w:rPr>
        <w:br/>
        <w:t>и признании утратившими силу отдельных законодательных актов (положений зако</w:t>
      </w:r>
      <w:r>
        <w:rPr>
          <w:sz w:val="30"/>
          <w:szCs w:val="30"/>
        </w:rPr>
        <w:t>нодательных актов) Российской Федерации» применяются в редакции, действующей до дня вступления в силу настоящего Федерального закона, с учетом особенности, предусмотренной абзацем первым части 9 настоящей статьи.</w:t>
      </w:r>
    </w:p>
    <w:p w:rsidR="00184A3E" w:rsidRDefault="00E11451">
      <w:pPr>
        <w:pStyle w:val="affa"/>
        <w:widowControl/>
        <w:numPr>
          <w:ilvl w:val="1"/>
          <w:numId w:val="8"/>
        </w:numPr>
        <w:tabs>
          <w:tab w:val="left" w:pos="1276"/>
        </w:tabs>
        <w:spacing w:line="480" w:lineRule="auto"/>
        <w:ind w:left="0" w:firstLine="709"/>
        <w:rPr>
          <w:sz w:val="30"/>
          <w:szCs w:val="30"/>
        </w:rPr>
      </w:pPr>
      <w:r>
        <w:rPr>
          <w:sz w:val="30"/>
          <w:szCs w:val="30"/>
        </w:rPr>
        <w:t>Абзац первый пункта 2 статьи 24</w:t>
      </w:r>
      <w:r>
        <w:rPr>
          <w:sz w:val="30"/>
          <w:szCs w:val="30"/>
          <w:vertAlign w:val="superscript"/>
        </w:rPr>
        <w:t>1</w:t>
      </w:r>
      <w:r>
        <w:rPr>
          <w:sz w:val="30"/>
          <w:szCs w:val="30"/>
        </w:rPr>
        <w:t xml:space="preserve"> Федерально</w:t>
      </w:r>
      <w:r>
        <w:rPr>
          <w:sz w:val="30"/>
          <w:szCs w:val="30"/>
        </w:rPr>
        <w:t>го закона от 26 октября 2002 г. № 127-ФЗ «О несостоятельности (банкротстве)» (в редакции настоящего Федерального закона) вступает в силу по истечении одного года с даты официального опубликования настоящего Федерального закона.</w:t>
      </w:r>
    </w:p>
    <w:p w:rsidR="00184A3E" w:rsidRDefault="00E11451">
      <w:pPr>
        <w:spacing w:after="0" w:line="480" w:lineRule="auto"/>
        <w:ind w:firstLine="709"/>
        <w:jc w:val="both"/>
        <w:rPr>
          <w:rFonts w:ascii="Times New Roman" w:hAnsi="Times New Roman"/>
          <w:sz w:val="30"/>
          <w:szCs w:val="30"/>
        </w:rPr>
      </w:pPr>
      <w:r>
        <w:rPr>
          <w:rFonts w:ascii="Times New Roman" w:hAnsi="Times New Roman"/>
          <w:sz w:val="30"/>
          <w:szCs w:val="30"/>
        </w:rPr>
        <w:t>Заключенные до указанной дат</w:t>
      </w:r>
      <w:r>
        <w:rPr>
          <w:rFonts w:ascii="Times New Roman" w:hAnsi="Times New Roman"/>
          <w:sz w:val="30"/>
          <w:szCs w:val="30"/>
        </w:rPr>
        <w:t>ы договоры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w:t>
      </w:r>
      <w:r>
        <w:rPr>
          <w:rFonts w:ascii="Times New Roman" w:hAnsi="Times New Roman"/>
          <w:sz w:val="30"/>
          <w:szCs w:val="30"/>
        </w:rPr>
        <w:t>остей в деле о банкротстве подлежат приведению в соответствие с требованиями абзаца первого пункта 2 статьи 24</w:t>
      </w:r>
      <w:r>
        <w:rPr>
          <w:rFonts w:ascii="Times New Roman" w:hAnsi="Times New Roman"/>
          <w:sz w:val="30"/>
          <w:szCs w:val="30"/>
          <w:vertAlign w:val="superscript"/>
        </w:rPr>
        <w:t>1</w:t>
      </w:r>
      <w:r>
        <w:rPr>
          <w:rFonts w:ascii="Times New Roman" w:hAnsi="Times New Roman"/>
          <w:sz w:val="30"/>
          <w:szCs w:val="30"/>
        </w:rPr>
        <w:t xml:space="preserve"> Федерального закона от 26 октября 2002 г. № 127-ФЗ «О несостоятельности (банкротстве)» (в редакции настоящего Федерального закона) не позднее ше</w:t>
      </w:r>
      <w:r>
        <w:rPr>
          <w:rFonts w:ascii="Times New Roman" w:hAnsi="Times New Roman"/>
          <w:sz w:val="30"/>
          <w:szCs w:val="30"/>
        </w:rPr>
        <w:t>сти календарных месяцев со дня вступления в силу указанных положений.</w:t>
      </w:r>
    </w:p>
    <w:p w:rsidR="00184A3E" w:rsidRDefault="00E11451">
      <w:pPr>
        <w:pStyle w:val="affa"/>
        <w:widowControl/>
        <w:numPr>
          <w:ilvl w:val="1"/>
          <w:numId w:val="8"/>
        </w:numPr>
        <w:tabs>
          <w:tab w:val="left" w:pos="1276"/>
        </w:tabs>
        <w:spacing w:line="480" w:lineRule="auto"/>
        <w:ind w:left="0" w:firstLine="709"/>
        <w:rPr>
          <w:sz w:val="30"/>
          <w:szCs w:val="30"/>
        </w:rPr>
      </w:pPr>
      <w:r>
        <w:rPr>
          <w:sz w:val="30"/>
          <w:szCs w:val="30"/>
        </w:rPr>
        <w:t>Арбитражные управляющие, являющиеся членами саморегулируемых организаций арбитражных управляющих на дату вступления в силу настоящего Федерального закона, обязаны подтвердить свою квалиф</w:t>
      </w:r>
      <w:r>
        <w:rPr>
          <w:sz w:val="30"/>
          <w:szCs w:val="30"/>
        </w:rPr>
        <w:t>икацию путем сдачи экзамена по правилам, предусмотренным пунктами 1 и 2 статьи 20</w:t>
      </w:r>
      <w:r>
        <w:rPr>
          <w:sz w:val="30"/>
          <w:szCs w:val="30"/>
          <w:vertAlign w:val="superscript"/>
        </w:rPr>
        <w:t>1</w:t>
      </w:r>
      <w:r>
        <w:rPr>
          <w:sz w:val="30"/>
          <w:szCs w:val="30"/>
        </w:rPr>
        <w:t xml:space="preserve"> Федерального закона от 26 октября 2002 г. № 127-ФЗ «О несостоятельности (банкротстве)» (в редакции настоящего Федерального закона) не позднее трех лет с даты вступления в си</w:t>
      </w:r>
      <w:r>
        <w:rPr>
          <w:sz w:val="30"/>
          <w:szCs w:val="30"/>
        </w:rPr>
        <w:t>лу настоящего Федерального закона.</w:t>
      </w:r>
    </w:p>
    <w:p w:rsidR="00184A3E" w:rsidRDefault="00E11451">
      <w:pPr>
        <w:pStyle w:val="affa"/>
        <w:widowControl/>
        <w:numPr>
          <w:ilvl w:val="1"/>
          <w:numId w:val="8"/>
        </w:numPr>
        <w:tabs>
          <w:tab w:val="left" w:pos="1276"/>
        </w:tabs>
        <w:spacing w:line="480" w:lineRule="auto"/>
        <w:ind w:left="0" w:firstLine="709"/>
        <w:rPr>
          <w:sz w:val="30"/>
          <w:szCs w:val="30"/>
        </w:rPr>
      </w:pPr>
      <w:r>
        <w:rPr>
          <w:sz w:val="30"/>
          <w:szCs w:val="30"/>
        </w:rPr>
        <w:t>Пункт 3 статьи 20</w:t>
      </w:r>
      <w:r>
        <w:rPr>
          <w:sz w:val="30"/>
          <w:szCs w:val="30"/>
          <w:vertAlign w:val="superscript"/>
        </w:rPr>
        <w:t>1</w:t>
      </w:r>
      <w:r>
        <w:rPr>
          <w:sz w:val="30"/>
          <w:szCs w:val="30"/>
        </w:rPr>
        <w:t xml:space="preserve"> Федерального закона от 26 октября 2002 г. № 127-ФЗ «О несостоятельности (банкротстве)» (в редакции настоящего Федерального закона) применяется к стажировкам, начавшимся после вступления в силу настоящег</w:t>
      </w:r>
      <w:r>
        <w:rPr>
          <w:sz w:val="30"/>
          <w:szCs w:val="30"/>
        </w:rPr>
        <w:t>о Федерального закона, а также к начавшимся до этого стажировкам в той их части, которая проводится после вступления в силу настоящего Федерального закона.</w:t>
      </w:r>
    </w:p>
    <w:p w:rsidR="00184A3E" w:rsidRDefault="00E11451">
      <w:pPr>
        <w:pStyle w:val="affa"/>
        <w:widowControl/>
        <w:tabs>
          <w:tab w:val="left" w:pos="1276"/>
        </w:tabs>
        <w:spacing w:line="480" w:lineRule="auto"/>
        <w:ind w:left="0" w:firstLine="709"/>
        <w:rPr>
          <w:sz w:val="30"/>
          <w:szCs w:val="30"/>
        </w:rPr>
      </w:pPr>
      <w:r>
        <w:rPr>
          <w:sz w:val="30"/>
          <w:szCs w:val="30"/>
        </w:rPr>
        <w:t>Сведения о стажировках, начавшихся до даты вступления настоящего Федерального закона, должны быть вк</w:t>
      </w:r>
      <w:r>
        <w:rPr>
          <w:sz w:val="30"/>
          <w:szCs w:val="30"/>
        </w:rPr>
        <w:t>лючены в Единый федеральный реестр сведений о банкротстве в течение трех месяцев со дня вступления в силу настоящего Федерального закона. Такие стажировки, сведения о которых не были включены в Единый федеральный реестр сведений о банкротстве в указанный с</w:t>
      </w:r>
      <w:r>
        <w:rPr>
          <w:sz w:val="30"/>
          <w:szCs w:val="30"/>
        </w:rPr>
        <w:t>рок, не принимаются в расчет при проверке соблюдения требования, предусмотренного пунктом 3 статьи 20</w:t>
      </w:r>
      <w:r>
        <w:rPr>
          <w:sz w:val="30"/>
          <w:szCs w:val="30"/>
          <w:vertAlign w:val="superscript"/>
        </w:rPr>
        <w:t>1</w:t>
      </w:r>
      <w:r>
        <w:rPr>
          <w:sz w:val="30"/>
          <w:szCs w:val="30"/>
        </w:rPr>
        <w:t xml:space="preserve"> настоящего Федерального закона (в редакции настоящего Федерального закона).</w:t>
      </w:r>
    </w:p>
    <w:p w:rsidR="00184A3E" w:rsidRDefault="00E11451">
      <w:pPr>
        <w:pStyle w:val="affa"/>
        <w:widowControl/>
        <w:numPr>
          <w:ilvl w:val="1"/>
          <w:numId w:val="8"/>
        </w:numPr>
        <w:tabs>
          <w:tab w:val="left" w:pos="1276"/>
        </w:tabs>
        <w:spacing w:line="480" w:lineRule="auto"/>
        <w:ind w:left="0" w:firstLine="709"/>
        <w:rPr>
          <w:sz w:val="30"/>
          <w:szCs w:val="30"/>
        </w:rPr>
      </w:pPr>
      <w:r>
        <w:rPr>
          <w:sz w:val="30"/>
          <w:szCs w:val="30"/>
        </w:rPr>
        <w:t>В случае введения до вступления в силу настоящего Федерального закона применя</w:t>
      </w:r>
      <w:r>
        <w:rPr>
          <w:sz w:val="30"/>
          <w:szCs w:val="30"/>
        </w:rPr>
        <w:t>емой в деле о банкротстве процедуры, предусмотренной Федеральным законом от 26 октября 2002 г. № 127-ФЗ «О несостоятельности (банкротстве)» (в редакции, действовавшей до вступления в силу настоящего Федерального закона), арбитражный суд вправе на основании</w:t>
      </w:r>
      <w:r>
        <w:rPr>
          <w:sz w:val="30"/>
          <w:szCs w:val="30"/>
        </w:rPr>
        <w:t xml:space="preserve"> ходатайства собрания кредиторов ввести процедуру реструктуризации долгов, предусмотренную Федеральным законом от 26 октября 2002 г. № 127-ФЗ «О несостоятельности (банкротстве)» (в редакции настоящего Федерального закона). </w:t>
      </w:r>
    </w:p>
    <w:p w:rsidR="00184A3E" w:rsidRDefault="00E11451">
      <w:pPr>
        <w:pStyle w:val="affa"/>
        <w:widowControl/>
        <w:numPr>
          <w:ilvl w:val="1"/>
          <w:numId w:val="8"/>
        </w:numPr>
        <w:tabs>
          <w:tab w:val="left" w:pos="1276"/>
        </w:tabs>
        <w:spacing w:line="480" w:lineRule="auto"/>
        <w:ind w:left="0" w:firstLine="709"/>
        <w:rPr>
          <w:sz w:val="30"/>
          <w:szCs w:val="30"/>
        </w:rPr>
      </w:pPr>
      <w:r>
        <w:rPr>
          <w:sz w:val="30"/>
          <w:szCs w:val="30"/>
        </w:rPr>
        <w:t>Положения пунктов 7 – 9 статьи 1</w:t>
      </w:r>
      <w:r>
        <w:rPr>
          <w:sz w:val="30"/>
          <w:szCs w:val="30"/>
        </w:rPr>
        <w:t>38 Федерального закона от 26 октября 2002 г. № 127-ФЗ «О несостоятельности (банкротстве)» (в редакции настоящего Федерального закона) применяются в случае, когда предусмотренное ими право залога возникло после вступления в силу настоящего Федерального зако</w:t>
      </w:r>
      <w:r>
        <w:rPr>
          <w:sz w:val="30"/>
          <w:szCs w:val="30"/>
        </w:rPr>
        <w:t xml:space="preserve">на. </w:t>
      </w:r>
    </w:p>
    <w:p w:rsidR="00184A3E" w:rsidRDefault="00E11451">
      <w:pPr>
        <w:pStyle w:val="affa"/>
        <w:widowControl/>
        <w:numPr>
          <w:ilvl w:val="1"/>
          <w:numId w:val="8"/>
        </w:numPr>
        <w:tabs>
          <w:tab w:val="left" w:pos="1276"/>
        </w:tabs>
        <w:spacing w:line="480" w:lineRule="auto"/>
        <w:ind w:left="0" w:firstLine="709"/>
        <w:rPr>
          <w:sz w:val="30"/>
          <w:szCs w:val="30"/>
        </w:rPr>
      </w:pPr>
      <w:r>
        <w:rPr>
          <w:sz w:val="30"/>
          <w:szCs w:val="30"/>
        </w:rPr>
        <w:t>До внесения соответствующих изменений в законодательство Российской Федерации о налогах и сборах и (или) бюджетное законодательство Российской Федерации при одобрении собранием кредиторов плана реструктуризации долгов в случае голосования против одобр</w:t>
      </w:r>
      <w:r>
        <w:rPr>
          <w:sz w:val="30"/>
          <w:szCs w:val="30"/>
        </w:rPr>
        <w:t>ения плана реструктуризации долгов уполномоченного федерального органа исполнительной власти обеспечивающего представление в делах о банкротстве и в процедурах банкротства требований об уплате обязательных платежей и требований Российской Федерации по дене</w:t>
      </w:r>
      <w:r>
        <w:rPr>
          <w:sz w:val="30"/>
          <w:szCs w:val="30"/>
        </w:rPr>
        <w:t>жным обязательствам, условия такого плана должны предусматривать погашение требований к должнику об уплате обязательных платежей (в части основной суммы задолженности), включенных в реестр требований должника, в полном объеме.</w:t>
      </w:r>
    </w:p>
    <w:p w:rsidR="00184A3E" w:rsidRDefault="00E11451">
      <w:pPr>
        <w:pStyle w:val="affa"/>
        <w:widowControl/>
        <w:numPr>
          <w:ilvl w:val="1"/>
          <w:numId w:val="8"/>
        </w:numPr>
        <w:tabs>
          <w:tab w:val="left" w:pos="1276"/>
        </w:tabs>
        <w:spacing w:line="480" w:lineRule="auto"/>
        <w:ind w:left="0" w:firstLine="709"/>
        <w:rPr>
          <w:sz w:val="30"/>
          <w:szCs w:val="30"/>
        </w:rPr>
      </w:pPr>
      <w:r>
        <w:rPr>
          <w:sz w:val="30"/>
          <w:szCs w:val="30"/>
        </w:rPr>
        <w:t xml:space="preserve">В дополнение к ограничениям, </w:t>
      </w:r>
      <w:r>
        <w:rPr>
          <w:sz w:val="30"/>
          <w:szCs w:val="30"/>
        </w:rPr>
        <w:t>предусмотренным подпунктом 2 пункта 2 статьи 24</w:t>
      </w:r>
      <w:r>
        <w:rPr>
          <w:sz w:val="30"/>
          <w:szCs w:val="30"/>
          <w:vertAlign w:val="superscript"/>
        </w:rPr>
        <w:t>1</w:t>
      </w:r>
      <w:r>
        <w:rPr>
          <w:sz w:val="30"/>
          <w:szCs w:val="30"/>
        </w:rPr>
        <w:t xml:space="preserve"> Федерального закона от 7 мая 1998 г. № 75-ФЗ «О негосударственных пенсионных фондах» средства пенсионных накоплений не могут быть использованы для: приобретения ценных бумаг эмитентов, в отношении которых пр</w:t>
      </w:r>
      <w:r>
        <w:rPr>
          <w:sz w:val="30"/>
          <w:szCs w:val="30"/>
        </w:rPr>
        <w:t>именялись</w:t>
      </w:r>
      <w:r>
        <w:rPr>
          <w:rFonts w:ascii="Calibri" w:eastAsia="Calibri" w:hAnsi="Calibri"/>
          <w:sz w:val="30"/>
          <w:szCs w:val="30"/>
        </w:rPr>
        <w:t xml:space="preserve"> </w:t>
      </w:r>
      <w:r>
        <w:rPr>
          <w:sz w:val="30"/>
          <w:szCs w:val="30"/>
        </w:rPr>
        <w:t>в соответствии с положениями Федерального закона от 26 октября 2002 г. № 127-ФЗ «О несостоятельности (банкротстве)» (в редакции, действовавшей до вступления в силу настоящего Федерального закона) наблюдения, временного (внешнего) управления, конк</w:t>
      </w:r>
      <w:r>
        <w:rPr>
          <w:sz w:val="30"/>
          <w:szCs w:val="30"/>
        </w:rPr>
        <w:t>урсного производства) в течение двух предшествующих лет.</w:t>
      </w:r>
    </w:p>
    <w:p w:rsidR="00184A3E" w:rsidRDefault="00184A3E">
      <w:pPr>
        <w:tabs>
          <w:tab w:val="left" w:pos="1276"/>
        </w:tabs>
        <w:spacing w:line="480" w:lineRule="auto"/>
        <w:rPr>
          <w:sz w:val="30"/>
          <w:szCs w:val="30"/>
        </w:rPr>
      </w:pPr>
    </w:p>
    <w:p w:rsidR="00184A3E" w:rsidRDefault="00184A3E">
      <w:pPr>
        <w:tabs>
          <w:tab w:val="left" w:pos="1276"/>
        </w:tabs>
        <w:spacing w:line="480" w:lineRule="auto"/>
        <w:rPr>
          <w:sz w:val="30"/>
          <w:szCs w:val="30"/>
        </w:rPr>
      </w:pPr>
    </w:p>
    <w:p w:rsidR="00184A3E" w:rsidRDefault="00E11451">
      <w:pPr>
        <w:tabs>
          <w:tab w:val="center" w:pos="1474"/>
        </w:tabs>
        <w:spacing w:after="0" w:line="240" w:lineRule="auto"/>
        <w:ind w:right="5952"/>
        <w:jc w:val="center"/>
        <w:rPr>
          <w:rFonts w:ascii="Times New Roman" w:hAnsi="Times New Roman"/>
          <w:sz w:val="30"/>
          <w:szCs w:val="30"/>
        </w:rPr>
      </w:pPr>
      <w:r>
        <w:rPr>
          <w:rFonts w:ascii="Times New Roman" w:hAnsi="Times New Roman"/>
          <w:sz w:val="30"/>
          <w:szCs w:val="30"/>
        </w:rPr>
        <w:t>Президент</w:t>
      </w:r>
    </w:p>
    <w:p w:rsidR="00184A3E" w:rsidRDefault="00E11451">
      <w:pPr>
        <w:tabs>
          <w:tab w:val="center" w:pos="1474"/>
          <w:tab w:val="left" w:pos="8364"/>
        </w:tabs>
        <w:spacing w:after="0" w:line="240" w:lineRule="auto"/>
        <w:ind w:right="5952"/>
        <w:jc w:val="center"/>
      </w:pPr>
      <w:r>
        <w:rPr>
          <w:rFonts w:ascii="Times New Roman" w:hAnsi="Times New Roman"/>
          <w:sz w:val="30"/>
          <w:szCs w:val="30"/>
        </w:rPr>
        <w:t>Российской Федерации</w:t>
      </w:r>
    </w:p>
    <w:sectPr w:rsidR="00184A3E">
      <w:headerReference w:type="default" r:id="rId16"/>
      <w:headerReference w:type="first" r:id="rId17"/>
      <w:pgSz w:w="11906" w:h="16838"/>
      <w:pgMar w:top="1418" w:right="851" w:bottom="1134" w:left="1701" w:header="709" w:footer="0"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451" w:rsidRDefault="00E11451">
      <w:pPr>
        <w:spacing w:after="0" w:line="240" w:lineRule="auto"/>
      </w:pPr>
      <w:r>
        <w:separator/>
      </w:r>
    </w:p>
  </w:endnote>
  <w:endnote w:type="continuationSeparator" w:id="0">
    <w:p w:rsidR="00E11451" w:rsidRDefault="00E1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1"/>
    <w:family w:val="roman"/>
    <w:pitch w:val="variable"/>
  </w:font>
  <w:font w:name="Lucida Sans">
    <w:panose1 w:val="020B0602030504020204"/>
    <w:charset w:val="00"/>
    <w:family w:val="roman"/>
    <w:notTrueType/>
    <w:pitch w:val="default"/>
  </w:font>
  <w:font w:name="Verdana">
    <w:panose1 w:val="020B0604030504040204"/>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451" w:rsidRDefault="00E11451">
      <w:pPr>
        <w:spacing w:after="0" w:line="240" w:lineRule="auto"/>
      </w:pPr>
      <w:r>
        <w:separator/>
      </w:r>
    </w:p>
  </w:footnote>
  <w:footnote w:type="continuationSeparator" w:id="0">
    <w:p w:rsidR="00E11451" w:rsidRDefault="00E11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3E" w:rsidRDefault="00E11451">
    <w:pPr>
      <w:pStyle w:val="afb"/>
      <w:tabs>
        <w:tab w:val="clear" w:pos="4153"/>
        <w:tab w:val="clear" w:pos="8306"/>
      </w:tabs>
      <w:jc w:val="center"/>
    </w:pPr>
    <w:r>
      <w:rPr>
        <w:rStyle w:val="a5"/>
        <w:szCs w:val="28"/>
      </w:rPr>
      <w:fldChar w:fldCharType="begin"/>
    </w:r>
    <w:r>
      <w:rPr>
        <w:rStyle w:val="a5"/>
        <w:szCs w:val="28"/>
      </w:rPr>
      <w:instrText>PAGE</w:instrText>
    </w:r>
    <w:r>
      <w:rPr>
        <w:rStyle w:val="a5"/>
        <w:szCs w:val="28"/>
      </w:rPr>
      <w:fldChar w:fldCharType="separate"/>
    </w:r>
    <w:r w:rsidR="00675FE1">
      <w:rPr>
        <w:rStyle w:val="a5"/>
        <w:noProof/>
        <w:szCs w:val="28"/>
      </w:rPr>
      <w:t>2</w:t>
    </w:r>
    <w:r>
      <w:rPr>
        <w:rStyle w:val="a5"/>
        <w:szCs w:val="28"/>
      </w:rPr>
      <w:fldChar w:fldCharType="end"/>
    </w:r>
  </w:p>
  <w:p w:rsidR="00184A3E" w:rsidRDefault="00184A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3E" w:rsidRDefault="00184A3E">
    <w:pPr>
      <w:pStyle w:val="afb"/>
      <w:tabs>
        <w:tab w:val="clear" w:pos="4153"/>
        <w:tab w:val="clear" w:pos="8306"/>
      </w:tabs>
      <w:jc w:val="center"/>
      <w:rPr>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68"/>
    <w:multiLevelType w:val="multilevel"/>
    <w:tmpl w:val="8D2A160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2842C21"/>
    <w:multiLevelType w:val="multilevel"/>
    <w:tmpl w:val="2F1CCA5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2E77EC4"/>
    <w:multiLevelType w:val="multilevel"/>
    <w:tmpl w:val="EAB6DBA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03E2139E"/>
    <w:multiLevelType w:val="multilevel"/>
    <w:tmpl w:val="9F02994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04073E60"/>
    <w:multiLevelType w:val="multilevel"/>
    <w:tmpl w:val="680878E2"/>
    <w:lvl w:ilvl="0">
      <w:start w:val="7"/>
      <w:numFmt w:val="decimal"/>
      <w:lvlText w:val="%1."/>
      <w:lvlJc w:val="left"/>
      <w:pPr>
        <w:ind w:left="0" w:firstLine="0"/>
      </w:pPr>
      <w:rPr>
        <w:rFonts w:cs="Times New Roman"/>
        <w:sz w:val="3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2E42B1"/>
    <w:multiLevelType w:val="multilevel"/>
    <w:tmpl w:val="65E6B84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07DE0883"/>
    <w:multiLevelType w:val="multilevel"/>
    <w:tmpl w:val="8438DA72"/>
    <w:lvl w:ilvl="0">
      <w:start w:val="1"/>
      <w:numFmt w:val="decimal"/>
      <w:lvlText w:val="%1)"/>
      <w:lvlJc w:val="left"/>
      <w:pPr>
        <w:ind w:left="1297" w:hanging="588"/>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08E74681"/>
    <w:multiLevelType w:val="multilevel"/>
    <w:tmpl w:val="323CA97A"/>
    <w:lvl w:ilvl="0">
      <w:start w:val="1"/>
      <w:numFmt w:val="decimal"/>
      <w:lvlText w:val="%1)"/>
      <w:lvlJc w:val="left"/>
      <w:pPr>
        <w:ind w:left="7165"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092C2060"/>
    <w:multiLevelType w:val="multilevel"/>
    <w:tmpl w:val="9106F6C8"/>
    <w:lvl w:ilvl="0">
      <w:start w:val="1"/>
      <w:numFmt w:val="decimal"/>
      <w:lvlText w:val="%1)"/>
      <w:lvlJc w:val="left"/>
      <w:pPr>
        <w:ind w:left="1069" w:hanging="360"/>
      </w:pPr>
      <w:rPr>
        <w:rFonts w:eastAsia="Calibri"/>
        <w:sz w:val="3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0CC174A4"/>
    <w:multiLevelType w:val="multilevel"/>
    <w:tmpl w:val="117877A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0DC02186"/>
    <w:multiLevelType w:val="multilevel"/>
    <w:tmpl w:val="AEC2F3A8"/>
    <w:lvl w:ilvl="0">
      <w:start w:val="1"/>
      <w:numFmt w:val="decimal"/>
      <w:lvlText w:val="%1."/>
      <w:lvlJc w:val="left"/>
      <w:pPr>
        <w:ind w:left="360"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105F491C"/>
    <w:multiLevelType w:val="multilevel"/>
    <w:tmpl w:val="DE4EE98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13490F6D"/>
    <w:multiLevelType w:val="multilevel"/>
    <w:tmpl w:val="E13EB88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13794BB3"/>
    <w:multiLevelType w:val="multilevel"/>
    <w:tmpl w:val="D402FC72"/>
    <w:lvl w:ilvl="0">
      <w:start w:val="1"/>
      <w:numFmt w:val="decimal"/>
      <w:suff w:val="space"/>
      <w:lvlText w:val="%1)"/>
      <w:lvlJc w:val="left"/>
      <w:pPr>
        <w:ind w:left="0" w:firstLine="709"/>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173621B0"/>
    <w:multiLevelType w:val="multilevel"/>
    <w:tmpl w:val="48BEFEA0"/>
    <w:lvl w:ilvl="0">
      <w:start w:val="1"/>
      <w:numFmt w:val="decimal"/>
      <w:lvlText w:val="%1."/>
      <w:lvlJc w:val="left"/>
      <w:pPr>
        <w:ind w:left="1715" w:hanging="1005"/>
      </w:pPr>
      <w:rPr>
        <w:rFonts w:ascii="Times New Roman" w:hAnsi="Times New Roman"/>
        <w:b/>
        <w:sz w:val="3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180E7EE2"/>
    <w:multiLevelType w:val="multilevel"/>
    <w:tmpl w:val="FC282898"/>
    <w:lvl w:ilvl="0">
      <w:start w:val="1"/>
      <w:numFmt w:val="decimal"/>
      <w:lvlText w:val="%1)"/>
      <w:lvlJc w:val="left"/>
      <w:pPr>
        <w:ind w:left="1069" w:hanging="360"/>
      </w:pPr>
    </w:lvl>
    <w:lvl w:ilvl="1">
      <w:start w:val="1"/>
      <w:numFmt w:val="decimal"/>
      <w:lvlText w:val="%2."/>
      <w:lvlJc w:val="left"/>
      <w:pPr>
        <w:ind w:left="2764" w:hanging="133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181053AA"/>
    <w:multiLevelType w:val="multilevel"/>
    <w:tmpl w:val="EACE745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18B812AB"/>
    <w:multiLevelType w:val="multilevel"/>
    <w:tmpl w:val="AEA22AD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1A11350C"/>
    <w:multiLevelType w:val="multilevel"/>
    <w:tmpl w:val="ACF48F9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1A94519F"/>
    <w:multiLevelType w:val="multilevel"/>
    <w:tmpl w:val="2ABAB0E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nsid w:val="1ABA0430"/>
    <w:multiLevelType w:val="multilevel"/>
    <w:tmpl w:val="BABEAB4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nsid w:val="1AC533C9"/>
    <w:multiLevelType w:val="multilevel"/>
    <w:tmpl w:val="D6E82D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1B96707C"/>
    <w:multiLevelType w:val="multilevel"/>
    <w:tmpl w:val="3EF8178C"/>
    <w:lvl w:ilvl="0">
      <w:start w:val="1"/>
      <w:numFmt w:val="decimal"/>
      <w:lvlText w:val="%1."/>
      <w:lvlJc w:val="left"/>
      <w:pPr>
        <w:ind w:left="3763"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23">
    <w:nsid w:val="1CC13EEF"/>
    <w:multiLevelType w:val="multilevel"/>
    <w:tmpl w:val="24B0CEB6"/>
    <w:lvl w:ilvl="0">
      <w:start w:val="1"/>
      <w:numFmt w:val="decimal"/>
      <w:lvlText w:val="%1."/>
      <w:lvlJc w:val="left"/>
      <w:pPr>
        <w:ind w:left="107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1DB4355F"/>
    <w:multiLevelType w:val="multilevel"/>
    <w:tmpl w:val="6468771A"/>
    <w:lvl w:ilvl="0">
      <w:start w:val="1"/>
      <w:numFmt w:val="decimal"/>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25">
    <w:nsid w:val="1EA66FED"/>
    <w:multiLevelType w:val="multilevel"/>
    <w:tmpl w:val="35E8837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2106091C"/>
    <w:multiLevelType w:val="multilevel"/>
    <w:tmpl w:val="4704D8E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nsid w:val="221E0046"/>
    <w:multiLevelType w:val="multilevel"/>
    <w:tmpl w:val="47BE93D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nsid w:val="24DD6E26"/>
    <w:multiLevelType w:val="multilevel"/>
    <w:tmpl w:val="0C2C61E2"/>
    <w:lvl w:ilvl="0">
      <w:start w:val="1"/>
      <w:numFmt w:val="decimal"/>
      <w:lvlText w:val="%1."/>
      <w:lvlJc w:val="left"/>
      <w:pPr>
        <w:ind w:left="1429" w:hanging="360"/>
      </w:pPr>
    </w:lvl>
    <w:lvl w:ilvl="1">
      <w:start w:val="1"/>
      <w:numFmt w:val="decimal"/>
      <w:lvlText w:val="%2."/>
      <w:lvlJc w:val="left"/>
      <w:pPr>
        <w:ind w:left="2149" w:hanging="360"/>
      </w:pPr>
    </w:lvl>
    <w:lvl w:ilvl="2">
      <w:start w:val="1"/>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27BA47C2"/>
    <w:multiLevelType w:val="multilevel"/>
    <w:tmpl w:val="597A234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nsid w:val="298F16A6"/>
    <w:multiLevelType w:val="multilevel"/>
    <w:tmpl w:val="1DA80442"/>
    <w:lvl w:ilvl="0">
      <w:start w:val="1"/>
      <w:numFmt w:val="decimal"/>
      <w:lvlText w:val="%1."/>
      <w:lvlJc w:val="left"/>
      <w:pPr>
        <w:ind w:left="1759" w:hanging="105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2A6A4E55"/>
    <w:multiLevelType w:val="multilevel"/>
    <w:tmpl w:val="9E36292A"/>
    <w:lvl w:ilvl="0">
      <w:start w:val="1"/>
      <w:numFmt w:val="decimal"/>
      <w:lvlText w:val="%1)"/>
      <w:lvlJc w:val="left"/>
      <w:pPr>
        <w:ind w:left="928"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nsid w:val="2A9978BF"/>
    <w:multiLevelType w:val="multilevel"/>
    <w:tmpl w:val="F3BAA6A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nsid w:val="2C236A3B"/>
    <w:multiLevelType w:val="multilevel"/>
    <w:tmpl w:val="578C2CB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2E9D7E44"/>
    <w:multiLevelType w:val="multilevel"/>
    <w:tmpl w:val="8BDACAB8"/>
    <w:lvl w:ilvl="0">
      <w:start w:val="1"/>
      <w:numFmt w:val="decimal"/>
      <w:suff w:val="space"/>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5">
    <w:nsid w:val="32441353"/>
    <w:multiLevelType w:val="multilevel"/>
    <w:tmpl w:val="30C2D43E"/>
    <w:lvl w:ilvl="0">
      <w:start w:val="4"/>
      <w:numFmt w:val="decimal"/>
      <w:lvlText w:val="%1."/>
      <w:lvlJc w:val="left"/>
      <w:pPr>
        <w:ind w:left="0" w:firstLine="0"/>
      </w:pPr>
      <w:rPr>
        <w:rFonts w:cs="Times New Roman"/>
        <w:sz w:val="3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BF307C8"/>
    <w:multiLevelType w:val="multilevel"/>
    <w:tmpl w:val="4602278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nsid w:val="3C2A5E90"/>
    <w:multiLevelType w:val="multilevel"/>
    <w:tmpl w:val="FEF0D670"/>
    <w:lvl w:ilvl="0">
      <w:start w:val="10"/>
      <w:numFmt w:val="decimal"/>
      <w:lvlText w:val="%1."/>
      <w:lvlJc w:val="left"/>
      <w:pPr>
        <w:ind w:left="0" w:firstLine="0"/>
      </w:pPr>
      <w:rPr>
        <w:rFonts w:cs="Times New Roman"/>
        <w:sz w:val="3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CCA521E"/>
    <w:multiLevelType w:val="multilevel"/>
    <w:tmpl w:val="06149FC2"/>
    <w:lvl w:ilvl="0">
      <w:start w:val="1"/>
      <w:numFmt w:val="decimal"/>
      <w:lvlText w:val="%1."/>
      <w:lvlJc w:val="left"/>
      <w:pPr>
        <w:ind w:left="1759" w:hanging="105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3D354EF9"/>
    <w:multiLevelType w:val="multilevel"/>
    <w:tmpl w:val="EF7280F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nsid w:val="3F25381A"/>
    <w:multiLevelType w:val="multilevel"/>
    <w:tmpl w:val="D958A4D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nsid w:val="40524B8B"/>
    <w:multiLevelType w:val="multilevel"/>
    <w:tmpl w:val="8CE82326"/>
    <w:lvl w:ilvl="0">
      <w:start w:val="1"/>
      <w:numFmt w:val="decimal"/>
      <w:lvlText w:val="%1."/>
      <w:lvlJc w:val="left"/>
      <w:pPr>
        <w:ind w:left="518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427B21B1"/>
    <w:multiLevelType w:val="multilevel"/>
    <w:tmpl w:val="7DA228A0"/>
    <w:lvl w:ilvl="0">
      <w:start w:val="1"/>
      <w:numFmt w:val="decimal"/>
      <w:lvlText w:val="%1)"/>
      <w:lvlJc w:val="left"/>
      <w:pPr>
        <w:ind w:left="1942" w:hanging="360"/>
      </w:pPr>
    </w:lvl>
    <w:lvl w:ilvl="1">
      <w:start w:val="1"/>
      <w:numFmt w:val="lowerLetter"/>
      <w:lvlText w:val="%2."/>
      <w:lvlJc w:val="left"/>
      <w:pPr>
        <w:ind w:left="2662" w:hanging="360"/>
      </w:pPr>
    </w:lvl>
    <w:lvl w:ilvl="2">
      <w:start w:val="1"/>
      <w:numFmt w:val="lowerRoman"/>
      <w:lvlText w:val="%3."/>
      <w:lvlJc w:val="right"/>
      <w:pPr>
        <w:ind w:left="3382" w:hanging="180"/>
      </w:pPr>
    </w:lvl>
    <w:lvl w:ilvl="3">
      <w:start w:val="1"/>
      <w:numFmt w:val="decimal"/>
      <w:lvlText w:val="%4."/>
      <w:lvlJc w:val="left"/>
      <w:pPr>
        <w:ind w:left="4102" w:hanging="360"/>
      </w:pPr>
    </w:lvl>
    <w:lvl w:ilvl="4">
      <w:start w:val="1"/>
      <w:numFmt w:val="lowerLetter"/>
      <w:lvlText w:val="%5."/>
      <w:lvlJc w:val="left"/>
      <w:pPr>
        <w:ind w:left="4822" w:hanging="360"/>
      </w:pPr>
    </w:lvl>
    <w:lvl w:ilvl="5">
      <w:start w:val="1"/>
      <w:numFmt w:val="lowerRoman"/>
      <w:lvlText w:val="%6."/>
      <w:lvlJc w:val="right"/>
      <w:pPr>
        <w:ind w:left="5542" w:hanging="180"/>
      </w:pPr>
    </w:lvl>
    <w:lvl w:ilvl="6">
      <w:start w:val="1"/>
      <w:numFmt w:val="decimal"/>
      <w:lvlText w:val="%7."/>
      <w:lvlJc w:val="left"/>
      <w:pPr>
        <w:ind w:left="6262" w:hanging="360"/>
      </w:pPr>
    </w:lvl>
    <w:lvl w:ilvl="7">
      <w:start w:val="1"/>
      <w:numFmt w:val="lowerLetter"/>
      <w:lvlText w:val="%8."/>
      <w:lvlJc w:val="left"/>
      <w:pPr>
        <w:ind w:left="6982" w:hanging="360"/>
      </w:pPr>
    </w:lvl>
    <w:lvl w:ilvl="8">
      <w:start w:val="1"/>
      <w:numFmt w:val="lowerRoman"/>
      <w:lvlText w:val="%9."/>
      <w:lvlJc w:val="right"/>
      <w:pPr>
        <w:ind w:left="7702" w:hanging="180"/>
      </w:pPr>
    </w:lvl>
  </w:abstractNum>
  <w:abstractNum w:abstractNumId="43">
    <w:nsid w:val="4850615D"/>
    <w:multiLevelType w:val="multilevel"/>
    <w:tmpl w:val="158CE94A"/>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44">
    <w:nsid w:val="495A47C8"/>
    <w:multiLevelType w:val="multilevel"/>
    <w:tmpl w:val="04A231CE"/>
    <w:lvl w:ilvl="0">
      <w:start w:val="1"/>
      <w:numFmt w:val="decimal"/>
      <w:lvlText w:val="%1)"/>
      <w:lvlJc w:val="left"/>
      <w:pPr>
        <w:ind w:left="6881"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4BE83AA3"/>
    <w:multiLevelType w:val="multilevel"/>
    <w:tmpl w:val="5C103AA8"/>
    <w:lvl w:ilvl="0">
      <w:start w:val="1"/>
      <w:numFmt w:val="decimal"/>
      <w:lvlText w:val="%1."/>
      <w:lvlJc w:val="left"/>
      <w:pPr>
        <w:ind w:left="1429" w:hanging="360"/>
      </w:pPr>
    </w:lvl>
    <w:lvl w:ilvl="1">
      <w:start w:val="1"/>
      <w:numFmt w:val="decimal"/>
      <w:lvlText w:val="%2."/>
      <w:lvlJc w:val="left"/>
      <w:pPr>
        <w:ind w:left="2149" w:hanging="360"/>
      </w:pPr>
    </w:lvl>
    <w:lvl w:ilvl="2">
      <w:start w:val="1"/>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4BEA0446"/>
    <w:multiLevelType w:val="multilevel"/>
    <w:tmpl w:val="5C00CCAC"/>
    <w:lvl w:ilvl="0">
      <w:start w:val="1"/>
      <w:numFmt w:val="decimal"/>
      <w:lvlText w:val="%1."/>
      <w:lvlJc w:val="left"/>
      <w:pPr>
        <w:ind w:left="1760" w:hanging="105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4D2009E6"/>
    <w:multiLevelType w:val="multilevel"/>
    <w:tmpl w:val="DBEC9B8E"/>
    <w:lvl w:ilvl="0">
      <w:start w:val="1"/>
      <w:numFmt w:val="decimal"/>
      <w:lvlText w:val="%1)"/>
      <w:lvlJc w:val="left"/>
      <w:pPr>
        <w:ind w:left="3479" w:hanging="360"/>
      </w:pPr>
      <w:rPr>
        <w:sz w:val="30"/>
        <w:szCs w:val="30"/>
      </w:rPr>
    </w:lvl>
    <w:lvl w:ilvl="1">
      <w:start w:val="1"/>
      <w:numFmt w:val="decimal"/>
      <w:lvlText w:val="%2."/>
      <w:lvlJc w:val="left"/>
      <w:pPr>
        <w:ind w:left="2221" w:hanging="432"/>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4E636954"/>
    <w:multiLevelType w:val="multilevel"/>
    <w:tmpl w:val="F11A2E9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2FD6CDE"/>
    <w:multiLevelType w:val="multilevel"/>
    <w:tmpl w:val="A1D294C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nsid w:val="559B7378"/>
    <w:multiLevelType w:val="multilevel"/>
    <w:tmpl w:val="43429DD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C92384"/>
    <w:multiLevelType w:val="multilevel"/>
    <w:tmpl w:val="7B166994"/>
    <w:lvl w:ilvl="0">
      <w:start w:val="1"/>
      <w:numFmt w:val="decimal"/>
      <w:lvlText w:val="%1)"/>
      <w:lvlJc w:val="left"/>
      <w:pPr>
        <w:ind w:left="177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nsid w:val="5C00374B"/>
    <w:multiLevelType w:val="multilevel"/>
    <w:tmpl w:val="08A60738"/>
    <w:lvl w:ilvl="0">
      <w:start w:val="1"/>
      <w:numFmt w:val="decimal"/>
      <w:lvlText w:val="%1."/>
      <w:lvlJc w:val="left"/>
      <w:pPr>
        <w:ind w:left="0" w:firstLine="0"/>
      </w:pPr>
      <w:rPr>
        <w:rFonts w:cs="Times New Roman"/>
        <w:b/>
        <w:sz w:val="3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5D734CF5"/>
    <w:multiLevelType w:val="multilevel"/>
    <w:tmpl w:val="39748D9C"/>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54">
    <w:nsid w:val="5EF94649"/>
    <w:multiLevelType w:val="multilevel"/>
    <w:tmpl w:val="3BA8102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5">
    <w:nsid w:val="5F947A09"/>
    <w:multiLevelType w:val="multilevel"/>
    <w:tmpl w:val="E6BC6248"/>
    <w:lvl w:ilvl="0">
      <w:start w:val="1"/>
      <w:numFmt w:val="decimal"/>
      <w:lvlText w:val="%1."/>
      <w:lvlJc w:val="left"/>
      <w:pPr>
        <w:ind w:left="1714" w:hanging="10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6">
    <w:nsid w:val="60B65ED7"/>
    <w:multiLevelType w:val="multilevel"/>
    <w:tmpl w:val="45ECED7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7">
    <w:nsid w:val="63267EE9"/>
    <w:multiLevelType w:val="multilevel"/>
    <w:tmpl w:val="F67A460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8">
    <w:nsid w:val="63395DBC"/>
    <w:multiLevelType w:val="multilevel"/>
    <w:tmpl w:val="8C7E3F3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9">
    <w:nsid w:val="643F1485"/>
    <w:multiLevelType w:val="multilevel"/>
    <w:tmpl w:val="B1B600B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0">
    <w:nsid w:val="64572F0D"/>
    <w:multiLevelType w:val="multilevel"/>
    <w:tmpl w:val="7C82046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nsid w:val="64B83C8A"/>
    <w:multiLevelType w:val="multilevel"/>
    <w:tmpl w:val="7FAA35EA"/>
    <w:lvl w:ilvl="0">
      <w:start w:val="1"/>
      <w:numFmt w:val="decimal"/>
      <w:lvlText w:val="%1."/>
      <w:lvlJc w:val="left"/>
      <w:pPr>
        <w:ind w:left="1759" w:hanging="105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2">
    <w:nsid w:val="660F1C14"/>
    <w:multiLevelType w:val="multilevel"/>
    <w:tmpl w:val="C64499C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3">
    <w:nsid w:val="67090DF6"/>
    <w:multiLevelType w:val="multilevel"/>
    <w:tmpl w:val="A2FAD66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4">
    <w:nsid w:val="671856C7"/>
    <w:multiLevelType w:val="multilevel"/>
    <w:tmpl w:val="A5C0276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5">
    <w:nsid w:val="67A4494F"/>
    <w:multiLevelType w:val="multilevel"/>
    <w:tmpl w:val="579A09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6">
    <w:nsid w:val="67B55A9B"/>
    <w:multiLevelType w:val="multilevel"/>
    <w:tmpl w:val="8D1E306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7">
    <w:nsid w:val="69B22447"/>
    <w:multiLevelType w:val="multilevel"/>
    <w:tmpl w:val="E6B2EAF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8">
    <w:nsid w:val="69EC5285"/>
    <w:multiLevelType w:val="multilevel"/>
    <w:tmpl w:val="D8AAB228"/>
    <w:lvl w:ilvl="0">
      <w:start w:val="1"/>
      <w:numFmt w:val="decimal"/>
      <w:lvlText w:val="%1."/>
      <w:lvlJc w:val="left"/>
      <w:pPr>
        <w:ind w:left="4755"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69">
    <w:nsid w:val="69EE2F12"/>
    <w:multiLevelType w:val="multilevel"/>
    <w:tmpl w:val="22D2197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0">
    <w:nsid w:val="6B834C71"/>
    <w:multiLevelType w:val="multilevel"/>
    <w:tmpl w:val="98E04E6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1">
    <w:nsid w:val="6CBC2960"/>
    <w:multiLevelType w:val="multilevel"/>
    <w:tmpl w:val="FDD09A6E"/>
    <w:lvl w:ilvl="0">
      <w:start w:val="1"/>
      <w:numFmt w:val="decimal"/>
      <w:lvlText w:val="%1)"/>
      <w:lvlJc w:val="left"/>
      <w:pPr>
        <w:ind w:left="304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6E230266"/>
    <w:multiLevelType w:val="multilevel"/>
    <w:tmpl w:val="61D8FB08"/>
    <w:lvl w:ilvl="0">
      <w:start w:val="1"/>
      <w:numFmt w:val="decimal"/>
      <w:lvlText w:val="%1)"/>
      <w:lvlJc w:val="left"/>
      <w:pPr>
        <w:ind w:left="1297" w:hanging="588"/>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3">
    <w:nsid w:val="6E9F28CD"/>
    <w:multiLevelType w:val="multilevel"/>
    <w:tmpl w:val="F9CA79B0"/>
    <w:lvl w:ilvl="0">
      <w:start w:val="1"/>
      <w:numFmt w:val="decimal"/>
      <w:lvlText w:val="%1)"/>
      <w:lvlJc w:val="left"/>
      <w:pPr>
        <w:ind w:left="1069" w:hanging="360"/>
      </w:pPr>
    </w:lvl>
    <w:lvl w:ilvl="1">
      <w:start w:val="1"/>
      <w:numFmt w:val="decimal"/>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4">
    <w:nsid w:val="6EBF7749"/>
    <w:multiLevelType w:val="multilevel"/>
    <w:tmpl w:val="ECB69EB8"/>
    <w:lvl w:ilvl="0">
      <w:start w:val="4"/>
      <w:numFmt w:val="decimal"/>
      <w:lvlText w:val="%1)"/>
      <w:lvlJc w:val="left"/>
      <w:pPr>
        <w:ind w:left="0" w:firstLine="0"/>
      </w:pPr>
      <w:rPr>
        <w:rFonts w:cs="Times New Roman"/>
        <w:sz w:val="3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73735C2B"/>
    <w:multiLevelType w:val="multilevel"/>
    <w:tmpl w:val="62E676C6"/>
    <w:lvl w:ilvl="0">
      <w:start w:val="1"/>
      <w:numFmt w:val="decimal"/>
      <w:lvlText w:val="%1)"/>
      <w:lvlJc w:val="left"/>
      <w:pPr>
        <w:ind w:left="1069" w:hanging="360"/>
      </w:pPr>
    </w:lvl>
    <w:lvl w:ilvl="1">
      <w:start w:val="1"/>
      <w:numFmt w:val="decimal"/>
      <w:lvlText w:val="%2."/>
      <w:lvlJc w:val="left"/>
      <w:pPr>
        <w:ind w:left="8157"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6">
    <w:nsid w:val="760024A2"/>
    <w:multiLevelType w:val="multilevel"/>
    <w:tmpl w:val="0AB28D7E"/>
    <w:lvl w:ilvl="0">
      <w:start w:val="1"/>
      <w:numFmt w:val="decimal"/>
      <w:lvlText w:val="%1."/>
      <w:lvlJc w:val="left"/>
      <w:pPr>
        <w:ind w:left="4755"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7">
    <w:nsid w:val="78AA68E7"/>
    <w:multiLevelType w:val="multilevel"/>
    <w:tmpl w:val="75108184"/>
    <w:lvl w:ilvl="0">
      <w:start w:val="1"/>
      <w:numFmt w:val="decimal"/>
      <w:lvlText w:val="%1."/>
      <w:lvlJc w:val="left"/>
      <w:pPr>
        <w:ind w:left="1249" w:hanging="54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8">
    <w:nsid w:val="79D07917"/>
    <w:multiLevelType w:val="multilevel"/>
    <w:tmpl w:val="674419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9">
    <w:nsid w:val="7C5632EA"/>
    <w:multiLevelType w:val="multilevel"/>
    <w:tmpl w:val="1026FA1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0">
    <w:nsid w:val="7CE94736"/>
    <w:multiLevelType w:val="multilevel"/>
    <w:tmpl w:val="4B240E8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1">
    <w:nsid w:val="7D53318F"/>
    <w:multiLevelType w:val="multilevel"/>
    <w:tmpl w:val="E0F22D8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3"/>
  </w:num>
  <w:num w:numId="2">
    <w:abstractNumId w:val="34"/>
  </w:num>
  <w:num w:numId="3">
    <w:abstractNumId w:val="47"/>
  </w:num>
  <w:num w:numId="4">
    <w:abstractNumId w:val="7"/>
  </w:num>
  <w:num w:numId="5">
    <w:abstractNumId w:val="14"/>
  </w:num>
  <w:num w:numId="6">
    <w:abstractNumId w:val="80"/>
  </w:num>
  <w:num w:numId="7">
    <w:abstractNumId w:val="55"/>
  </w:num>
  <w:num w:numId="8">
    <w:abstractNumId w:val="73"/>
  </w:num>
  <w:num w:numId="9">
    <w:abstractNumId w:val="62"/>
  </w:num>
  <w:num w:numId="10">
    <w:abstractNumId w:val="10"/>
  </w:num>
  <w:num w:numId="11">
    <w:abstractNumId w:val="19"/>
  </w:num>
  <w:num w:numId="12">
    <w:abstractNumId w:val="20"/>
  </w:num>
  <w:num w:numId="13">
    <w:abstractNumId w:val="57"/>
  </w:num>
  <w:num w:numId="14">
    <w:abstractNumId w:val="76"/>
  </w:num>
  <w:num w:numId="15">
    <w:abstractNumId w:val="43"/>
  </w:num>
  <w:num w:numId="16">
    <w:abstractNumId w:val="23"/>
  </w:num>
  <w:num w:numId="17">
    <w:abstractNumId w:val="68"/>
  </w:num>
  <w:num w:numId="18">
    <w:abstractNumId w:val="31"/>
  </w:num>
  <w:num w:numId="19">
    <w:abstractNumId w:val="41"/>
  </w:num>
  <w:num w:numId="20">
    <w:abstractNumId w:val="60"/>
  </w:num>
  <w:num w:numId="21">
    <w:abstractNumId w:val="75"/>
  </w:num>
  <w:num w:numId="22">
    <w:abstractNumId w:val="15"/>
  </w:num>
  <w:num w:numId="23">
    <w:abstractNumId w:val="66"/>
  </w:num>
  <w:num w:numId="24">
    <w:abstractNumId w:val="56"/>
  </w:num>
  <w:num w:numId="25">
    <w:abstractNumId w:val="64"/>
  </w:num>
  <w:num w:numId="26">
    <w:abstractNumId w:val="46"/>
  </w:num>
  <w:num w:numId="27">
    <w:abstractNumId w:val="38"/>
  </w:num>
  <w:num w:numId="28">
    <w:abstractNumId w:val="30"/>
  </w:num>
  <w:num w:numId="29">
    <w:abstractNumId w:val="61"/>
  </w:num>
  <w:num w:numId="30">
    <w:abstractNumId w:val="51"/>
  </w:num>
  <w:num w:numId="31">
    <w:abstractNumId w:val="77"/>
  </w:num>
  <w:num w:numId="32">
    <w:abstractNumId w:val="3"/>
  </w:num>
  <w:num w:numId="33">
    <w:abstractNumId w:val="49"/>
  </w:num>
  <w:num w:numId="34">
    <w:abstractNumId w:val="52"/>
  </w:num>
  <w:num w:numId="35">
    <w:abstractNumId w:val="35"/>
  </w:num>
  <w:num w:numId="36">
    <w:abstractNumId w:val="4"/>
  </w:num>
  <w:num w:numId="37">
    <w:abstractNumId w:val="74"/>
  </w:num>
  <w:num w:numId="38">
    <w:abstractNumId w:val="37"/>
  </w:num>
  <w:num w:numId="39">
    <w:abstractNumId w:val="12"/>
  </w:num>
  <w:num w:numId="40">
    <w:abstractNumId w:val="42"/>
  </w:num>
  <w:num w:numId="41">
    <w:abstractNumId w:val="81"/>
  </w:num>
  <w:num w:numId="42">
    <w:abstractNumId w:val="25"/>
  </w:num>
  <w:num w:numId="43">
    <w:abstractNumId w:val="32"/>
  </w:num>
  <w:num w:numId="44">
    <w:abstractNumId w:val="44"/>
  </w:num>
  <w:num w:numId="45">
    <w:abstractNumId w:val="78"/>
  </w:num>
  <w:num w:numId="46">
    <w:abstractNumId w:val="18"/>
  </w:num>
  <w:num w:numId="47">
    <w:abstractNumId w:val="45"/>
  </w:num>
  <w:num w:numId="48">
    <w:abstractNumId w:val="58"/>
  </w:num>
  <w:num w:numId="49">
    <w:abstractNumId w:val="50"/>
  </w:num>
  <w:num w:numId="50">
    <w:abstractNumId w:val="36"/>
  </w:num>
  <w:num w:numId="51">
    <w:abstractNumId w:val="21"/>
  </w:num>
  <w:num w:numId="52">
    <w:abstractNumId w:val="79"/>
  </w:num>
  <w:num w:numId="53">
    <w:abstractNumId w:val="8"/>
  </w:num>
  <w:num w:numId="54">
    <w:abstractNumId w:val="5"/>
  </w:num>
  <w:num w:numId="55">
    <w:abstractNumId w:val="70"/>
  </w:num>
  <w:num w:numId="56">
    <w:abstractNumId w:val="26"/>
  </w:num>
  <w:num w:numId="57">
    <w:abstractNumId w:val="71"/>
  </w:num>
  <w:num w:numId="58">
    <w:abstractNumId w:val="1"/>
  </w:num>
  <w:num w:numId="59">
    <w:abstractNumId w:val="40"/>
  </w:num>
  <w:num w:numId="60">
    <w:abstractNumId w:val="72"/>
  </w:num>
  <w:num w:numId="61">
    <w:abstractNumId w:val="6"/>
  </w:num>
  <w:num w:numId="62">
    <w:abstractNumId w:val="67"/>
  </w:num>
  <w:num w:numId="63">
    <w:abstractNumId w:val="69"/>
  </w:num>
  <w:num w:numId="64">
    <w:abstractNumId w:val="29"/>
  </w:num>
  <w:num w:numId="65">
    <w:abstractNumId w:val="11"/>
  </w:num>
  <w:num w:numId="66">
    <w:abstractNumId w:val="28"/>
  </w:num>
  <w:num w:numId="67">
    <w:abstractNumId w:val="53"/>
  </w:num>
  <w:num w:numId="68">
    <w:abstractNumId w:val="22"/>
  </w:num>
  <w:num w:numId="69">
    <w:abstractNumId w:val="54"/>
  </w:num>
  <w:num w:numId="70">
    <w:abstractNumId w:val="16"/>
  </w:num>
  <w:num w:numId="71">
    <w:abstractNumId w:val="24"/>
  </w:num>
  <w:num w:numId="72">
    <w:abstractNumId w:val="39"/>
  </w:num>
  <w:num w:numId="73">
    <w:abstractNumId w:val="17"/>
  </w:num>
  <w:num w:numId="74">
    <w:abstractNumId w:val="0"/>
  </w:num>
  <w:num w:numId="75">
    <w:abstractNumId w:val="9"/>
  </w:num>
  <w:num w:numId="76">
    <w:abstractNumId w:val="27"/>
  </w:num>
  <w:num w:numId="77">
    <w:abstractNumId w:val="63"/>
  </w:num>
  <w:num w:numId="78">
    <w:abstractNumId w:val="2"/>
  </w:num>
  <w:num w:numId="79">
    <w:abstractNumId w:val="65"/>
  </w:num>
  <w:num w:numId="80">
    <w:abstractNumId w:val="59"/>
  </w:num>
  <w:num w:numId="81">
    <w:abstractNumId w:val="48"/>
  </w:num>
  <w:num w:numId="82">
    <w:abstractNumId w:val="3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3E"/>
    <w:rsid w:val="00184A3E"/>
    <w:rsid w:val="00675FE1"/>
    <w:rsid w:val="00E1145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642"/>
    <w:pPr>
      <w:spacing w:after="200" w:line="276" w:lineRule="auto"/>
    </w:pPr>
    <w:rPr>
      <w:sz w:val="22"/>
      <w:szCs w:val="22"/>
      <w:lang w:eastAsia="en-US"/>
    </w:rPr>
  </w:style>
  <w:style w:type="paragraph" w:styleId="1">
    <w:name w:val="heading 1"/>
    <w:basedOn w:val="a"/>
    <w:qFormat/>
    <w:rsid w:val="00A738F0"/>
    <w:pPr>
      <w:keepNext/>
      <w:widowControl w:val="0"/>
      <w:spacing w:before="1440" w:after="240" w:line="240" w:lineRule="auto"/>
      <w:jc w:val="center"/>
      <w:textAlignment w:val="baseline"/>
      <w:outlineLvl w:val="0"/>
    </w:pPr>
    <w:rPr>
      <w:rFonts w:ascii="Times New Roman" w:eastAsia="Times New Roman" w:hAnsi="Times New Roman" w:cs="Arial"/>
      <w:b/>
      <w:bCs/>
      <w:caps/>
      <w:kern w:val="2"/>
      <w:sz w:val="32"/>
      <w:szCs w:val="32"/>
      <w:lang w:val="en-US"/>
    </w:rPr>
  </w:style>
  <w:style w:type="paragraph" w:styleId="2">
    <w:name w:val="heading 2"/>
    <w:basedOn w:val="a"/>
    <w:qFormat/>
    <w:rsid w:val="00A738F0"/>
    <w:pPr>
      <w:keepNext/>
      <w:widowControl w:val="0"/>
      <w:spacing w:before="240" w:after="60" w:line="240" w:lineRule="auto"/>
      <w:jc w:val="both"/>
      <w:textAlignment w:val="baseline"/>
      <w:outlineLvl w:val="1"/>
    </w:pPr>
    <w:rPr>
      <w:rFonts w:ascii="Arial" w:eastAsia="Times New Roman" w:hAnsi="Arial" w:cs="Arial"/>
      <w:b/>
      <w:bCs/>
      <w:i/>
      <w:iCs/>
      <w:sz w:val="28"/>
      <w:szCs w:val="28"/>
      <w:lang w:eastAsia="ru-RU"/>
    </w:rPr>
  </w:style>
  <w:style w:type="paragraph" w:styleId="3">
    <w:name w:val="heading 3"/>
    <w:basedOn w:val="a"/>
    <w:semiHidden/>
    <w:unhideWhenUsed/>
    <w:qFormat/>
    <w:rsid w:val="00961B69"/>
    <w:pPr>
      <w:keepNext/>
      <w:keepLines/>
      <w:spacing w:before="200" w:after="0" w:line="240" w:lineRule="auto"/>
      <w:outlineLvl w:val="2"/>
    </w:pPr>
    <w:rPr>
      <w:rFonts w:asciiTheme="majorHAnsi" w:eastAsiaTheme="majorEastAsia" w:hAnsiTheme="majorHAnsi" w:cstheme="majorBidi"/>
      <w:b/>
      <w:bCs/>
      <w:color w:val="4472C4" w:themeColor="accent1"/>
      <w:sz w:val="20"/>
      <w:szCs w:val="20"/>
      <w:lang w:eastAsia="ru-RU"/>
    </w:rPr>
  </w:style>
  <w:style w:type="paragraph" w:styleId="4">
    <w:name w:val="heading 4"/>
    <w:basedOn w:val="a"/>
    <w:semiHidden/>
    <w:unhideWhenUsed/>
    <w:qFormat/>
    <w:rsid w:val="00961B69"/>
    <w:pPr>
      <w:keepNext/>
      <w:keepLines/>
      <w:spacing w:before="200" w:after="0" w:line="240" w:lineRule="auto"/>
      <w:outlineLvl w:val="3"/>
    </w:pPr>
    <w:rPr>
      <w:rFonts w:asciiTheme="majorHAnsi" w:eastAsiaTheme="majorEastAsia" w:hAnsiTheme="majorHAnsi" w:cstheme="majorBidi"/>
      <w:b/>
      <w:bCs/>
      <w:i/>
      <w:iCs/>
      <w:color w:val="4472C4"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0"/>
    <w:qFormat/>
    <w:rsid w:val="00A738F0"/>
    <w:rPr>
      <w:rFonts w:ascii="Times New Roman" w:eastAsia="Times New Roman" w:hAnsi="Times New Roman" w:cs="Arial"/>
      <w:b/>
      <w:bCs/>
      <w:caps/>
      <w:kern w:val="2"/>
      <w:sz w:val="32"/>
      <w:szCs w:val="32"/>
      <w:lang w:val="en-US"/>
    </w:rPr>
  </w:style>
  <w:style w:type="character" w:customStyle="1" w:styleId="20">
    <w:name w:val="Заголовок 2 Знак"/>
    <w:link w:val="20"/>
    <w:qFormat/>
    <w:rsid w:val="00A738F0"/>
    <w:rPr>
      <w:rFonts w:ascii="Arial" w:eastAsia="Times New Roman" w:hAnsi="Arial" w:cs="Arial"/>
      <w:b/>
      <w:bCs/>
      <w:i/>
      <w:iCs/>
      <w:sz w:val="28"/>
      <w:szCs w:val="28"/>
      <w:lang w:eastAsia="ru-RU"/>
    </w:rPr>
  </w:style>
  <w:style w:type="character" w:customStyle="1" w:styleId="a3">
    <w:name w:val="Верхний колонтитул Знак"/>
    <w:qFormat/>
    <w:rsid w:val="00A738F0"/>
    <w:rPr>
      <w:rFonts w:ascii="Times New Roman" w:eastAsia="Times New Roman" w:hAnsi="Times New Roman" w:cs="Times New Roman"/>
      <w:sz w:val="28"/>
      <w:szCs w:val="20"/>
      <w:lang w:eastAsia="ru-RU"/>
    </w:rPr>
  </w:style>
  <w:style w:type="character" w:customStyle="1" w:styleId="a4">
    <w:name w:val="Нижний колонтитул Знак"/>
    <w:qFormat/>
    <w:rsid w:val="00A738F0"/>
    <w:rPr>
      <w:rFonts w:ascii="Times New Roman" w:eastAsia="Times New Roman" w:hAnsi="Times New Roman" w:cs="Times New Roman"/>
      <w:sz w:val="28"/>
      <w:szCs w:val="20"/>
      <w:lang w:eastAsia="ru-RU"/>
    </w:rPr>
  </w:style>
  <w:style w:type="character" w:styleId="a5">
    <w:name w:val="page number"/>
    <w:basedOn w:val="a0"/>
    <w:qFormat/>
    <w:rsid w:val="00A738F0"/>
  </w:style>
  <w:style w:type="character" w:customStyle="1" w:styleId="a6">
    <w:name w:val="Основной текст с отступом Знак"/>
    <w:qFormat/>
    <w:rsid w:val="00A738F0"/>
    <w:rPr>
      <w:rFonts w:ascii="Times New Roman" w:eastAsia="Times New Roman" w:hAnsi="Times New Roman" w:cs="Times New Roman"/>
      <w:sz w:val="30"/>
      <w:szCs w:val="20"/>
      <w:lang w:eastAsia="ru-RU"/>
    </w:rPr>
  </w:style>
  <w:style w:type="character" w:customStyle="1" w:styleId="InternetLink">
    <w:name w:val="Internet Link"/>
    <w:unhideWhenUsed/>
    <w:rsid w:val="00A738F0"/>
    <w:rPr>
      <w:color w:val="0000FF"/>
      <w:u w:val="single"/>
    </w:rPr>
  </w:style>
  <w:style w:type="character" w:styleId="a7">
    <w:name w:val="FollowedHyperlink"/>
    <w:qFormat/>
    <w:rsid w:val="00A738F0"/>
    <w:rPr>
      <w:color w:val="800080"/>
      <w:u w:val="single"/>
    </w:rPr>
  </w:style>
  <w:style w:type="character" w:customStyle="1" w:styleId="a8">
    <w:name w:val="Текст сноски Знак"/>
    <w:qFormat/>
    <w:locked/>
    <w:rsid w:val="00A738F0"/>
    <w:rPr>
      <w:rFonts w:ascii="Times New Roman" w:hAnsi="Times New Roman"/>
      <w:lang w:val="en-US"/>
    </w:rPr>
  </w:style>
  <w:style w:type="character" w:customStyle="1" w:styleId="11">
    <w:name w:val="Текст сноски Знак1"/>
    <w:uiPriority w:val="99"/>
    <w:qFormat/>
    <w:rsid w:val="00A738F0"/>
    <w:rPr>
      <w:sz w:val="20"/>
      <w:szCs w:val="20"/>
    </w:rPr>
  </w:style>
  <w:style w:type="character" w:customStyle="1" w:styleId="a9">
    <w:name w:val="Текст примечания Знак"/>
    <w:qFormat/>
    <w:locked/>
    <w:rsid w:val="00A738F0"/>
    <w:rPr>
      <w:rFonts w:ascii="Times New Roman" w:hAnsi="Times New Roman"/>
    </w:rPr>
  </w:style>
  <w:style w:type="character" w:customStyle="1" w:styleId="12">
    <w:name w:val="Текст примечания Знак1"/>
    <w:uiPriority w:val="99"/>
    <w:qFormat/>
    <w:rsid w:val="00A738F0"/>
    <w:rPr>
      <w:sz w:val="20"/>
      <w:szCs w:val="20"/>
    </w:rPr>
  </w:style>
  <w:style w:type="character" w:customStyle="1" w:styleId="aa">
    <w:name w:val="Название Знак"/>
    <w:link w:val="13"/>
    <w:qFormat/>
    <w:locked/>
    <w:rsid w:val="00A738F0"/>
    <w:rPr>
      <w:rFonts w:ascii="Times New Roman" w:eastAsia="MS Mincho" w:hAnsi="Times New Roman"/>
      <w:b/>
      <w:bCs/>
      <w:sz w:val="28"/>
    </w:rPr>
  </w:style>
  <w:style w:type="character" w:customStyle="1" w:styleId="14">
    <w:name w:val="Название Знак1"/>
    <w:uiPriority w:val="10"/>
    <w:qFormat/>
    <w:rsid w:val="00A738F0"/>
    <w:rPr>
      <w:rFonts w:ascii="Cambria" w:eastAsia="Times New Roman" w:hAnsi="Cambria" w:cs="Times New Roman"/>
      <w:color w:val="17365D"/>
      <w:spacing w:val="5"/>
      <w:kern w:val="2"/>
      <w:sz w:val="52"/>
      <w:szCs w:val="52"/>
    </w:rPr>
  </w:style>
  <w:style w:type="character" w:customStyle="1" w:styleId="ab">
    <w:name w:val="Основной текст Знак"/>
    <w:uiPriority w:val="99"/>
    <w:qFormat/>
    <w:locked/>
    <w:rsid w:val="00A738F0"/>
    <w:rPr>
      <w:rFonts w:ascii="Times New Roman" w:hAnsi="Times New Roman"/>
      <w:sz w:val="24"/>
    </w:rPr>
  </w:style>
  <w:style w:type="character" w:customStyle="1" w:styleId="13">
    <w:name w:val="Основной текст Знак1"/>
    <w:basedOn w:val="a0"/>
    <w:link w:val="aa"/>
    <w:uiPriority w:val="99"/>
    <w:qFormat/>
    <w:rsid w:val="00A738F0"/>
  </w:style>
  <w:style w:type="character" w:customStyle="1" w:styleId="15">
    <w:name w:val="Основной текст с отступом Знак1"/>
    <w:uiPriority w:val="99"/>
    <w:semiHidden/>
    <w:qFormat/>
    <w:rsid w:val="00A738F0"/>
    <w:rPr>
      <w:rFonts w:ascii="Times New Roman" w:hAnsi="Times New Roman"/>
      <w:sz w:val="22"/>
      <w:szCs w:val="22"/>
      <w:lang w:eastAsia="en-US"/>
    </w:rPr>
  </w:style>
  <w:style w:type="character" w:customStyle="1" w:styleId="ac">
    <w:name w:val="Красная строка Знак"/>
    <w:uiPriority w:val="99"/>
    <w:qFormat/>
    <w:locked/>
    <w:rsid w:val="00A738F0"/>
    <w:rPr>
      <w:rFonts w:ascii="Times New Roman" w:hAnsi="Times New Roman"/>
      <w:sz w:val="24"/>
    </w:rPr>
  </w:style>
  <w:style w:type="character" w:customStyle="1" w:styleId="16">
    <w:name w:val="Красная строка Знак1"/>
    <w:basedOn w:val="13"/>
    <w:uiPriority w:val="99"/>
    <w:qFormat/>
    <w:rsid w:val="00A738F0"/>
  </w:style>
  <w:style w:type="character" w:customStyle="1" w:styleId="21">
    <w:name w:val="Основной текст 2 Знак"/>
    <w:qFormat/>
    <w:locked/>
    <w:rsid w:val="00A738F0"/>
    <w:rPr>
      <w:rFonts w:ascii="Times New Roman" w:hAnsi="Times New Roman"/>
      <w:color w:val="000000"/>
      <w:sz w:val="28"/>
      <w:shd w:val="clear" w:color="auto" w:fill="FFFFFF"/>
    </w:rPr>
  </w:style>
  <w:style w:type="character" w:customStyle="1" w:styleId="210">
    <w:name w:val="Основной текст 2 Знак1"/>
    <w:basedOn w:val="a0"/>
    <w:uiPriority w:val="99"/>
    <w:qFormat/>
    <w:rsid w:val="00A738F0"/>
  </w:style>
  <w:style w:type="character" w:customStyle="1" w:styleId="22">
    <w:name w:val="Основной текст с отступом 2 Знак"/>
    <w:link w:val="23"/>
    <w:qFormat/>
    <w:locked/>
    <w:rsid w:val="00A738F0"/>
    <w:rPr>
      <w:rFonts w:ascii="Times New Roman" w:hAnsi="Times New Roman"/>
      <w:sz w:val="24"/>
      <w:szCs w:val="24"/>
    </w:rPr>
  </w:style>
  <w:style w:type="character" w:customStyle="1" w:styleId="211">
    <w:name w:val="Основной текст с отступом 2 Знак1"/>
    <w:basedOn w:val="a0"/>
    <w:uiPriority w:val="99"/>
    <w:qFormat/>
    <w:rsid w:val="00A738F0"/>
  </w:style>
  <w:style w:type="character" w:customStyle="1" w:styleId="ad">
    <w:name w:val="Схема документа Знак"/>
    <w:qFormat/>
    <w:locked/>
    <w:rsid w:val="00A738F0"/>
    <w:rPr>
      <w:rFonts w:ascii="Tahoma" w:hAnsi="Tahoma" w:cs="Tahoma"/>
      <w:sz w:val="24"/>
      <w:szCs w:val="24"/>
      <w:shd w:val="clear" w:color="auto" w:fill="000080"/>
      <w:lang w:val="en-US"/>
    </w:rPr>
  </w:style>
  <w:style w:type="character" w:customStyle="1" w:styleId="17">
    <w:name w:val="Схема документа Знак1"/>
    <w:uiPriority w:val="99"/>
    <w:qFormat/>
    <w:rsid w:val="00A738F0"/>
    <w:rPr>
      <w:rFonts w:ascii="Tahoma" w:hAnsi="Tahoma" w:cs="Tahoma"/>
      <w:sz w:val="16"/>
      <w:szCs w:val="16"/>
    </w:rPr>
  </w:style>
  <w:style w:type="character" w:customStyle="1" w:styleId="ae">
    <w:name w:val="Текст Знак"/>
    <w:uiPriority w:val="99"/>
    <w:qFormat/>
    <w:locked/>
    <w:rsid w:val="00A738F0"/>
    <w:rPr>
      <w:rFonts w:ascii="Courier New" w:eastAsia="SimSun" w:hAnsi="Courier New" w:cs="Courier New"/>
      <w:lang w:eastAsia="zh-CN"/>
    </w:rPr>
  </w:style>
  <w:style w:type="character" w:customStyle="1" w:styleId="18">
    <w:name w:val="Текст Знак1"/>
    <w:uiPriority w:val="99"/>
    <w:qFormat/>
    <w:rsid w:val="00A738F0"/>
    <w:rPr>
      <w:rFonts w:ascii="Consolas" w:hAnsi="Consolas"/>
      <w:sz w:val="21"/>
      <w:szCs w:val="21"/>
    </w:rPr>
  </w:style>
  <w:style w:type="character" w:customStyle="1" w:styleId="af">
    <w:name w:val="Тема примечания Знак"/>
    <w:qFormat/>
    <w:locked/>
    <w:rsid w:val="00A738F0"/>
    <w:rPr>
      <w:rFonts w:ascii="Times New Roman" w:hAnsi="Times New Roman"/>
      <w:b/>
      <w:bCs/>
    </w:rPr>
  </w:style>
  <w:style w:type="character" w:customStyle="1" w:styleId="19">
    <w:name w:val="Тема примечания Знак1"/>
    <w:uiPriority w:val="99"/>
    <w:qFormat/>
    <w:rsid w:val="00A738F0"/>
    <w:rPr>
      <w:b/>
      <w:bCs/>
      <w:sz w:val="20"/>
      <w:szCs w:val="20"/>
    </w:rPr>
  </w:style>
  <w:style w:type="character" w:customStyle="1" w:styleId="af0">
    <w:name w:val="Текст выноски Знак"/>
    <w:qFormat/>
    <w:locked/>
    <w:rsid w:val="00A738F0"/>
    <w:rPr>
      <w:rFonts w:ascii="Tahoma" w:hAnsi="Tahoma" w:cs="Tahoma"/>
      <w:sz w:val="16"/>
      <w:szCs w:val="16"/>
    </w:rPr>
  </w:style>
  <w:style w:type="character" w:customStyle="1" w:styleId="1a">
    <w:name w:val="Текст выноски Знак1"/>
    <w:uiPriority w:val="99"/>
    <w:qFormat/>
    <w:rsid w:val="00A738F0"/>
    <w:rPr>
      <w:rFonts w:ascii="Tahoma" w:hAnsi="Tahoma" w:cs="Tahoma"/>
      <w:sz w:val="16"/>
      <w:szCs w:val="16"/>
    </w:rPr>
  </w:style>
  <w:style w:type="character" w:customStyle="1" w:styleId="af1">
    <w:name w:val="!текст Знак"/>
    <w:qFormat/>
    <w:locked/>
    <w:rsid w:val="00A738F0"/>
    <w:rPr>
      <w:rFonts w:ascii="Times New Roman" w:hAnsi="Times New Roman"/>
      <w:sz w:val="28"/>
      <w:szCs w:val="28"/>
    </w:rPr>
  </w:style>
  <w:style w:type="character" w:customStyle="1" w:styleId="af2">
    <w:name w:val="!заголовок Знак"/>
    <w:qFormat/>
    <w:locked/>
    <w:rsid w:val="00A738F0"/>
    <w:rPr>
      <w:rFonts w:ascii="Times New Roman" w:hAnsi="Times New Roman"/>
      <w:b/>
      <w:sz w:val="28"/>
      <w:szCs w:val="28"/>
    </w:rPr>
  </w:style>
  <w:style w:type="character" w:customStyle="1" w:styleId="af3">
    <w:name w:val="!без№список Знак"/>
    <w:qFormat/>
    <w:locked/>
    <w:rsid w:val="00A738F0"/>
    <w:rPr>
      <w:rFonts w:ascii="Times New Roman" w:hAnsi="Times New Roman"/>
      <w:sz w:val="28"/>
      <w:szCs w:val="28"/>
    </w:rPr>
  </w:style>
  <w:style w:type="character" w:customStyle="1" w:styleId="small">
    <w:name w:val="!шапка small Знак"/>
    <w:qFormat/>
    <w:locked/>
    <w:rsid w:val="00A738F0"/>
    <w:rPr>
      <w:rFonts w:ascii="Times New Roman" w:hAnsi="Times New Roman"/>
      <w:b/>
      <w:sz w:val="28"/>
      <w:szCs w:val="28"/>
    </w:rPr>
  </w:style>
  <w:style w:type="character" w:customStyle="1" w:styleId="big">
    <w:name w:val="!bigшапка Знак"/>
    <w:qFormat/>
    <w:locked/>
    <w:rsid w:val="00A738F0"/>
    <w:rPr>
      <w:rFonts w:ascii="Times New Roman" w:hAnsi="Times New Roman"/>
      <w:b/>
      <w:caps/>
      <w:sz w:val="28"/>
      <w:szCs w:val="28"/>
    </w:rPr>
  </w:style>
  <w:style w:type="character" w:customStyle="1" w:styleId="af4">
    <w:name w:val="!список рус Знак"/>
    <w:qFormat/>
    <w:locked/>
    <w:rsid w:val="00A738F0"/>
    <w:rPr>
      <w:rFonts w:ascii="Times New Roman" w:hAnsi="Times New Roman"/>
      <w:sz w:val="28"/>
      <w:szCs w:val="28"/>
    </w:rPr>
  </w:style>
  <w:style w:type="character" w:customStyle="1" w:styleId="DeltaViewDeletedComment">
    <w:name w:val="DeltaView Deleted Comment"/>
    <w:qFormat/>
    <w:rsid w:val="00A738F0"/>
    <w:rPr>
      <w:strike/>
      <w:color w:val="FF0000"/>
    </w:rPr>
  </w:style>
  <w:style w:type="character" w:styleId="af5">
    <w:name w:val="annotation reference"/>
    <w:qFormat/>
    <w:rsid w:val="00A738F0"/>
    <w:rPr>
      <w:sz w:val="16"/>
      <w:szCs w:val="16"/>
    </w:rPr>
  </w:style>
  <w:style w:type="character" w:customStyle="1" w:styleId="FootnoteCharacters">
    <w:name w:val="Footnote Characters"/>
    <w:qFormat/>
    <w:rsid w:val="00A738F0"/>
    <w:rPr>
      <w:vertAlign w:val="superscript"/>
    </w:rPr>
  </w:style>
  <w:style w:type="character" w:customStyle="1" w:styleId="FootnoteAnchor">
    <w:name w:val="Footnote Anchor"/>
    <w:rPr>
      <w:vertAlign w:val="superscript"/>
    </w:rPr>
  </w:style>
  <w:style w:type="character" w:customStyle="1" w:styleId="CommentReference1">
    <w:name w:val="Comment Reference1"/>
    <w:qFormat/>
    <w:rsid w:val="00A738F0"/>
    <w:rPr>
      <w:rFonts w:ascii="Times New Roman" w:hAnsi="Times New Roman" w:cs="Times New Roman"/>
      <w:sz w:val="16"/>
      <w:szCs w:val="16"/>
      <w:lang w:val="ru-RU"/>
    </w:rPr>
  </w:style>
  <w:style w:type="character" w:customStyle="1" w:styleId="40">
    <w:name w:val="Знак Знак4"/>
    <w:link w:val="41"/>
    <w:qFormat/>
    <w:rsid w:val="00A738F0"/>
    <w:rPr>
      <w:rFonts w:ascii="Times New Roman" w:hAnsi="Times New Roman" w:cs="Times New Roman"/>
      <w:sz w:val="24"/>
      <w:szCs w:val="24"/>
      <w:lang w:val="ru-RU"/>
    </w:rPr>
  </w:style>
  <w:style w:type="character" w:customStyle="1" w:styleId="30">
    <w:name w:val="Знак Знак3"/>
    <w:link w:val="31"/>
    <w:qFormat/>
    <w:rsid w:val="00A738F0"/>
    <w:rPr>
      <w:rFonts w:ascii="Times New Roman" w:hAnsi="Times New Roman" w:cs="Times New Roman"/>
      <w:sz w:val="24"/>
      <w:szCs w:val="24"/>
      <w:lang w:val="ru-RU"/>
    </w:rPr>
  </w:style>
  <w:style w:type="character" w:customStyle="1" w:styleId="220">
    <w:name w:val="Основной текст с отступом 2 Знак2"/>
    <w:link w:val="24"/>
    <w:qFormat/>
    <w:rsid w:val="00A738F0"/>
  </w:style>
  <w:style w:type="character" w:customStyle="1" w:styleId="1b">
    <w:name w:val="Знак Знак1"/>
    <w:qFormat/>
    <w:rsid w:val="00A738F0"/>
    <w:rPr>
      <w:rFonts w:ascii="Times New Roman" w:hAnsi="Times New Roman" w:cs="Times New Roman"/>
      <w:sz w:val="24"/>
      <w:szCs w:val="24"/>
      <w:lang w:val="ru-RU"/>
    </w:rPr>
  </w:style>
  <w:style w:type="character" w:customStyle="1" w:styleId="af6">
    <w:name w:val="Знак Знак"/>
    <w:qFormat/>
    <w:rsid w:val="00A738F0"/>
    <w:rPr>
      <w:rFonts w:ascii="Times New Roman" w:hAnsi="Times New Roman" w:cs="Times New Roman"/>
      <w:sz w:val="24"/>
      <w:szCs w:val="24"/>
      <w:lang w:val="ru-RU"/>
    </w:rPr>
  </w:style>
  <w:style w:type="character" w:customStyle="1" w:styleId="FootnoteReference1">
    <w:name w:val="Footnote Reference1"/>
    <w:qFormat/>
    <w:rsid w:val="00A738F0"/>
    <w:rPr>
      <w:rFonts w:ascii="Times New Roman" w:hAnsi="Times New Roman" w:cs="Times New Roman"/>
      <w:sz w:val="24"/>
      <w:szCs w:val="24"/>
      <w:vertAlign w:val="superscript"/>
      <w:lang w:val="ru-RU"/>
    </w:rPr>
  </w:style>
  <w:style w:type="character" w:customStyle="1" w:styleId="PageNumber1">
    <w:name w:val="Page Number1"/>
    <w:qFormat/>
    <w:rsid w:val="00A738F0"/>
    <w:rPr>
      <w:rFonts w:ascii="Times New Roman" w:hAnsi="Times New Roman" w:cs="Times New Roman"/>
      <w:sz w:val="24"/>
      <w:szCs w:val="24"/>
      <w:lang w:val="ru-RU"/>
    </w:rPr>
  </w:style>
  <w:style w:type="character" w:customStyle="1" w:styleId="DeltaViewInsertion">
    <w:name w:val="DeltaView Insertion"/>
    <w:qFormat/>
    <w:rsid w:val="00A738F0"/>
    <w:rPr>
      <w:color w:val="0000FF"/>
      <w:u w:val="double"/>
    </w:rPr>
  </w:style>
  <w:style w:type="character" w:customStyle="1" w:styleId="DeltaViewDeletion">
    <w:name w:val="DeltaView Deletion"/>
    <w:qFormat/>
    <w:rsid w:val="00A738F0"/>
    <w:rPr>
      <w:strike/>
      <w:color w:val="FF0000"/>
    </w:rPr>
  </w:style>
  <w:style w:type="character" w:customStyle="1" w:styleId="DeltaViewMoveSource">
    <w:name w:val="DeltaView Move Source"/>
    <w:qFormat/>
    <w:rsid w:val="00A738F0"/>
    <w:rPr>
      <w:strike/>
      <w:color w:val="00C000"/>
    </w:rPr>
  </w:style>
  <w:style w:type="character" w:customStyle="1" w:styleId="DeltaViewMoveDestination">
    <w:name w:val="DeltaView Move Destination"/>
    <w:qFormat/>
    <w:rsid w:val="00A738F0"/>
    <w:rPr>
      <w:color w:val="00C000"/>
      <w:u w:val="double"/>
    </w:rPr>
  </w:style>
  <w:style w:type="character" w:customStyle="1" w:styleId="DeltaViewChangeNumber">
    <w:name w:val="DeltaView Change Number"/>
    <w:qFormat/>
    <w:rsid w:val="00A738F0"/>
    <w:rPr>
      <w:color w:val="000000"/>
      <w:vertAlign w:val="superscript"/>
    </w:rPr>
  </w:style>
  <w:style w:type="character" w:customStyle="1" w:styleId="DeltaViewDelimiter">
    <w:name w:val="DeltaView Delimiter"/>
    <w:qFormat/>
    <w:rsid w:val="00A738F0"/>
  </w:style>
  <w:style w:type="character" w:customStyle="1" w:styleId="DeltaViewFormatChange">
    <w:name w:val="DeltaView Format Change"/>
    <w:qFormat/>
    <w:rsid w:val="00A738F0"/>
    <w:rPr>
      <w:color w:val="000000"/>
    </w:rPr>
  </w:style>
  <w:style w:type="character" w:customStyle="1" w:styleId="DeltaViewMovedDeletion">
    <w:name w:val="DeltaView Moved Deletion"/>
    <w:qFormat/>
    <w:rsid w:val="00A738F0"/>
    <w:rPr>
      <w:strike/>
      <w:color w:val="C08080"/>
    </w:rPr>
  </w:style>
  <w:style w:type="character" w:customStyle="1" w:styleId="DeltaViewComment">
    <w:name w:val="DeltaView Comment"/>
    <w:qFormat/>
    <w:rsid w:val="00A738F0"/>
    <w:rPr>
      <w:color w:val="000000"/>
    </w:rPr>
  </w:style>
  <w:style w:type="character" w:customStyle="1" w:styleId="DeltaViewStyleChangeText">
    <w:name w:val="DeltaView Style Change Text"/>
    <w:qFormat/>
    <w:rsid w:val="00A738F0"/>
    <w:rPr>
      <w:color w:val="000000"/>
      <w:u w:val="double"/>
    </w:rPr>
  </w:style>
  <w:style w:type="character" w:customStyle="1" w:styleId="DeltaViewStyleChangeLabel">
    <w:name w:val="DeltaView Style Change Label"/>
    <w:qFormat/>
    <w:rsid w:val="00A738F0"/>
    <w:rPr>
      <w:color w:val="000000"/>
    </w:rPr>
  </w:style>
  <w:style w:type="character" w:customStyle="1" w:styleId="DeltaViewInsertedComment">
    <w:name w:val="DeltaView Inserted Comment"/>
    <w:qFormat/>
    <w:rsid w:val="00A738F0"/>
    <w:rPr>
      <w:color w:val="0000FF"/>
      <w:u w:val="double"/>
    </w:rPr>
  </w:style>
  <w:style w:type="character" w:customStyle="1" w:styleId="apple-converted-space">
    <w:name w:val="apple-converted-space"/>
    <w:qFormat/>
    <w:rsid w:val="00A738F0"/>
  </w:style>
  <w:style w:type="character" w:customStyle="1" w:styleId="af7">
    <w:name w:val="Заключение Знак"/>
    <w:qFormat/>
    <w:rsid w:val="00195AB6"/>
    <w:rPr>
      <w:rFonts w:ascii="Times New Roman" w:hAnsi="Times New Roman" w:cs="Times New Roman"/>
      <w:sz w:val="24"/>
      <w:szCs w:val="24"/>
    </w:rPr>
  </w:style>
  <w:style w:type="character" w:customStyle="1" w:styleId="31">
    <w:name w:val="Заголовок 3 Знак"/>
    <w:basedOn w:val="a0"/>
    <w:link w:val="30"/>
    <w:semiHidden/>
    <w:qFormat/>
    <w:rsid w:val="00961B69"/>
    <w:rPr>
      <w:rFonts w:asciiTheme="majorHAnsi" w:eastAsiaTheme="majorEastAsia" w:hAnsiTheme="majorHAnsi" w:cstheme="majorBidi"/>
      <w:b/>
      <w:bCs/>
      <w:color w:val="4472C4" w:themeColor="accent1"/>
    </w:rPr>
  </w:style>
  <w:style w:type="character" w:customStyle="1" w:styleId="41">
    <w:name w:val="Заголовок 4 Знак"/>
    <w:basedOn w:val="a0"/>
    <w:link w:val="40"/>
    <w:semiHidden/>
    <w:qFormat/>
    <w:rsid w:val="00961B69"/>
    <w:rPr>
      <w:rFonts w:asciiTheme="majorHAnsi" w:eastAsiaTheme="majorEastAsia" w:hAnsiTheme="majorHAnsi" w:cstheme="majorBidi"/>
      <w:b/>
      <w:bCs/>
      <w:i/>
      <w:iCs/>
      <w:color w:val="4472C4" w:themeColor="accent1"/>
    </w:rPr>
  </w:style>
  <w:style w:type="character" w:customStyle="1" w:styleId="r">
    <w:name w:val="r"/>
    <w:basedOn w:val="a0"/>
    <w:qFormat/>
    <w:rsid w:val="00961B69"/>
  </w:style>
  <w:style w:type="character" w:customStyle="1" w:styleId="FontStyle18">
    <w:name w:val="Font Style18"/>
    <w:uiPriority w:val="99"/>
    <w:qFormat/>
    <w:rsid w:val="00961B69"/>
    <w:rPr>
      <w:rFonts w:ascii="Times New Roman" w:hAnsi="Times New Roman" w:cs="Times New Roman"/>
      <w:sz w:val="26"/>
      <w:szCs w:val="26"/>
    </w:rPr>
  </w:style>
  <w:style w:type="character" w:customStyle="1" w:styleId="FontStyle20">
    <w:name w:val="Font Style20"/>
    <w:uiPriority w:val="99"/>
    <w:qFormat/>
    <w:rsid w:val="00961B69"/>
    <w:rPr>
      <w:rFonts w:ascii="Times New Roman" w:hAnsi="Times New Roman" w:cs="Times New Roman"/>
      <w:b/>
      <w:bCs/>
      <w:sz w:val="24"/>
      <w:szCs w:val="24"/>
    </w:rPr>
  </w:style>
  <w:style w:type="character" w:customStyle="1" w:styleId="FontStyle101">
    <w:name w:val="Font Style101"/>
    <w:basedOn w:val="a0"/>
    <w:uiPriority w:val="99"/>
    <w:qFormat/>
    <w:rsid w:val="00961B69"/>
    <w:rPr>
      <w:rFonts w:ascii="Times New Roman" w:hAnsi="Times New Roman" w:cs="Times New Roman"/>
      <w:sz w:val="26"/>
      <w:szCs w:val="26"/>
    </w:rPr>
  </w:style>
  <w:style w:type="character" w:customStyle="1" w:styleId="ListLabel1">
    <w:name w:val="ListLabel 1"/>
    <w:qFormat/>
    <w:rPr>
      <w:sz w:val="30"/>
      <w:szCs w:val="30"/>
    </w:rPr>
  </w:style>
  <w:style w:type="character" w:customStyle="1" w:styleId="ListLabel2">
    <w:name w:val="ListLabel 2"/>
    <w:qFormat/>
    <w:rPr>
      <w:rFonts w:ascii="Times New Roman" w:hAnsi="Times New Roman"/>
      <w:b/>
      <w:sz w:val="30"/>
    </w:rPr>
  </w:style>
  <w:style w:type="character" w:customStyle="1" w:styleId="ListLabel3">
    <w:name w:val="ListLabel 3"/>
    <w:qFormat/>
    <w:rPr>
      <w:rFonts w:cs="Times New Roman"/>
      <w:b/>
      <w:sz w:val="30"/>
    </w:rPr>
  </w:style>
  <w:style w:type="character" w:customStyle="1" w:styleId="ListLabel4">
    <w:name w:val="ListLabel 4"/>
    <w:qFormat/>
    <w:rPr>
      <w:rFonts w:cs="Times New Roman"/>
      <w:sz w:val="30"/>
    </w:rPr>
  </w:style>
  <w:style w:type="character" w:customStyle="1" w:styleId="ListLabel5">
    <w:name w:val="ListLabel 5"/>
    <w:qFormat/>
    <w:rPr>
      <w:rFonts w:cs="Times New Roman"/>
      <w:sz w:val="30"/>
    </w:rPr>
  </w:style>
  <w:style w:type="character" w:customStyle="1" w:styleId="ListLabel6">
    <w:name w:val="ListLabel 6"/>
    <w:qFormat/>
    <w:rPr>
      <w:rFonts w:cs="Times New Roman"/>
      <w:sz w:val="30"/>
    </w:rPr>
  </w:style>
  <w:style w:type="character" w:customStyle="1" w:styleId="ListLabel7">
    <w:name w:val="ListLabel 7"/>
    <w:qFormat/>
    <w:rPr>
      <w:rFonts w:cs="Times New Roman"/>
      <w:sz w:val="30"/>
    </w:rPr>
  </w:style>
  <w:style w:type="character" w:customStyle="1" w:styleId="ListLabel8">
    <w:name w:val="ListLabel 8"/>
    <w:qFormat/>
    <w:rPr>
      <w:rFonts w:eastAsia="Calibri"/>
      <w:sz w:val="30"/>
    </w:rPr>
  </w:style>
  <w:style w:type="character" w:customStyle="1" w:styleId="ListLabel9">
    <w:name w:val="ListLabel 9"/>
    <w:qFormat/>
    <w:rPr>
      <w:b w:val="0"/>
    </w:rPr>
  </w:style>
  <w:style w:type="character" w:customStyle="1" w:styleId="ListLabel10">
    <w:name w:val="ListLabel 10"/>
    <w:qFormat/>
    <w:rPr>
      <w:sz w:val="30"/>
    </w:rPr>
  </w:style>
  <w:style w:type="character" w:customStyle="1" w:styleId="ListLabel11">
    <w:name w:val="ListLabel 11"/>
    <w:qFormat/>
    <w:rPr>
      <w:rFonts w:ascii="Times New Roman" w:hAnsi="Times New Roman"/>
      <w:sz w:val="30"/>
      <w:szCs w:val="30"/>
    </w:rPr>
  </w:style>
  <w:style w:type="paragraph" w:customStyle="1" w:styleId="Heading">
    <w:name w:val="Heading"/>
    <w:basedOn w:val="a"/>
    <w:next w:val="af8"/>
    <w:qFormat/>
    <w:rsid w:val="00A738F0"/>
    <w:pPr>
      <w:widowControl w:val="0"/>
      <w:spacing w:line="360" w:lineRule="atLeast"/>
      <w:jc w:val="both"/>
      <w:textAlignment w:val="baseline"/>
    </w:pPr>
    <w:rPr>
      <w:rFonts w:ascii="Arial" w:eastAsia="Times New Roman" w:hAnsi="Arial" w:cs="Arial"/>
      <w:b/>
      <w:bCs/>
    </w:rPr>
  </w:style>
  <w:style w:type="paragraph" w:styleId="af8">
    <w:name w:val="Body Text"/>
    <w:basedOn w:val="a"/>
    <w:uiPriority w:val="99"/>
    <w:unhideWhenUsed/>
    <w:rsid w:val="00A738F0"/>
    <w:pPr>
      <w:widowControl w:val="0"/>
      <w:spacing w:after="120" w:line="240" w:lineRule="auto"/>
      <w:jc w:val="both"/>
      <w:textAlignment w:val="baseline"/>
    </w:pPr>
    <w:rPr>
      <w:rFonts w:ascii="Times New Roman" w:hAnsi="Times New Roman"/>
      <w:sz w:val="24"/>
    </w:rPr>
  </w:style>
  <w:style w:type="paragraph" w:styleId="af9">
    <w:name w:val="List"/>
    <w:basedOn w:val="af8"/>
    <w:rPr>
      <w:rFonts w:cs="Lucida Sans"/>
    </w:rPr>
  </w:style>
  <w:style w:type="paragraph" w:styleId="afa">
    <w:name w:val="caption"/>
    <w:basedOn w:val="a"/>
    <w:qFormat/>
    <w:pPr>
      <w:suppressLineNumbers/>
      <w:spacing w:before="120" w:after="120"/>
    </w:pPr>
    <w:rPr>
      <w:rFonts w:cs="Lucida Sans"/>
      <w:i/>
      <w:iCs/>
      <w:sz w:val="24"/>
      <w:szCs w:val="24"/>
    </w:rPr>
  </w:style>
  <w:style w:type="paragraph" w:customStyle="1" w:styleId="Index">
    <w:name w:val="Index"/>
    <w:basedOn w:val="a"/>
    <w:qFormat/>
    <w:pPr>
      <w:suppressLineNumbers/>
    </w:pPr>
    <w:rPr>
      <w:rFonts w:cs="Lucida Sans"/>
    </w:rPr>
  </w:style>
  <w:style w:type="paragraph" w:styleId="afb">
    <w:name w:val="header"/>
    <w:basedOn w:val="a"/>
    <w:rsid w:val="00A738F0"/>
    <w:pPr>
      <w:tabs>
        <w:tab w:val="center" w:pos="4153"/>
        <w:tab w:val="right" w:pos="8306"/>
      </w:tabs>
      <w:spacing w:after="0" w:line="360" w:lineRule="atLeast"/>
      <w:jc w:val="both"/>
    </w:pPr>
    <w:rPr>
      <w:rFonts w:ascii="Times New Roman" w:eastAsia="Times New Roman" w:hAnsi="Times New Roman"/>
      <w:sz w:val="28"/>
      <w:szCs w:val="20"/>
      <w:lang w:eastAsia="ru-RU"/>
    </w:rPr>
  </w:style>
  <w:style w:type="paragraph" w:styleId="afc">
    <w:name w:val="footer"/>
    <w:basedOn w:val="a"/>
    <w:rsid w:val="00A738F0"/>
    <w:pPr>
      <w:tabs>
        <w:tab w:val="center" w:pos="4153"/>
        <w:tab w:val="right" w:pos="8306"/>
      </w:tabs>
      <w:spacing w:after="0" w:line="360" w:lineRule="atLeast"/>
      <w:jc w:val="both"/>
    </w:pPr>
    <w:rPr>
      <w:rFonts w:ascii="Times New Roman" w:eastAsia="Times New Roman" w:hAnsi="Times New Roman"/>
      <w:sz w:val="28"/>
      <w:szCs w:val="20"/>
      <w:lang w:eastAsia="ru-RU"/>
    </w:rPr>
  </w:style>
  <w:style w:type="paragraph" w:styleId="afd">
    <w:name w:val="Body Text Indent"/>
    <w:basedOn w:val="af8"/>
    <w:uiPriority w:val="99"/>
    <w:unhideWhenUsed/>
    <w:qFormat/>
    <w:rsid w:val="00A738F0"/>
    <w:pPr>
      <w:ind w:firstLine="210"/>
    </w:pPr>
  </w:style>
  <w:style w:type="paragraph" w:styleId="afe">
    <w:name w:val="footnote text"/>
    <w:basedOn w:val="a"/>
    <w:rsid w:val="00A738F0"/>
    <w:pPr>
      <w:widowControl w:val="0"/>
      <w:spacing w:after="0" w:line="240" w:lineRule="auto"/>
      <w:jc w:val="both"/>
      <w:textAlignment w:val="baseline"/>
    </w:pPr>
    <w:rPr>
      <w:rFonts w:ascii="Times New Roman" w:hAnsi="Times New Roman"/>
      <w:lang w:val="en-US"/>
    </w:rPr>
  </w:style>
  <w:style w:type="paragraph" w:styleId="aff">
    <w:name w:val="annotation text"/>
    <w:basedOn w:val="a"/>
    <w:qFormat/>
    <w:rsid w:val="00A738F0"/>
    <w:pPr>
      <w:widowControl w:val="0"/>
      <w:spacing w:after="0" w:line="240" w:lineRule="auto"/>
      <w:jc w:val="both"/>
      <w:textAlignment w:val="baseline"/>
    </w:pPr>
    <w:rPr>
      <w:rFonts w:ascii="Times New Roman" w:hAnsi="Times New Roman"/>
    </w:rPr>
  </w:style>
  <w:style w:type="paragraph" w:customStyle="1" w:styleId="1c">
    <w:name w:val="Название1"/>
    <w:basedOn w:val="a"/>
    <w:qFormat/>
    <w:rsid w:val="00A738F0"/>
    <w:pPr>
      <w:widowControl w:val="0"/>
      <w:spacing w:after="0" w:line="240" w:lineRule="auto"/>
      <w:jc w:val="center"/>
      <w:textAlignment w:val="baseline"/>
    </w:pPr>
    <w:rPr>
      <w:rFonts w:ascii="Times New Roman" w:eastAsia="MS Mincho" w:hAnsi="Times New Roman"/>
      <w:b/>
      <w:bCs/>
      <w:sz w:val="28"/>
    </w:rPr>
  </w:style>
  <w:style w:type="paragraph" w:styleId="25">
    <w:name w:val="Body Text 2"/>
    <w:basedOn w:val="a"/>
    <w:qFormat/>
    <w:rsid w:val="00A738F0"/>
    <w:pPr>
      <w:widowControl w:val="0"/>
      <w:shd w:val="clear" w:color="auto" w:fill="FFFFFF"/>
      <w:spacing w:after="0" w:line="480" w:lineRule="auto"/>
      <w:ind w:left="720"/>
      <w:jc w:val="both"/>
      <w:textAlignment w:val="baseline"/>
    </w:pPr>
    <w:rPr>
      <w:rFonts w:ascii="Times New Roman" w:hAnsi="Times New Roman"/>
      <w:color w:val="000000"/>
      <w:sz w:val="28"/>
    </w:rPr>
  </w:style>
  <w:style w:type="paragraph" w:styleId="24">
    <w:name w:val="Body Text Indent 2"/>
    <w:basedOn w:val="a"/>
    <w:link w:val="220"/>
    <w:qFormat/>
    <w:rsid w:val="00A738F0"/>
    <w:pPr>
      <w:widowControl w:val="0"/>
      <w:tabs>
        <w:tab w:val="left" w:pos="4112"/>
      </w:tabs>
      <w:spacing w:after="0" w:line="240" w:lineRule="auto"/>
      <w:ind w:left="1080"/>
      <w:jc w:val="both"/>
      <w:textAlignment w:val="baseline"/>
    </w:pPr>
    <w:rPr>
      <w:rFonts w:ascii="Times New Roman" w:hAnsi="Times New Roman"/>
      <w:sz w:val="24"/>
      <w:szCs w:val="24"/>
    </w:rPr>
  </w:style>
  <w:style w:type="paragraph" w:styleId="aff0">
    <w:name w:val="Document Map"/>
    <w:basedOn w:val="a"/>
    <w:qFormat/>
    <w:rsid w:val="00A738F0"/>
    <w:pPr>
      <w:widowControl w:val="0"/>
      <w:shd w:val="clear" w:color="auto" w:fill="000080"/>
      <w:spacing w:after="0" w:line="240" w:lineRule="auto"/>
      <w:jc w:val="both"/>
      <w:textAlignment w:val="baseline"/>
    </w:pPr>
    <w:rPr>
      <w:rFonts w:ascii="Tahoma" w:hAnsi="Tahoma" w:cs="Tahoma"/>
      <w:sz w:val="24"/>
      <w:szCs w:val="24"/>
      <w:lang w:val="en-US"/>
    </w:rPr>
  </w:style>
  <w:style w:type="paragraph" w:styleId="aff1">
    <w:name w:val="Plain Text"/>
    <w:basedOn w:val="a"/>
    <w:uiPriority w:val="99"/>
    <w:qFormat/>
    <w:rsid w:val="00A738F0"/>
    <w:pPr>
      <w:widowControl w:val="0"/>
      <w:spacing w:after="0" w:line="240" w:lineRule="auto"/>
      <w:jc w:val="both"/>
      <w:textAlignment w:val="baseline"/>
    </w:pPr>
    <w:rPr>
      <w:rFonts w:ascii="Courier New" w:eastAsia="SimSun" w:hAnsi="Courier New" w:cs="Courier New"/>
      <w:lang w:eastAsia="zh-CN"/>
    </w:rPr>
  </w:style>
  <w:style w:type="paragraph" w:styleId="aff2">
    <w:name w:val="annotation subject"/>
    <w:basedOn w:val="aff"/>
    <w:unhideWhenUsed/>
    <w:qFormat/>
    <w:rsid w:val="00A738F0"/>
    <w:rPr>
      <w:b/>
      <w:bCs/>
    </w:rPr>
  </w:style>
  <w:style w:type="paragraph" w:styleId="aff3">
    <w:name w:val="Balloon Text"/>
    <w:basedOn w:val="a"/>
    <w:qFormat/>
    <w:rsid w:val="00A738F0"/>
    <w:pPr>
      <w:widowControl w:val="0"/>
      <w:spacing w:after="0" w:line="240" w:lineRule="auto"/>
      <w:jc w:val="both"/>
      <w:textAlignment w:val="baseline"/>
    </w:pPr>
    <w:rPr>
      <w:rFonts w:ascii="Tahoma" w:hAnsi="Tahoma" w:cs="Tahoma"/>
      <w:sz w:val="16"/>
      <w:szCs w:val="16"/>
    </w:rPr>
  </w:style>
  <w:style w:type="paragraph" w:customStyle="1" w:styleId="msormpane0">
    <w:name w:val="msormpane"/>
    <w:semiHidden/>
    <w:qFormat/>
    <w:rsid w:val="00A738F0"/>
    <w:pPr>
      <w:widowControl w:val="0"/>
      <w:spacing w:line="360" w:lineRule="atLeast"/>
      <w:jc w:val="both"/>
    </w:pPr>
    <w:rPr>
      <w:rFonts w:ascii="Times New Roman" w:eastAsia="Times New Roman" w:hAnsi="Times New Roman"/>
      <w:sz w:val="22"/>
      <w:szCs w:val="22"/>
      <w:lang w:eastAsia="en-US"/>
    </w:rPr>
  </w:style>
  <w:style w:type="paragraph" w:customStyle="1" w:styleId="aff4">
    <w:name w:val="!текст"/>
    <w:basedOn w:val="a"/>
    <w:qFormat/>
    <w:rsid w:val="00A738F0"/>
    <w:pPr>
      <w:widowControl w:val="0"/>
      <w:spacing w:after="0" w:line="360" w:lineRule="auto"/>
      <w:ind w:firstLine="709"/>
      <w:jc w:val="both"/>
      <w:textAlignment w:val="baseline"/>
    </w:pPr>
    <w:rPr>
      <w:rFonts w:ascii="Times New Roman" w:hAnsi="Times New Roman"/>
      <w:sz w:val="28"/>
      <w:szCs w:val="28"/>
    </w:rPr>
  </w:style>
  <w:style w:type="paragraph" w:customStyle="1" w:styleId="aff5">
    <w:name w:val="!заголовок"/>
    <w:basedOn w:val="a"/>
    <w:qFormat/>
    <w:rsid w:val="00A738F0"/>
    <w:pPr>
      <w:widowControl w:val="0"/>
      <w:spacing w:before="120" w:after="240" w:line="240" w:lineRule="auto"/>
      <w:ind w:left="709"/>
      <w:jc w:val="both"/>
      <w:textAlignment w:val="baseline"/>
    </w:pPr>
    <w:rPr>
      <w:rFonts w:ascii="Times New Roman" w:hAnsi="Times New Roman"/>
      <w:b/>
      <w:sz w:val="28"/>
      <w:szCs w:val="28"/>
    </w:rPr>
  </w:style>
  <w:style w:type="paragraph" w:customStyle="1" w:styleId="aff6">
    <w:name w:val="!без№список"/>
    <w:basedOn w:val="26"/>
    <w:qFormat/>
    <w:rsid w:val="00A738F0"/>
    <w:pPr>
      <w:spacing w:line="360" w:lineRule="auto"/>
      <w:ind w:left="0" w:firstLine="709"/>
    </w:pPr>
    <w:rPr>
      <w:rFonts w:eastAsia="Calibri"/>
      <w:sz w:val="28"/>
      <w:szCs w:val="28"/>
      <w:lang w:eastAsia="en-US"/>
    </w:rPr>
  </w:style>
  <w:style w:type="paragraph" w:styleId="26">
    <w:name w:val="List Bullet 2"/>
    <w:basedOn w:val="a"/>
    <w:uiPriority w:val="99"/>
    <w:unhideWhenUsed/>
    <w:qFormat/>
    <w:rsid w:val="00A738F0"/>
    <w:pPr>
      <w:widowControl w:val="0"/>
      <w:tabs>
        <w:tab w:val="left" w:pos="643"/>
      </w:tabs>
      <w:spacing w:after="0" w:line="240" w:lineRule="auto"/>
      <w:ind w:left="643" w:hanging="360"/>
      <w:contextualSpacing/>
      <w:jc w:val="both"/>
      <w:textAlignment w:val="baseline"/>
    </w:pPr>
    <w:rPr>
      <w:rFonts w:ascii="Times New Roman" w:eastAsia="Times New Roman" w:hAnsi="Times New Roman"/>
      <w:sz w:val="24"/>
      <w:szCs w:val="20"/>
      <w:lang w:eastAsia="ru-RU"/>
    </w:rPr>
  </w:style>
  <w:style w:type="paragraph" w:customStyle="1" w:styleId="small0">
    <w:name w:val="!шапка small"/>
    <w:basedOn w:val="a"/>
    <w:qFormat/>
    <w:rsid w:val="00A738F0"/>
    <w:pPr>
      <w:widowControl w:val="0"/>
      <w:spacing w:after="240" w:line="240" w:lineRule="auto"/>
      <w:jc w:val="center"/>
      <w:textAlignment w:val="baseline"/>
    </w:pPr>
    <w:rPr>
      <w:rFonts w:ascii="Times New Roman" w:hAnsi="Times New Roman"/>
      <w:b/>
      <w:sz w:val="28"/>
      <w:szCs w:val="28"/>
    </w:rPr>
  </w:style>
  <w:style w:type="paragraph" w:customStyle="1" w:styleId="big0">
    <w:name w:val="!bigшапка"/>
    <w:basedOn w:val="a"/>
    <w:qFormat/>
    <w:rsid w:val="00A738F0"/>
    <w:pPr>
      <w:widowControl w:val="0"/>
      <w:spacing w:after="0" w:line="240" w:lineRule="auto"/>
      <w:jc w:val="center"/>
      <w:textAlignment w:val="baseline"/>
    </w:pPr>
    <w:rPr>
      <w:rFonts w:ascii="Times New Roman" w:hAnsi="Times New Roman"/>
      <w:b/>
      <w:caps/>
      <w:sz w:val="28"/>
      <w:szCs w:val="28"/>
    </w:rPr>
  </w:style>
  <w:style w:type="paragraph" w:customStyle="1" w:styleId="aff7">
    <w:name w:val="!список рус"/>
    <w:basedOn w:val="aff4"/>
    <w:qFormat/>
    <w:rsid w:val="00A738F0"/>
  </w:style>
  <w:style w:type="paragraph" w:customStyle="1" w:styleId="Sub-Para2underX">
    <w:name w:val="Sub-Para 2 under X."/>
    <w:basedOn w:val="a"/>
    <w:qFormat/>
    <w:rsid w:val="00A738F0"/>
    <w:pPr>
      <w:widowControl w:val="0"/>
      <w:spacing w:after="240" w:line="240" w:lineRule="auto"/>
      <w:ind w:left="2160" w:hanging="720"/>
      <w:jc w:val="both"/>
      <w:textAlignment w:val="baseline"/>
      <w:outlineLvl w:val="3"/>
    </w:pPr>
    <w:rPr>
      <w:rFonts w:ascii="Times New Roman" w:eastAsia="Times New Roman" w:hAnsi="Times New Roman"/>
      <w:sz w:val="24"/>
      <w:szCs w:val="24"/>
      <w:lang w:val="en-US"/>
    </w:rPr>
  </w:style>
  <w:style w:type="paragraph" w:customStyle="1" w:styleId="Sub-Para3underX">
    <w:name w:val="Sub-Para 3 under X."/>
    <w:basedOn w:val="a"/>
    <w:qFormat/>
    <w:rsid w:val="00A738F0"/>
    <w:pPr>
      <w:widowControl w:val="0"/>
      <w:tabs>
        <w:tab w:val="left" w:pos="1232"/>
      </w:tabs>
      <w:spacing w:after="240" w:line="240" w:lineRule="auto"/>
      <w:ind w:left="2880" w:hanging="720"/>
      <w:jc w:val="both"/>
      <w:textAlignment w:val="baseline"/>
      <w:outlineLvl w:val="4"/>
    </w:pPr>
    <w:rPr>
      <w:rFonts w:ascii="Times New Roman" w:eastAsia="Times New Roman" w:hAnsi="Times New Roman"/>
      <w:sz w:val="24"/>
      <w:szCs w:val="24"/>
      <w:lang w:val="en-US"/>
    </w:rPr>
  </w:style>
  <w:style w:type="paragraph" w:customStyle="1" w:styleId="Sub-Para3underXY">
    <w:name w:val="Sub-Para 3 under X.Y"/>
    <w:basedOn w:val="a"/>
    <w:qFormat/>
    <w:rsid w:val="00A738F0"/>
    <w:pPr>
      <w:widowControl w:val="0"/>
      <w:tabs>
        <w:tab w:val="left" w:pos="1952"/>
      </w:tabs>
      <w:spacing w:after="240" w:line="240" w:lineRule="auto"/>
      <w:ind w:left="2880" w:hanging="360"/>
      <w:jc w:val="both"/>
      <w:textAlignment w:val="baseline"/>
      <w:outlineLvl w:val="4"/>
    </w:pPr>
    <w:rPr>
      <w:rFonts w:ascii="Times New Roman" w:eastAsia="Times New Roman" w:hAnsi="Times New Roman"/>
      <w:sz w:val="24"/>
      <w:szCs w:val="24"/>
      <w:lang w:val="en-US"/>
    </w:rPr>
  </w:style>
  <w:style w:type="paragraph" w:customStyle="1" w:styleId="Sub-Para4underX">
    <w:name w:val="Sub-Para 4 under X."/>
    <w:basedOn w:val="a"/>
    <w:qFormat/>
    <w:rsid w:val="00A738F0"/>
    <w:pPr>
      <w:widowControl w:val="0"/>
      <w:tabs>
        <w:tab w:val="left" w:pos="1952"/>
      </w:tabs>
      <w:spacing w:after="240" w:line="240" w:lineRule="auto"/>
      <w:ind w:left="3600" w:hanging="360"/>
      <w:jc w:val="both"/>
      <w:textAlignment w:val="baseline"/>
      <w:outlineLvl w:val="5"/>
    </w:pPr>
    <w:rPr>
      <w:rFonts w:ascii="Times New Roman" w:eastAsia="Times New Roman" w:hAnsi="Times New Roman"/>
      <w:sz w:val="24"/>
      <w:szCs w:val="24"/>
      <w:lang w:val="en-US"/>
    </w:rPr>
  </w:style>
  <w:style w:type="paragraph" w:customStyle="1" w:styleId="Sub-Para4underXY">
    <w:name w:val="Sub-Para 4 under X.Y"/>
    <w:basedOn w:val="a"/>
    <w:qFormat/>
    <w:rsid w:val="00A738F0"/>
    <w:pPr>
      <w:widowControl w:val="0"/>
      <w:tabs>
        <w:tab w:val="left" w:pos="2672"/>
      </w:tabs>
      <w:spacing w:after="240" w:line="240" w:lineRule="auto"/>
      <w:ind w:left="3600" w:hanging="720"/>
      <w:jc w:val="both"/>
      <w:textAlignment w:val="baseline"/>
      <w:outlineLvl w:val="5"/>
    </w:pPr>
    <w:rPr>
      <w:rFonts w:ascii="Times New Roman" w:eastAsia="Times New Roman" w:hAnsi="Times New Roman"/>
      <w:sz w:val="24"/>
      <w:szCs w:val="24"/>
      <w:lang w:val="en-US"/>
    </w:rPr>
  </w:style>
  <w:style w:type="paragraph" w:customStyle="1" w:styleId="Bullet">
    <w:name w:val="Bullet"/>
    <w:basedOn w:val="a"/>
    <w:qFormat/>
    <w:rsid w:val="00A738F0"/>
    <w:pPr>
      <w:widowControl w:val="0"/>
      <w:tabs>
        <w:tab w:val="left" w:pos="2672"/>
      </w:tabs>
      <w:spacing w:after="0" w:line="240" w:lineRule="auto"/>
      <w:ind w:left="1440" w:hanging="720"/>
      <w:jc w:val="both"/>
      <w:textAlignment w:val="baseline"/>
    </w:pPr>
    <w:rPr>
      <w:rFonts w:ascii="Times New Roman" w:eastAsia="Times New Roman" w:hAnsi="Times New Roman"/>
      <w:sz w:val="24"/>
      <w:szCs w:val="24"/>
      <w:lang w:val="en-US"/>
    </w:rPr>
  </w:style>
  <w:style w:type="paragraph" w:customStyle="1" w:styleId="Normal12">
    <w:name w:val="Normal 12"/>
    <w:basedOn w:val="a"/>
    <w:qFormat/>
    <w:rsid w:val="00A738F0"/>
    <w:pPr>
      <w:widowControl w:val="0"/>
      <w:tabs>
        <w:tab w:val="left" w:pos="3392"/>
      </w:tabs>
      <w:spacing w:after="240" w:line="240" w:lineRule="auto"/>
      <w:jc w:val="both"/>
      <w:textAlignment w:val="baseline"/>
    </w:pPr>
    <w:rPr>
      <w:rFonts w:ascii="Times New Roman" w:eastAsia="Times New Roman" w:hAnsi="Times New Roman"/>
      <w:sz w:val="24"/>
      <w:lang w:val="en-US"/>
    </w:rPr>
  </w:style>
  <w:style w:type="paragraph" w:customStyle="1" w:styleId="Normal120">
    <w:name w:val="Normal+12"/>
    <w:basedOn w:val="a"/>
    <w:qFormat/>
    <w:rsid w:val="00A738F0"/>
    <w:pPr>
      <w:widowControl w:val="0"/>
      <w:spacing w:after="240" w:line="240" w:lineRule="auto"/>
      <w:jc w:val="both"/>
      <w:textAlignment w:val="baseline"/>
    </w:pPr>
    <w:rPr>
      <w:rFonts w:ascii="Times New Roman" w:eastAsia="Times New Roman" w:hAnsi="Times New Roman"/>
      <w:sz w:val="24"/>
      <w:lang w:val="en-US"/>
    </w:rPr>
  </w:style>
  <w:style w:type="paragraph" w:customStyle="1" w:styleId="ConsNormal">
    <w:name w:val="ConsNormal"/>
    <w:qFormat/>
    <w:rsid w:val="00A738F0"/>
    <w:pPr>
      <w:widowControl w:val="0"/>
      <w:spacing w:line="360" w:lineRule="atLeast"/>
      <w:ind w:firstLine="720"/>
      <w:jc w:val="both"/>
      <w:textAlignment w:val="baseline"/>
    </w:pPr>
    <w:rPr>
      <w:rFonts w:ascii="Arial" w:eastAsia="Times New Roman" w:hAnsi="Arial"/>
      <w:sz w:val="22"/>
    </w:rPr>
  </w:style>
  <w:style w:type="paragraph" w:customStyle="1" w:styleId="ConsPlusNormal">
    <w:name w:val="ConsPlusNormal"/>
    <w:qFormat/>
    <w:rsid w:val="006477CD"/>
    <w:pPr>
      <w:widowControl w:val="0"/>
      <w:spacing w:line="360" w:lineRule="atLeast"/>
      <w:ind w:firstLine="720"/>
      <w:jc w:val="both"/>
      <w:textAlignment w:val="baseline"/>
    </w:pPr>
    <w:rPr>
      <w:rFonts w:ascii="Arial" w:eastAsia="Times New Roman" w:hAnsi="Arial" w:cs="Arial"/>
      <w:sz w:val="22"/>
    </w:rPr>
  </w:style>
  <w:style w:type="paragraph" w:customStyle="1" w:styleId="ConsPlusNonformat">
    <w:name w:val="ConsPlusNonformat"/>
    <w:qFormat/>
    <w:rsid w:val="006477CD"/>
    <w:pPr>
      <w:widowControl w:val="0"/>
      <w:spacing w:line="360" w:lineRule="atLeast"/>
      <w:jc w:val="both"/>
      <w:textAlignment w:val="baseline"/>
    </w:pPr>
    <w:rPr>
      <w:rFonts w:ascii="Courier New" w:eastAsia="Times New Roman" w:hAnsi="Courier New" w:cs="Courier New"/>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A738F0"/>
    <w:pPr>
      <w:widowControl w:val="0"/>
      <w:spacing w:after="0" w:line="240" w:lineRule="auto"/>
      <w:jc w:val="both"/>
      <w:textAlignment w:val="baseline"/>
    </w:pPr>
    <w:rPr>
      <w:rFonts w:ascii="Verdana" w:eastAsia="Times New Roman" w:hAnsi="Verdana" w:cs="Verdana"/>
      <w:sz w:val="20"/>
      <w:szCs w:val="20"/>
      <w:lang w:val="en-US"/>
    </w:rPr>
  </w:style>
  <w:style w:type="paragraph" w:customStyle="1" w:styleId="110">
    <w:name w:val="Заголовок 11"/>
    <w:basedOn w:val="a"/>
    <w:qFormat/>
    <w:rsid w:val="00A738F0"/>
    <w:pPr>
      <w:keepNext/>
      <w:widowControl w:val="0"/>
      <w:spacing w:before="1440" w:after="240" w:line="240" w:lineRule="auto"/>
      <w:jc w:val="center"/>
      <w:textAlignment w:val="baseline"/>
      <w:outlineLvl w:val="0"/>
    </w:pPr>
    <w:rPr>
      <w:rFonts w:ascii="Times New Roman" w:eastAsia="Times New Roman" w:hAnsi="Times New Roman"/>
      <w:b/>
      <w:bCs/>
      <w:caps/>
      <w:kern w:val="2"/>
      <w:sz w:val="32"/>
      <w:szCs w:val="32"/>
      <w:lang w:val="en-US"/>
    </w:rPr>
  </w:style>
  <w:style w:type="paragraph" w:customStyle="1" w:styleId="212">
    <w:name w:val="Заголовок 21"/>
    <w:basedOn w:val="a"/>
    <w:qFormat/>
    <w:rsid w:val="00A738F0"/>
    <w:pPr>
      <w:keepNext/>
      <w:widowControl w:val="0"/>
      <w:spacing w:before="240" w:after="60" w:line="240" w:lineRule="auto"/>
      <w:jc w:val="both"/>
      <w:textAlignment w:val="baseline"/>
      <w:outlineLvl w:val="1"/>
    </w:pPr>
    <w:rPr>
      <w:rFonts w:ascii="Arial" w:eastAsia="Times New Roman" w:hAnsi="Arial" w:cs="Arial"/>
      <w:b/>
      <w:bCs/>
      <w:i/>
      <w:iCs/>
      <w:sz w:val="28"/>
      <w:szCs w:val="28"/>
      <w:lang w:eastAsia="ru-RU"/>
    </w:rPr>
  </w:style>
  <w:style w:type="paragraph" w:customStyle="1" w:styleId="CommentText1">
    <w:name w:val="Comment Text1"/>
    <w:basedOn w:val="a"/>
    <w:qFormat/>
    <w:rsid w:val="00A738F0"/>
    <w:pPr>
      <w:widowControl w:val="0"/>
      <w:spacing w:after="0" w:line="240" w:lineRule="auto"/>
      <w:jc w:val="both"/>
      <w:textAlignment w:val="baseline"/>
    </w:pPr>
    <w:rPr>
      <w:rFonts w:ascii="Times New Roman" w:eastAsia="Times New Roman" w:hAnsi="Times New Roman"/>
      <w:sz w:val="20"/>
      <w:szCs w:val="20"/>
      <w:lang w:eastAsia="ru-RU"/>
    </w:rPr>
  </w:style>
  <w:style w:type="paragraph" w:customStyle="1" w:styleId="CommentSubject1">
    <w:name w:val="Comment Subject1"/>
    <w:basedOn w:val="CommentText1"/>
    <w:qFormat/>
    <w:rsid w:val="00A738F0"/>
    <w:rPr>
      <w:b/>
      <w:bCs/>
    </w:rPr>
  </w:style>
  <w:style w:type="paragraph" w:customStyle="1" w:styleId="Header1">
    <w:name w:val="Header1"/>
    <w:basedOn w:val="a"/>
    <w:qFormat/>
    <w:rsid w:val="00A738F0"/>
    <w:pPr>
      <w:widowControl w:val="0"/>
      <w:tabs>
        <w:tab w:val="center" w:pos="4677"/>
        <w:tab w:val="right" w:pos="9355"/>
      </w:tabs>
      <w:spacing w:after="0" w:line="240" w:lineRule="auto"/>
      <w:jc w:val="both"/>
      <w:textAlignment w:val="baseline"/>
    </w:pPr>
    <w:rPr>
      <w:rFonts w:ascii="Times New Roman" w:eastAsia="Times New Roman" w:hAnsi="Times New Roman"/>
      <w:sz w:val="24"/>
      <w:szCs w:val="24"/>
      <w:lang w:eastAsia="ru-RU"/>
    </w:rPr>
  </w:style>
  <w:style w:type="paragraph" w:customStyle="1" w:styleId="Footer1">
    <w:name w:val="Footer1"/>
    <w:basedOn w:val="a"/>
    <w:qFormat/>
    <w:rsid w:val="00A738F0"/>
    <w:pPr>
      <w:widowControl w:val="0"/>
      <w:tabs>
        <w:tab w:val="center" w:pos="4677"/>
        <w:tab w:val="right" w:pos="9355"/>
      </w:tabs>
      <w:spacing w:after="0" w:line="240" w:lineRule="auto"/>
      <w:jc w:val="both"/>
      <w:textAlignment w:val="baseline"/>
    </w:pPr>
    <w:rPr>
      <w:rFonts w:ascii="Times New Roman" w:eastAsia="Times New Roman" w:hAnsi="Times New Roman"/>
      <w:sz w:val="24"/>
      <w:szCs w:val="24"/>
      <w:lang w:eastAsia="ru-RU"/>
    </w:rPr>
  </w:style>
  <w:style w:type="paragraph" w:customStyle="1" w:styleId="1d">
    <w:name w:val="Текст сноски1"/>
    <w:basedOn w:val="a"/>
    <w:qFormat/>
    <w:rsid w:val="00A738F0"/>
    <w:pPr>
      <w:widowControl w:val="0"/>
      <w:spacing w:after="0" w:line="240" w:lineRule="auto"/>
      <w:jc w:val="both"/>
      <w:textAlignment w:val="baseline"/>
    </w:pPr>
    <w:rPr>
      <w:rFonts w:ascii="Times New Roman" w:eastAsia="Times New Roman" w:hAnsi="Times New Roman"/>
      <w:sz w:val="20"/>
      <w:szCs w:val="20"/>
      <w:lang w:val="en-US" w:eastAsia="ru-RU"/>
    </w:rPr>
  </w:style>
  <w:style w:type="paragraph" w:customStyle="1" w:styleId="DeltaViewTableHeading">
    <w:name w:val="DeltaView Table Heading"/>
    <w:basedOn w:val="a"/>
    <w:qFormat/>
    <w:rsid w:val="00A738F0"/>
    <w:pPr>
      <w:widowControl w:val="0"/>
      <w:spacing w:after="120" w:line="240" w:lineRule="auto"/>
      <w:jc w:val="both"/>
      <w:textAlignment w:val="baseline"/>
    </w:pPr>
    <w:rPr>
      <w:rFonts w:ascii="Arial" w:eastAsia="Times New Roman" w:hAnsi="Arial" w:cs="Arial"/>
      <w:b/>
      <w:bCs/>
      <w:sz w:val="24"/>
      <w:szCs w:val="24"/>
      <w:lang w:val="en-US"/>
    </w:rPr>
  </w:style>
  <w:style w:type="paragraph" w:customStyle="1" w:styleId="DeltaViewTableBody">
    <w:name w:val="DeltaView Table Body"/>
    <w:basedOn w:val="a"/>
    <w:qFormat/>
    <w:rsid w:val="00A738F0"/>
    <w:pPr>
      <w:widowControl w:val="0"/>
      <w:spacing w:after="0" w:line="240" w:lineRule="auto"/>
      <w:jc w:val="both"/>
      <w:textAlignment w:val="baseline"/>
    </w:pPr>
    <w:rPr>
      <w:rFonts w:ascii="Arial" w:eastAsia="Times New Roman" w:hAnsi="Arial" w:cs="Arial"/>
      <w:sz w:val="24"/>
      <w:szCs w:val="24"/>
      <w:lang w:val="en-US" w:eastAsia="ru-RU"/>
    </w:rPr>
  </w:style>
  <w:style w:type="paragraph" w:customStyle="1" w:styleId="DeltaViewAnnounce">
    <w:name w:val="DeltaView Announce"/>
    <w:qFormat/>
    <w:rsid w:val="00A738F0"/>
    <w:pPr>
      <w:widowControl w:val="0"/>
      <w:spacing w:beforeAutospacing="1" w:afterAutospacing="1" w:line="360" w:lineRule="atLeast"/>
      <w:jc w:val="both"/>
      <w:textAlignment w:val="baseline"/>
    </w:pPr>
    <w:rPr>
      <w:rFonts w:ascii="Arial" w:eastAsia="Times New Roman" w:hAnsi="Arial" w:cs="Arial"/>
      <w:sz w:val="24"/>
      <w:szCs w:val="24"/>
      <w:lang w:val="en-GB"/>
    </w:rPr>
  </w:style>
  <w:style w:type="paragraph" w:customStyle="1" w:styleId="1e">
    <w:name w:val="Обычный1"/>
    <w:qFormat/>
    <w:rsid w:val="00A738F0"/>
    <w:pPr>
      <w:widowControl w:val="0"/>
      <w:spacing w:line="360" w:lineRule="atLeast"/>
      <w:jc w:val="both"/>
      <w:textAlignment w:val="baseline"/>
    </w:pPr>
    <w:rPr>
      <w:rFonts w:ascii="Times New Roman" w:eastAsia="Times New Roman" w:hAnsi="Times New Roman"/>
      <w:sz w:val="24"/>
      <w:szCs w:val="24"/>
    </w:rPr>
  </w:style>
  <w:style w:type="paragraph" w:customStyle="1" w:styleId="aff8">
    <w:name w:val="Знак Знак Знак"/>
    <w:basedOn w:val="a"/>
    <w:qFormat/>
    <w:rsid w:val="00A738F0"/>
    <w:pPr>
      <w:widowControl w:val="0"/>
      <w:spacing w:after="160" w:line="240" w:lineRule="exact"/>
      <w:jc w:val="both"/>
      <w:textAlignment w:val="baseline"/>
    </w:pPr>
    <w:rPr>
      <w:rFonts w:ascii="Verdana" w:eastAsia="Times New Roman" w:hAnsi="Verdana"/>
      <w:sz w:val="20"/>
      <w:lang w:val="en-US"/>
    </w:rPr>
  </w:style>
  <w:style w:type="paragraph" w:styleId="aff9">
    <w:name w:val="Revision"/>
    <w:uiPriority w:val="99"/>
    <w:semiHidden/>
    <w:qFormat/>
    <w:rsid w:val="00A738F0"/>
    <w:pPr>
      <w:widowControl w:val="0"/>
      <w:spacing w:line="360" w:lineRule="atLeast"/>
      <w:jc w:val="both"/>
      <w:textAlignment w:val="baseline"/>
    </w:pPr>
    <w:rPr>
      <w:rFonts w:ascii="Times New Roman" w:eastAsia="Times New Roman" w:hAnsi="Times New Roman"/>
      <w:sz w:val="22"/>
      <w:szCs w:val="22"/>
      <w:lang w:eastAsia="en-US"/>
    </w:rPr>
  </w:style>
  <w:style w:type="paragraph" w:styleId="affa">
    <w:name w:val="List Paragraph"/>
    <w:basedOn w:val="a"/>
    <w:uiPriority w:val="99"/>
    <w:qFormat/>
    <w:rsid w:val="00A738F0"/>
    <w:pPr>
      <w:widowControl w:val="0"/>
      <w:spacing w:after="0" w:line="360" w:lineRule="auto"/>
      <w:ind w:left="720" w:firstLine="851"/>
      <w:contextualSpacing/>
      <w:jc w:val="both"/>
      <w:textAlignment w:val="baseline"/>
    </w:pPr>
    <w:rPr>
      <w:rFonts w:ascii="Times New Roman" w:eastAsia="Times New Roman" w:hAnsi="Times New Roman"/>
      <w:sz w:val="28"/>
    </w:rPr>
  </w:style>
  <w:style w:type="paragraph" w:styleId="affb">
    <w:name w:val="Normal (Web)"/>
    <w:basedOn w:val="a"/>
    <w:uiPriority w:val="99"/>
    <w:unhideWhenUsed/>
    <w:qFormat/>
    <w:rsid w:val="00A738F0"/>
    <w:pPr>
      <w:spacing w:beforeAutospacing="1" w:afterAutospacing="1" w:line="240" w:lineRule="auto"/>
    </w:pPr>
    <w:rPr>
      <w:rFonts w:ascii="Times New Roman" w:eastAsia="Times New Roman" w:hAnsi="Times New Roman"/>
      <w:sz w:val="24"/>
      <w:szCs w:val="24"/>
      <w:lang w:eastAsia="ru-RU"/>
    </w:rPr>
  </w:style>
  <w:style w:type="paragraph" w:customStyle="1" w:styleId="affc">
    <w:name w:val="Заключение"/>
    <w:basedOn w:val="a"/>
    <w:qFormat/>
    <w:rsid w:val="00195AB6"/>
    <w:pPr>
      <w:spacing w:after="0" w:line="259" w:lineRule="auto"/>
      <w:ind w:firstLine="709"/>
      <w:contextualSpacing/>
    </w:pPr>
    <w:rPr>
      <w:rFonts w:ascii="Times New Roman" w:hAnsi="Times New Roman"/>
      <w:sz w:val="24"/>
      <w:szCs w:val="24"/>
    </w:rPr>
  </w:style>
  <w:style w:type="paragraph" w:customStyle="1" w:styleId="ConsPlusTitle">
    <w:name w:val="ConsPlusTitle"/>
    <w:qFormat/>
    <w:rsid w:val="006477CD"/>
    <w:pPr>
      <w:widowControl w:val="0"/>
    </w:pPr>
    <w:rPr>
      <w:rFonts w:eastAsia="Times New Roman" w:cs="Calibri"/>
      <w:b/>
      <w:sz w:val="22"/>
    </w:rPr>
  </w:style>
  <w:style w:type="paragraph" w:customStyle="1" w:styleId="ConsPlusCell">
    <w:name w:val="ConsPlusCell"/>
    <w:qFormat/>
    <w:rsid w:val="006477CD"/>
    <w:pPr>
      <w:widowControl w:val="0"/>
    </w:pPr>
    <w:rPr>
      <w:rFonts w:ascii="Courier New" w:eastAsia="Times New Roman" w:hAnsi="Courier New" w:cs="Courier New"/>
      <w:sz w:val="22"/>
    </w:rPr>
  </w:style>
  <w:style w:type="paragraph" w:customStyle="1" w:styleId="ConsPlusDocList">
    <w:name w:val="ConsPlusDocList"/>
    <w:qFormat/>
    <w:rsid w:val="006477CD"/>
    <w:pPr>
      <w:widowControl w:val="0"/>
    </w:pPr>
    <w:rPr>
      <w:rFonts w:eastAsia="Times New Roman" w:cs="Calibri"/>
      <w:sz w:val="22"/>
    </w:rPr>
  </w:style>
  <w:style w:type="paragraph" w:customStyle="1" w:styleId="ConsPlusTitlePage">
    <w:name w:val="ConsPlusTitlePage"/>
    <w:qFormat/>
    <w:rsid w:val="006477CD"/>
    <w:pPr>
      <w:widowControl w:val="0"/>
    </w:pPr>
    <w:rPr>
      <w:rFonts w:ascii="Tahoma" w:eastAsia="Times New Roman" w:hAnsi="Tahoma" w:cs="Tahoma"/>
      <w:sz w:val="22"/>
    </w:rPr>
  </w:style>
  <w:style w:type="paragraph" w:customStyle="1" w:styleId="ConsPlusJurTerm">
    <w:name w:val="ConsPlusJurTerm"/>
    <w:qFormat/>
    <w:rsid w:val="006477CD"/>
    <w:pPr>
      <w:widowControl w:val="0"/>
    </w:pPr>
    <w:rPr>
      <w:rFonts w:ascii="Tahoma" w:eastAsia="Times New Roman" w:hAnsi="Tahoma" w:cs="Tahoma"/>
      <w:sz w:val="26"/>
    </w:rPr>
  </w:style>
  <w:style w:type="paragraph" w:customStyle="1" w:styleId="ConsPlusTextList">
    <w:name w:val="ConsPlusTextList"/>
    <w:qFormat/>
    <w:rsid w:val="006477CD"/>
    <w:pPr>
      <w:widowControl w:val="0"/>
    </w:pPr>
    <w:rPr>
      <w:rFonts w:ascii="Arial" w:eastAsia="Times New Roman" w:hAnsi="Arial" w:cs="Arial"/>
      <w:sz w:val="22"/>
    </w:rPr>
  </w:style>
  <w:style w:type="paragraph" w:customStyle="1" w:styleId="1f">
    <w:name w:val="Стиль1"/>
    <w:basedOn w:val="2"/>
    <w:qFormat/>
    <w:rsid w:val="00C706F9"/>
    <w:pPr>
      <w:keepLines/>
      <w:widowControl/>
      <w:tabs>
        <w:tab w:val="left" w:pos="1276"/>
      </w:tabs>
      <w:spacing w:before="200" w:after="0" w:line="480" w:lineRule="exact"/>
      <w:ind w:left="1212" w:hanging="360"/>
      <w:textAlignment w:val="auto"/>
    </w:pPr>
    <w:rPr>
      <w:rFonts w:asciiTheme="majorHAnsi" w:eastAsiaTheme="majorEastAsia" w:hAnsiTheme="majorHAnsi" w:cstheme="majorBidi"/>
      <w:i w:val="0"/>
      <w:iCs w:val="0"/>
      <w:color w:val="4472C4" w:themeColor="accent1"/>
      <w:sz w:val="30"/>
      <w:szCs w:val="30"/>
    </w:rPr>
  </w:style>
  <w:style w:type="paragraph" w:customStyle="1" w:styleId="Style8">
    <w:name w:val="Style8"/>
    <w:basedOn w:val="a"/>
    <w:uiPriority w:val="99"/>
    <w:qFormat/>
    <w:rsid w:val="00961B69"/>
    <w:pPr>
      <w:widowControl w:val="0"/>
      <w:spacing w:after="0" w:line="240" w:lineRule="auto"/>
      <w:jc w:val="both"/>
    </w:pPr>
    <w:rPr>
      <w:rFonts w:ascii="Times New Roman" w:eastAsia="Times New Roman" w:hAnsi="Times New Roman"/>
      <w:sz w:val="24"/>
      <w:szCs w:val="24"/>
      <w:lang w:eastAsia="ru-RU"/>
    </w:rPr>
  </w:style>
  <w:style w:type="paragraph" w:customStyle="1" w:styleId="Style9">
    <w:name w:val="Style9"/>
    <w:basedOn w:val="a"/>
    <w:uiPriority w:val="99"/>
    <w:qFormat/>
    <w:rsid w:val="00961B69"/>
    <w:pPr>
      <w:widowControl w:val="0"/>
      <w:spacing w:after="0" w:line="308" w:lineRule="exact"/>
      <w:ind w:firstLine="725"/>
      <w:jc w:val="both"/>
    </w:pPr>
    <w:rPr>
      <w:rFonts w:ascii="Times New Roman" w:eastAsia="Times New Roman" w:hAnsi="Times New Roman"/>
      <w:sz w:val="24"/>
      <w:szCs w:val="24"/>
      <w:lang w:eastAsia="ru-RU"/>
    </w:rPr>
  </w:style>
  <w:style w:type="paragraph" w:customStyle="1" w:styleId="23">
    <w:name w:val="Стиль2"/>
    <w:basedOn w:val="a"/>
    <w:link w:val="22"/>
    <w:qFormat/>
    <w:rsid w:val="00961B69"/>
    <w:pPr>
      <w:tabs>
        <w:tab w:val="left" w:pos="1276"/>
      </w:tabs>
      <w:spacing w:after="0" w:line="480" w:lineRule="exact"/>
      <w:jc w:val="center"/>
    </w:pPr>
    <w:rPr>
      <w:rFonts w:ascii="Times New Roman" w:eastAsia="Times New Roman" w:hAnsi="Times New Roman"/>
      <w:sz w:val="30"/>
      <w:szCs w:val="30"/>
      <w:lang w:eastAsia="ru-RU"/>
    </w:rPr>
  </w:style>
  <w:style w:type="paragraph" w:customStyle="1" w:styleId="32">
    <w:name w:val="Стиль3"/>
    <w:basedOn w:val="3"/>
    <w:qFormat/>
    <w:rsid w:val="00961B69"/>
    <w:rPr>
      <w:b w:val="0"/>
    </w:rPr>
  </w:style>
  <w:style w:type="paragraph" w:customStyle="1" w:styleId="42">
    <w:name w:val="Стиль4"/>
    <w:basedOn w:val="a"/>
    <w:qFormat/>
    <w:rsid w:val="00961B69"/>
    <w:pPr>
      <w:widowControl w:val="0"/>
      <w:spacing w:after="0" w:line="480" w:lineRule="exact"/>
      <w:ind w:firstLine="709"/>
      <w:jc w:val="both"/>
      <w:outlineLvl w:val="3"/>
    </w:pPr>
    <w:rPr>
      <w:rFonts w:ascii="Times New Roman" w:eastAsiaTheme="majorEastAsia" w:hAnsi="Times New Roman"/>
      <w:bCs/>
      <w:iCs/>
      <w:sz w:val="30"/>
      <w:szCs w:val="30"/>
      <w:lang w:eastAsia="ru-RU"/>
    </w:rPr>
  </w:style>
  <w:style w:type="paragraph" w:customStyle="1" w:styleId="5">
    <w:name w:val="Стиль5"/>
    <w:basedOn w:val="42"/>
    <w:qFormat/>
    <w:rsid w:val="00961B69"/>
    <w:rPr>
      <w:b/>
      <w:iCs w:val="0"/>
    </w:rPr>
  </w:style>
  <w:style w:type="numbering" w:customStyle="1" w:styleId="1f0">
    <w:name w:val="Нет списка1"/>
    <w:uiPriority w:val="99"/>
    <w:semiHidden/>
    <w:qFormat/>
    <w:rsid w:val="00A738F0"/>
  </w:style>
  <w:style w:type="numbering" w:customStyle="1" w:styleId="111">
    <w:name w:val="Нет списка11"/>
    <w:semiHidden/>
    <w:qFormat/>
    <w:rsid w:val="00A738F0"/>
  </w:style>
  <w:style w:type="table" w:styleId="affd">
    <w:name w:val="Table Grid"/>
    <w:basedOn w:val="a1"/>
    <w:rsid w:val="00A73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642"/>
    <w:pPr>
      <w:spacing w:after="200" w:line="276" w:lineRule="auto"/>
    </w:pPr>
    <w:rPr>
      <w:sz w:val="22"/>
      <w:szCs w:val="22"/>
      <w:lang w:eastAsia="en-US"/>
    </w:rPr>
  </w:style>
  <w:style w:type="paragraph" w:styleId="1">
    <w:name w:val="heading 1"/>
    <w:basedOn w:val="a"/>
    <w:qFormat/>
    <w:rsid w:val="00A738F0"/>
    <w:pPr>
      <w:keepNext/>
      <w:widowControl w:val="0"/>
      <w:spacing w:before="1440" w:after="240" w:line="240" w:lineRule="auto"/>
      <w:jc w:val="center"/>
      <w:textAlignment w:val="baseline"/>
      <w:outlineLvl w:val="0"/>
    </w:pPr>
    <w:rPr>
      <w:rFonts w:ascii="Times New Roman" w:eastAsia="Times New Roman" w:hAnsi="Times New Roman" w:cs="Arial"/>
      <w:b/>
      <w:bCs/>
      <w:caps/>
      <w:kern w:val="2"/>
      <w:sz w:val="32"/>
      <w:szCs w:val="32"/>
      <w:lang w:val="en-US"/>
    </w:rPr>
  </w:style>
  <w:style w:type="paragraph" w:styleId="2">
    <w:name w:val="heading 2"/>
    <w:basedOn w:val="a"/>
    <w:qFormat/>
    <w:rsid w:val="00A738F0"/>
    <w:pPr>
      <w:keepNext/>
      <w:widowControl w:val="0"/>
      <w:spacing w:before="240" w:after="60" w:line="240" w:lineRule="auto"/>
      <w:jc w:val="both"/>
      <w:textAlignment w:val="baseline"/>
      <w:outlineLvl w:val="1"/>
    </w:pPr>
    <w:rPr>
      <w:rFonts w:ascii="Arial" w:eastAsia="Times New Roman" w:hAnsi="Arial" w:cs="Arial"/>
      <w:b/>
      <w:bCs/>
      <w:i/>
      <w:iCs/>
      <w:sz w:val="28"/>
      <w:szCs w:val="28"/>
      <w:lang w:eastAsia="ru-RU"/>
    </w:rPr>
  </w:style>
  <w:style w:type="paragraph" w:styleId="3">
    <w:name w:val="heading 3"/>
    <w:basedOn w:val="a"/>
    <w:semiHidden/>
    <w:unhideWhenUsed/>
    <w:qFormat/>
    <w:rsid w:val="00961B69"/>
    <w:pPr>
      <w:keepNext/>
      <w:keepLines/>
      <w:spacing w:before="200" w:after="0" w:line="240" w:lineRule="auto"/>
      <w:outlineLvl w:val="2"/>
    </w:pPr>
    <w:rPr>
      <w:rFonts w:asciiTheme="majorHAnsi" w:eastAsiaTheme="majorEastAsia" w:hAnsiTheme="majorHAnsi" w:cstheme="majorBidi"/>
      <w:b/>
      <w:bCs/>
      <w:color w:val="4472C4" w:themeColor="accent1"/>
      <w:sz w:val="20"/>
      <w:szCs w:val="20"/>
      <w:lang w:eastAsia="ru-RU"/>
    </w:rPr>
  </w:style>
  <w:style w:type="paragraph" w:styleId="4">
    <w:name w:val="heading 4"/>
    <w:basedOn w:val="a"/>
    <w:semiHidden/>
    <w:unhideWhenUsed/>
    <w:qFormat/>
    <w:rsid w:val="00961B69"/>
    <w:pPr>
      <w:keepNext/>
      <w:keepLines/>
      <w:spacing w:before="200" w:after="0" w:line="240" w:lineRule="auto"/>
      <w:outlineLvl w:val="3"/>
    </w:pPr>
    <w:rPr>
      <w:rFonts w:asciiTheme="majorHAnsi" w:eastAsiaTheme="majorEastAsia" w:hAnsiTheme="majorHAnsi" w:cstheme="majorBidi"/>
      <w:b/>
      <w:bCs/>
      <w:i/>
      <w:iCs/>
      <w:color w:val="4472C4"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0"/>
    <w:qFormat/>
    <w:rsid w:val="00A738F0"/>
    <w:rPr>
      <w:rFonts w:ascii="Times New Roman" w:eastAsia="Times New Roman" w:hAnsi="Times New Roman" w:cs="Arial"/>
      <w:b/>
      <w:bCs/>
      <w:caps/>
      <w:kern w:val="2"/>
      <w:sz w:val="32"/>
      <w:szCs w:val="32"/>
      <w:lang w:val="en-US"/>
    </w:rPr>
  </w:style>
  <w:style w:type="character" w:customStyle="1" w:styleId="20">
    <w:name w:val="Заголовок 2 Знак"/>
    <w:link w:val="20"/>
    <w:qFormat/>
    <w:rsid w:val="00A738F0"/>
    <w:rPr>
      <w:rFonts w:ascii="Arial" w:eastAsia="Times New Roman" w:hAnsi="Arial" w:cs="Arial"/>
      <w:b/>
      <w:bCs/>
      <w:i/>
      <w:iCs/>
      <w:sz w:val="28"/>
      <w:szCs w:val="28"/>
      <w:lang w:eastAsia="ru-RU"/>
    </w:rPr>
  </w:style>
  <w:style w:type="character" w:customStyle="1" w:styleId="a3">
    <w:name w:val="Верхний колонтитул Знак"/>
    <w:qFormat/>
    <w:rsid w:val="00A738F0"/>
    <w:rPr>
      <w:rFonts w:ascii="Times New Roman" w:eastAsia="Times New Roman" w:hAnsi="Times New Roman" w:cs="Times New Roman"/>
      <w:sz w:val="28"/>
      <w:szCs w:val="20"/>
      <w:lang w:eastAsia="ru-RU"/>
    </w:rPr>
  </w:style>
  <w:style w:type="character" w:customStyle="1" w:styleId="a4">
    <w:name w:val="Нижний колонтитул Знак"/>
    <w:qFormat/>
    <w:rsid w:val="00A738F0"/>
    <w:rPr>
      <w:rFonts w:ascii="Times New Roman" w:eastAsia="Times New Roman" w:hAnsi="Times New Roman" w:cs="Times New Roman"/>
      <w:sz w:val="28"/>
      <w:szCs w:val="20"/>
      <w:lang w:eastAsia="ru-RU"/>
    </w:rPr>
  </w:style>
  <w:style w:type="character" w:styleId="a5">
    <w:name w:val="page number"/>
    <w:basedOn w:val="a0"/>
    <w:qFormat/>
    <w:rsid w:val="00A738F0"/>
  </w:style>
  <w:style w:type="character" w:customStyle="1" w:styleId="a6">
    <w:name w:val="Основной текст с отступом Знак"/>
    <w:qFormat/>
    <w:rsid w:val="00A738F0"/>
    <w:rPr>
      <w:rFonts w:ascii="Times New Roman" w:eastAsia="Times New Roman" w:hAnsi="Times New Roman" w:cs="Times New Roman"/>
      <w:sz w:val="30"/>
      <w:szCs w:val="20"/>
      <w:lang w:eastAsia="ru-RU"/>
    </w:rPr>
  </w:style>
  <w:style w:type="character" w:customStyle="1" w:styleId="InternetLink">
    <w:name w:val="Internet Link"/>
    <w:unhideWhenUsed/>
    <w:rsid w:val="00A738F0"/>
    <w:rPr>
      <w:color w:val="0000FF"/>
      <w:u w:val="single"/>
    </w:rPr>
  </w:style>
  <w:style w:type="character" w:styleId="a7">
    <w:name w:val="FollowedHyperlink"/>
    <w:qFormat/>
    <w:rsid w:val="00A738F0"/>
    <w:rPr>
      <w:color w:val="800080"/>
      <w:u w:val="single"/>
    </w:rPr>
  </w:style>
  <w:style w:type="character" w:customStyle="1" w:styleId="a8">
    <w:name w:val="Текст сноски Знак"/>
    <w:qFormat/>
    <w:locked/>
    <w:rsid w:val="00A738F0"/>
    <w:rPr>
      <w:rFonts w:ascii="Times New Roman" w:hAnsi="Times New Roman"/>
      <w:lang w:val="en-US"/>
    </w:rPr>
  </w:style>
  <w:style w:type="character" w:customStyle="1" w:styleId="11">
    <w:name w:val="Текст сноски Знак1"/>
    <w:uiPriority w:val="99"/>
    <w:qFormat/>
    <w:rsid w:val="00A738F0"/>
    <w:rPr>
      <w:sz w:val="20"/>
      <w:szCs w:val="20"/>
    </w:rPr>
  </w:style>
  <w:style w:type="character" w:customStyle="1" w:styleId="a9">
    <w:name w:val="Текст примечания Знак"/>
    <w:qFormat/>
    <w:locked/>
    <w:rsid w:val="00A738F0"/>
    <w:rPr>
      <w:rFonts w:ascii="Times New Roman" w:hAnsi="Times New Roman"/>
    </w:rPr>
  </w:style>
  <w:style w:type="character" w:customStyle="1" w:styleId="12">
    <w:name w:val="Текст примечания Знак1"/>
    <w:uiPriority w:val="99"/>
    <w:qFormat/>
    <w:rsid w:val="00A738F0"/>
    <w:rPr>
      <w:sz w:val="20"/>
      <w:szCs w:val="20"/>
    </w:rPr>
  </w:style>
  <w:style w:type="character" w:customStyle="1" w:styleId="aa">
    <w:name w:val="Название Знак"/>
    <w:link w:val="13"/>
    <w:qFormat/>
    <w:locked/>
    <w:rsid w:val="00A738F0"/>
    <w:rPr>
      <w:rFonts w:ascii="Times New Roman" w:eastAsia="MS Mincho" w:hAnsi="Times New Roman"/>
      <w:b/>
      <w:bCs/>
      <w:sz w:val="28"/>
    </w:rPr>
  </w:style>
  <w:style w:type="character" w:customStyle="1" w:styleId="14">
    <w:name w:val="Название Знак1"/>
    <w:uiPriority w:val="10"/>
    <w:qFormat/>
    <w:rsid w:val="00A738F0"/>
    <w:rPr>
      <w:rFonts w:ascii="Cambria" w:eastAsia="Times New Roman" w:hAnsi="Cambria" w:cs="Times New Roman"/>
      <w:color w:val="17365D"/>
      <w:spacing w:val="5"/>
      <w:kern w:val="2"/>
      <w:sz w:val="52"/>
      <w:szCs w:val="52"/>
    </w:rPr>
  </w:style>
  <w:style w:type="character" w:customStyle="1" w:styleId="ab">
    <w:name w:val="Основной текст Знак"/>
    <w:uiPriority w:val="99"/>
    <w:qFormat/>
    <w:locked/>
    <w:rsid w:val="00A738F0"/>
    <w:rPr>
      <w:rFonts w:ascii="Times New Roman" w:hAnsi="Times New Roman"/>
      <w:sz w:val="24"/>
    </w:rPr>
  </w:style>
  <w:style w:type="character" w:customStyle="1" w:styleId="13">
    <w:name w:val="Основной текст Знак1"/>
    <w:basedOn w:val="a0"/>
    <w:link w:val="aa"/>
    <w:uiPriority w:val="99"/>
    <w:qFormat/>
    <w:rsid w:val="00A738F0"/>
  </w:style>
  <w:style w:type="character" w:customStyle="1" w:styleId="15">
    <w:name w:val="Основной текст с отступом Знак1"/>
    <w:uiPriority w:val="99"/>
    <w:semiHidden/>
    <w:qFormat/>
    <w:rsid w:val="00A738F0"/>
    <w:rPr>
      <w:rFonts w:ascii="Times New Roman" w:hAnsi="Times New Roman"/>
      <w:sz w:val="22"/>
      <w:szCs w:val="22"/>
      <w:lang w:eastAsia="en-US"/>
    </w:rPr>
  </w:style>
  <w:style w:type="character" w:customStyle="1" w:styleId="ac">
    <w:name w:val="Красная строка Знак"/>
    <w:uiPriority w:val="99"/>
    <w:qFormat/>
    <w:locked/>
    <w:rsid w:val="00A738F0"/>
    <w:rPr>
      <w:rFonts w:ascii="Times New Roman" w:hAnsi="Times New Roman"/>
      <w:sz w:val="24"/>
    </w:rPr>
  </w:style>
  <w:style w:type="character" w:customStyle="1" w:styleId="16">
    <w:name w:val="Красная строка Знак1"/>
    <w:basedOn w:val="13"/>
    <w:uiPriority w:val="99"/>
    <w:qFormat/>
    <w:rsid w:val="00A738F0"/>
  </w:style>
  <w:style w:type="character" w:customStyle="1" w:styleId="21">
    <w:name w:val="Основной текст 2 Знак"/>
    <w:qFormat/>
    <w:locked/>
    <w:rsid w:val="00A738F0"/>
    <w:rPr>
      <w:rFonts w:ascii="Times New Roman" w:hAnsi="Times New Roman"/>
      <w:color w:val="000000"/>
      <w:sz w:val="28"/>
      <w:shd w:val="clear" w:color="auto" w:fill="FFFFFF"/>
    </w:rPr>
  </w:style>
  <w:style w:type="character" w:customStyle="1" w:styleId="210">
    <w:name w:val="Основной текст 2 Знак1"/>
    <w:basedOn w:val="a0"/>
    <w:uiPriority w:val="99"/>
    <w:qFormat/>
    <w:rsid w:val="00A738F0"/>
  </w:style>
  <w:style w:type="character" w:customStyle="1" w:styleId="22">
    <w:name w:val="Основной текст с отступом 2 Знак"/>
    <w:link w:val="23"/>
    <w:qFormat/>
    <w:locked/>
    <w:rsid w:val="00A738F0"/>
    <w:rPr>
      <w:rFonts w:ascii="Times New Roman" w:hAnsi="Times New Roman"/>
      <w:sz w:val="24"/>
      <w:szCs w:val="24"/>
    </w:rPr>
  </w:style>
  <w:style w:type="character" w:customStyle="1" w:styleId="211">
    <w:name w:val="Основной текст с отступом 2 Знак1"/>
    <w:basedOn w:val="a0"/>
    <w:uiPriority w:val="99"/>
    <w:qFormat/>
    <w:rsid w:val="00A738F0"/>
  </w:style>
  <w:style w:type="character" w:customStyle="1" w:styleId="ad">
    <w:name w:val="Схема документа Знак"/>
    <w:qFormat/>
    <w:locked/>
    <w:rsid w:val="00A738F0"/>
    <w:rPr>
      <w:rFonts w:ascii="Tahoma" w:hAnsi="Tahoma" w:cs="Tahoma"/>
      <w:sz w:val="24"/>
      <w:szCs w:val="24"/>
      <w:shd w:val="clear" w:color="auto" w:fill="000080"/>
      <w:lang w:val="en-US"/>
    </w:rPr>
  </w:style>
  <w:style w:type="character" w:customStyle="1" w:styleId="17">
    <w:name w:val="Схема документа Знак1"/>
    <w:uiPriority w:val="99"/>
    <w:qFormat/>
    <w:rsid w:val="00A738F0"/>
    <w:rPr>
      <w:rFonts w:ascii="Tahoma" w:hAnsi="Tahoma" w:cs="Tahoma"/>
      <w:sz w:val="16"/>
      <w:szCs w:val="16"/>
    </w:rPr>
  </w:style>
  <w:style w:type="character" w:customStyle="1" w:styleId="ae">
    <w:name w:val="Текст Знак"/>
    <w:uiPriority w:val="99"/>
    <w:qFormat/>
    <w:locked/>
    <w:rsid w:val="00A738F0"/>
    <w:rPr>
      <w:rFonts w:ascii="Courier New" w:eastAsia="SimSun" w:hAnsi="Courier New" w:cs="Courier New"/>
      <w:lang w:eastAsia="zh-CN"/>
    </w:rPr>
  </w:style>
  <w:style w:type="character" w:customStyle="1" w:styleId="18">
    <w:name w:val="Текст Знак1"/>
    <w:uiPriority w:val="99"/>
    <w:qFormat/>
    <w:rsid w:val="00A738F0"/>
    <w:rPr>
      <w:rFonts w:ascii="Consolas" w:hAnsi="Consolas"/>
      <w:sz w:val="21"/>
      <w:szCs w:val="21"/>
    </w:rPr>
  </w:style>
  <w:style w:type="character" w:customStyle="1" w:styleId="af">
    <w:name w:val="Тема примечания Знак"/>
    <w:qFormat/>
    <w:locked/>
    <w:rsid w:val="00A738F0"/>
    <w:rPr>
      <w:rFonts w:ascii="Times New Roman" w:hAnsi="Times New Roman"/>
      <w:b/>
      <w:bCs/>
    </w:rPr>
  </w:style>
  <w:style w:type="character" w:customStyle="1" w:styleId="19">
    <w:name w:val="Тема примечания Знак1"/>
    <w:uiPriority w:val="99"/>
    <w:qFormat/>
    <w:rsid w:val="00A738F0"/>
    <w:rPr>
      <w:b/>
      <w:bCs/>
      <w:sz w:val="20"/>
      <w:szCs w:val="20"/>
    </w:rPr>
  </w:style>
  <w:style w:type="character" w:customStyle="1" w:styleId="af0">
    <w:name w:val="Текст выноски Знак"/>
    <w:qFormat/>
    <w:locked/>
    <w:rsid w:val="00A738F0"/>
    <w:rPr>
      <w:rFonts w:ascii="Tahoma" w:hAnsi="Tahoma" w:cs="Tahoma"/>
      <w:sz w:val="16"/>
      <w:szCs w:val="16"/>
    </w:rPr>
  </w:style>
  <w:style w:type="character" w:customStyle="1" w:styleId="1a">
    <w:name w:val="Текст выноски Знак1"/>
    <w:uiPriority w:val="99"/>
    <w:qFormat/>
    <w:rsid w:val="00A738F0"/>
    <w:rPr>
      <w:rFonts w:ascii="Tahoma" w:hAnsi="Tahoma" w:cs="Tahoma"/>
      <w:sz w:val="16"/>
      <w:szCs w:val="16"/>
    </w:rPr>
  </w:style>
  <w:style w:type="character" w:customStyle="1" w:styleId="af1">
    <w:name w:val="!текст Знак"/>
    <w:qFormat/>
    <w:locked/>
    <w:rsid w:val="00A738F0"/>
    <w:rPr>
      <w:rFonts w:ascii="Times New Roman" w:hAnsi="Times New Roman"/>
      <w:sz w:val="28"/>
      <w:szCs w:val="28"/>
    </w:rPr>
  </w:style>
  <w:style w:type="character" w:customStyle="1" w:styleId="af2">
    <w:name w:val="!заголовок Знак"/>
    <w:qFormat/>
    <w:locked/>
    <w:rsid w:val="00A738F0"/>
    <w:rPr>
      <w:rFonts w:ascii="Times New Roman" w:hAnsi="Times New Roman"/>
      <w:b/>
      <w:sz w:val="28"/>
      <w:szCs w:val="28"/>
    </w:rPr>
  </w:style>
  <w:style w:type="character" w:customStyle="1" w:styleId="af3">
    <w:name w:val="!без№список Знак"/>
    <w:qFormat/>
    <w:locked/>
    <w:rsid w:val="00A738F0"/>
    <w:rPr>
      <w:rFonts w:ascii="Times New Roman" w:hAnsi="Times New Roman"/>
      <w:sz w:val="28"/>
      <w:szCs w:val="28"/>
    </w:rPr>
  </w:style>
  <w:style w:type="character" w:customStyle="1" w:styleId="small">
    <w:name w:val="!шапка small Знак"/>
    <w:qFormat/>
    <w:locked/>
    <w:rsid w:val="00A738F0"/>
    <w:rPr>
      <w:rFonts w:ascii="Times New Roman" w:hAnsi="Times New Roman"/>
      <w:b/>
      <w:sz w:val="28"/>
      <w:szCs w:val="28"/>
    </w:rPr>
  </w:style>
  <w:style w:type="character" w:customStyle="1" w:styleId="big">
    <w:name w:val="!bigшапка Знак"/>
    <w:qFormat/>
    <w:locked/>
    <w:rsid w:val="00A738F0"/>
    <w:rPr>
      <w:rFonts w:ascii="Times New Roman" w:hAnsi="Times New Roman"/>
      <w:b/>
      <w:caps/>
      <w:sz w:val="28"/>
      <w:szCs w:val="28"/>
    </w:rPr>
  </w:style>
  <w:style w:type="character" w:customStyle="1" w:styleId="af4">
    <w:name w:val="!список рус Знак"/>
    <w:qFormat/>
    <w:locked/>
    <w:rsid w:val="00A738F0"/>
    <w:rPr>
      <w:rFonts w:ascii="Times New Roman" w:hAnsi="Times New Roman"/>
      <w:sz w:val="28"/>
      <w:szCs w:val="28"/>
    </w:rPr>
  </w:style>
  <w:style w:type="character" w:customStyle="1" w:styleId="DeltaViewDeletedComment">
    <w:name w:val="DeltaView Deleted Comment"/>
    <w:qFormat/>
    <w:rsid w:val="00A738F0"/>
    <w:rPr>
      <w:strike/>
      <w:color w:val="FF0000"/>
    </w:rPr>
  </w:style>
  <w:style w:type="character" w:styleId="af5">
    <w:name w:val="annotation reference"/>
    <w:qFormat/>
    <w:rsid w:val="00A738F0"/>
    <w:rPr>
      <w:sz w:val="16"/>
      <w:szCs w:val="16"/>
    </w:rPr>
  </w:style>
  <w:style w:type="character" w:customStyle="1" w:styleId="FootnoteCharacters">
    <w:name w:val="Footnote Characters"/>
    <w:qFormat/>
    <w:rsid w:val="00A738F0"/>
    <w:rPr>
      <w:vertAlign w:val="superscript"/>
    </w:rPr>
  </w:style>
  <w:style w:type="character" w:customStyle="1" w:styleId="FootnoteAnchor">
    <w:name w:val="Footnote Anchor"/>
    <w:rPr>
      <w:vertAlign w:val="superscript"/>
    </w:rPr>
  </w:style>
  <w:style w:type="character" w:customStyle="1" w:styleId="CommentReference1">
    <w:name w:val="Comment Reference1"/>
    <w:qFormat/>
    <w:rsid w:val="00A738F0"/>
    <w:rPr>
      <w:rFonts w:ascii="Times New Roman" w:hAnsi="Times New Roman" w:cs="Times New Roman"/>
      <w:sz w:val="16"/>
      <w:szCs w:val="16"/>
      <w:lang w:val="ru-RU"/>
    </w:rPr>
  </w:style>
  <w:style w:type="character" w:customStyle="1" w:styleId="40">
    <w:name w:val="Знак Знак4"/>
    <w:link w:val="41"/>
    <w:qFormat/>
    <w:rsid w:val="00A738F0"/>
    <w:rPr>
      <w:rFonts w:ascii="Times New Roman" w:hAnsi="Times New Roman" w:cs="Times New Roman"/>
      <w:sz w:val="24"/>
      <w:szCs w:val="24"/>
      <w:lang w:val="ru-RU"/>
    </w:rPr>
  </w:style>
  <w:style w:type="character" w:customStyle="1" w:styleId="30">
    <w:name w:val="Знак Знак3"/>
    <w:link w:val="31"/>
    <w:qFormat/>
    <w:rsid w:val="00A738F0"/>
    <w:rPr>
      <w:rFonts w:ascii="Times New Roman" w:hAnsi="Times New Roman" w:cs="Times New Roman"/>
      <w:sz w:val="24"/>
      <w:szCs w:val="24"/>
      <w:lang w:val="ru-RU"/>
    </w:rPr>
  </w:style>
  <w:style w:type="character" w:customStyle="1" w:styleId="220">
    <w:name w:val="Основной текст с отступом 2 Знак2"/>
    <w:link w:val="24"/>
    <w:qFormat/>
    <w:rsid w:val="00A738F0"/>
  </w:style>
  <w:style w:type="character" w:customStyle="1" w:styleId="1b">
    <w:name w:val="Знак Знак1"/>
    <w:qFormat/>
    <w:rsid w:val="00A738F0"/>
    <w:rPr>
      <w:rFonts w:ascii="Times New Roman" w:hAnsi="Times New Roman" w:cs="Times New Roman"/>
      <w:sz w:val="24"/>
      <w:szCs w:val="24"/>
      <w:lang w:val="ru-RU"/>
    </w:rPr>
  </w:style>
  <w:style w:type="character" w:customStyle="1" w:styleId="af6">
    <w:name w:val="Знак Знак"/>
    <w:qFormat/>
    <w:rsid w:val="00A738F0"/>
    <w:rPr>
      <w:rFonts w:ascii="Times New Roman" w:hAnsi="Times New Roman" w:cs="Times New Roman"/>
      <w:sz w:val="24"/>
      <w:szCs w:val="24"/>
      <w:lang w:val="ru-RU"/>
    </w:rPr>
  </w:style>
  <w:style w:type="character" w:customStyle="1" w:styleId="FootnoteReference1">
    <w:name w:val="Footnote Reference1"/>
    <w:qFormat/>
    <w:rsid w:val="00A738F0"/>
    <w:rPr>
      <w:rFonts w:ascii="Times New Roman" w:hAnsi="Times New Roman" w:cs="Times New Roman"/>
      <w:sz w:val="24"/>
      <w:szCs w:val="24"/>
      <w:vertAlign w:val="superscript"/>
      <w:lang w:val="ru-RU"/>
    </w:rPr>
  </w:style>
  <w:style w:type="character" w:customStyle="1" w:styleId="PageNumber1">
    <w:name w:val="Page Number1"/>
    <w:qFormat/>
    <w:rsid w:val="00A738F0"/>
    <w:rPr>
      <w:rFonts w:ascii="Times New Roman" w:hAnsi="Times New Roman" w:cs="Times New Roman"/>
      <w:sz w:val="24"/>
      <w:szCs w:val="24"/>
      <w:lang w:val="ru-RU"/>
    </w:rPr>
  </w:style>
  <w:style w:type="character" w:customStyle="1" w:styleId="DeltaViewInsertion">
    <w:name w:val="DeltaView Insertion"/>
    <w:qFormat/>
    <w:rsid w:val="00A738F0"/>
    <w:rPr>
      <w:color w:val="0000FF"/>
      <w:u w:val="double"/>
    </w:rPr>
  </w:style>
  <w:style w:type="character" w:customStyle="1" w:styleId="DeltaViewDeletion">
    <w:name w:val="DeltaView Deletion"/>
    <w:qFormat/>
    <w:rsid w:val="00A738F0"/>
    <w:rPr>
      <w:strike/>
      <w:color w:val="FF0000"/>
    </w:rPr>
  </w:style>
  <w:style w:type="character" w:customStyle="1" w:styleId="DeltaViewMoveSource">
    <w:name w:val="DeltaView Move Source"/>
    <w:qFormat/>
    <w:rsid w:val="00A738F0"/>
    <w:rPr>
      <w:strike/>
      <w:color w:val="00C000"/>
    </w:rPr>
  </w:style>
  <w:style w:type="character" w:customStyle="1" w:styleId="DeltaViewMoveDestination">
    <w:name w:val="DeltaView Move Destination"/>
    <w:qFormat/>
    <w:rsid w:val="00A738F0"/>
    <w:rPr>
      <w:color w:val="00C000"/>
      <w:u w:val="double"/>
    </w:rPr>
  </w:style>
  <w:style w:type="character" w:customStyle="1" w:styleId="DeltaViewChangeNumber">
    <w:name w:val="DeltaView Change Number"/>
    <w:qFormat/>
    <w:rsid w:val="00A738F0"/>
    <w:rPr>
      <w:color w:val="000000"/>
      <w:vertAlign w:val="superscript"/>
    </w:rPr>
  </w:style>
  <w:style w:type="character" w:customStyle="1" w:styleId="DeltaViewDelimiter">
    <w:name w:val="DeltaView Delimiter"/>
    <w:qFormat/>
    <w:rsid w:val="00A738F0"/>
  </w:style>
  <w:style w:type="character" w:customStyle="1" w:styleId="DeltaViewFormatChange">
    <w:name w:val="DeltaView Format Change"/>
    <w:qFormat/>
    <w:rsid w:val="00A738F0"/>
    <w:rPr>
      <w:color w:val="000000"/>
    </w:rPr>
  </w:style>
  <w:style w:type="character" w:customStyle="1" w:styleId="DeltaViewMovedDeletion">
    <w:name w:val="DeltaView Moved Deletion"/>
    <w:qFormat/>
    <w:rsid w:val="00A738F0"/>
    <w:rPr>
      <w:strike/>
      <w:color w:val="C08080"/>
    </w:rPr>
  </w:style>
  <w:style w:type="character" w:customStyle="1" w:styleId="DeltaViewComment">
    <w:name w:val="DeltaView Comment"/>
    <w:qFormat/>
    <w:rsid w:val="00A738F0"/>
    <w:rPr>
      <w:color w:val="000000"/>
    </w:rPr>
  </w:style>
  <w:style w:type="character" w:customStyle="1" w:styleId="DeltaViewStyleChangeText">
    <w:name w:val="DeltaView Style Change Text"/>
    <w:qFormat/>
    <w:rsid w:val="00A738F0"/>
    <w:rPr>
      <w:color w:val="000000"/>
      <w:u w:val="double"/>
    </w:rPr>
  </w:style>
  <w:style w:type="character" w:customStyle="1" w:styleId="DeltaViewStyleChangeLabel">
    <w:name w:val="DeltaView Style Change Label"/>
    <w:qFormat/>
    <w:rsid w:val="00A738F0"/>
    <w:rPr>
      <w:color w:val="000000"/>
    </w:rPr>
  </w:style>
  <w:style w:type="character" w:customStyle="1" w:styleId="DeltaViewInsertedComment">
    <w:name w:val="DeltaView Inserted Comment"/>
    <w:qFormat/>
    <w:rsid w:val="00A738F0"/>
    <w:rPr>
      <w:color w:val="0000FF"/>
      <w:u w:val="double"/>
    </w:rPr>
  </w:style>
  <w:style w:type="character" w:customStyle="1" w:styleId="apple-converted-space">
    <w:name w:val="apple-converted-space"/>
    <w:qFormat/>
    <w:rsid w:val="00A738F0"/>
  </w:style>
  <w:style w:type="character" w:customStyle="1" w:styleId="af7">
    <w:name w:val="Заключение Знак"/>
    <w:qFormat/>
    <w:rsid w:val="00195AB6"/>
    <w:rPr>
      <w:rFonts w:ascii="Times New Roman" w:hAnsi="Times New Roman" w:cs="Times New Roman"/>
      <w:sz w:val="24"/>
      <w:szCs w:val="24"/>
    </w:rPr>
  </w:style>
  <w:style w:type="character" w:customStyle="1" w:styleId="31">
    <w:name w:val="Заголовок 3 Знак"/>
    <w:basedOn w:val="a0"/>
    <w:link w:val="30"/>
    <w:semiHidden/>
    <w:qFormat/>
    <w:rsid w:val="00961B69"/>
    <w:rPr>
      <w:rFonts w:asciiTheme="majorHAnsi" w:eastAsiaTheme="majorEastAsia" w:hAnsiTheme="majorHAnsi" w:cstheme="majorBidi"/>
      <w:b/>
      <w:bCs/>
      <w:color w:val="4472C4" w:themeColor="accent1"/>
    </w:rPr>
  </w:style>
  <w:style w:type="character" w:customStyle="1" w:styleId="41">
    <w:name w:val="Заголовок 4 Знак"/>
    <w:basedOn w:val="a0"/>
    <w:link w:val="40"/>
    <w:semiHidden/>
    <w:qFormat/>
    <w:rsid w:val="00961B69"/>
    <w:rPr>
      <w:rFonts w:asciiTheme="majorHAnsi" w:eastAsiaTheme="majorEastAsia" w:hAnsiTheme="majorHAnsi" w:cstheme="majorBidi"/>
      <w:b/>
      <w:bCs/>
      <w:i/>
      <w:iCs/>
      <w:color w:val="4472C4" w:themeColor="accent1"/>
    </w:rPr>
  </w:style>
  <w:style w:type="character" w:customStyle="1" w:styleId="r">
    <w:name w:val="r"/>
    <w:basedOn w:val="a0"/>
    <w:qFormat/>
    <w:rsid w:val="00961B69"/>
  </w:style>
  <w:style w:type="character" w:customStyle="1" w:styleId="FontStyle18">
    <w:name w:val="Font Style18"/>
    <w:uiPriority w:val="99"/>
    <w:qFormat/>
    <w:rsid w:val="00961B69"/>
    <w:rPr>
      <w:rFonts w:ascii="Times New Roman" w:hAnsi="Times New Roman" w:cs="Times New Roman"/>
      <w:sz w:val="26"/>
      <w:szCs w:val="26"/>
    </w:rPr>
  </w:style>
  <w:style w:type="character" w:customStyle="1" w:styleId="FontStyle20">
    <w:name w:val="Font Style20"/>
    <w:uiPriority w:val="99"/>
    <w:qFormat/>
    <w:rsid w:val="00961B69"/>
    <w:rPr>
      <w:rFonts w:ascii="Times New Roman" w:hAnsi="Times New Roman" w:cs="Times New Roman"/>
      <w:b/>
      <w:bCs/>
      <w:sz w:val="24"/>
      <w:szCs w:val="24"/>
    </w:rPr>
  </w:style>
  <w:style w:type="character" w:customStyle="1" w:styleId="FontStyle101">
    <w:name w:val="Font Style101"/>
    <w:basedOn w:val="a0"/>
    <w:uiPriority w:val="99"/>
    <w:qFormat/>
    <w:rsid w:val="00961B69"/>
    <w:rPr>
      <w:rFonts w:ascii="Times New Roman" w:hAnsi="Times New Roman" w:cs="Times New Roman"/>
      <w:sz w:val="26"/>
      <w:szCs w:val="26"/>
    </w:rPr>
  </w:style>
  <w:style w:type="character" w:customStyle="1" w:styleId="ListLabel1">
    <w:name w:val="ListLabel 1"/>
    <w:qFormat/>
    <w:rPr>
      <w:sz w:val="30"/>
      <w:szCs w:val="30"/>
    </w:rPr>
  </w:style>
  <w:style w:type="character" w:customStyle="1" w:styleId="ListLabel2">
    <w:name w:val="ListLabel 2"/>
    <w:qFormat/>
    <w:rPr>
      <w:rFonts w:ascii="Times New Roman" w:hAnsi="Times New Roman"/>
      <w:b/>
      <w:sz w:val="30"/>
    </w:rPr>
  </w:style>
  <w:style w:type="character" w:customStyle="1" w:styleId="ListLabel3">
    <w:name w:val="ListLabel 3"/>
    <w:qFormat/>
    <w:rPr>
      <w:rFonts w:cs="Times New Roman"/>
      <w:b/>
      <w:sz w:val="30"/>
    </w:rPr>
  </w:style>
  <w:style w:type="character" w:customStyle="1" w:styleId="ListLabel4">
    <w:name w:val="ListLabel 4"/>
    <w:qFormat/>
    <w:rPr>
      <w:rFonts w:cs="Times New Roman"/>
      <w:sz w:val="30"/>
    </w:rPr>
  </w:style>
  <w:style w:type="character" w:customStyle="1" w:styleId="ListLabel5">
    <w:name w:val="ListLabel 5"/>
    <w:qFormat/>
    <w:rPr>
      <w:rFonts w:cs="Times New Roman"/>
      <w:sz w:val="30"/>
    </w:rPr>
  </w:style>
  <w:style w:type="character" w:customStyle="1" w:styleId="ListLabel6">
    <w:name w:val="ListLabel 6"/>
    <w:qFormat/>
    <w:rPr>
      <w:rFonts w:cs="Times New Roman"/>
      <w:sz w:val="30"/>
    </w:rPr>
  </w:style>
  <w:style w:type="character" w:customStyle="1" w:styleId="ListLabel7">
    <w:name w:val="ListLabel 7"/>
    <w:qFormat/>
    <w:rPr>
      <w:rFonts w:cs="Times New Roman"/>
      <w:sz w:val="30"/>
    </w:rPr>
  </w:style>
  <w:style w:type="character" w:customStyle="1" w:styleId="ListLabel8">
    <w:name w:val="ListLabel 8"/>
    <w:qFormat/>
    <w:rPr>
      <w:rFonts w:eastAsia="Calibri"/>
      <w:sz w:val="30"/>
    </w:rPr>
  </w:style>
  <w:style w:type="character" w:customStyle="1" w:styleId="ListLabel9">
    <w:name w:val="ListLabel 9"/>
    <w:qFormat/>
    <w:rPr>
      <w:b w:val="0"/>
    </w:rPr>
  </w:style>
  <w:style w:type="character" w:customStyle="1" w:styleId="ListLabel10">
    <w:name w:val="ListLabel 10"/>
    <w:qFormat/>
    <w:rPr>
      <w:sz w:val="30"/>
    </w:rPr>
  </w:style>
  <w:style w:type="character" w:customStyle="1" w:styleId="ListLabel11">
    <w:name w:val="ListLabel 11"/>
    <w:qFormat/>
    <w:rPr>
      <w:rFonts w:ascii="Times New Roman" w:hAnsi="Times New Roman"/>
      <w:sz w:val="30"/>
      <w:szCs w:val="30"/>
    </w:rPr>
  </w:style>
  <w:style w:type="paragraph" w:customStyle="1" w:styleId="Heading">
    <w:name w:val="Heading"/>
    <w:basedOn w:val="a"/>
    <w:next w:val="af8"/>
    <w:qFormat/>
    <w:rsid w:val="00A738F0"/>
    <w:pPr>
      <w:widowControl w:val="0"/>
      <w:spacing w:line="360" w:lineRule="atLeast"/>
      <w:jc w:val="both"/>
      <w:textAlignment w:val="baseline"/>
    </w:pPr>
    <w:rPr>
      <w:rFonts w:ascii="Arial" w:eastAsia="Times New Roman" w:hAnsi="Arial" w:cs="Arial"/>
      <w:b/>
      <w:bCs/>
    </w:rPr>
  </w:style>
  <w:style w:type="paragraph" w:styleId="af8">
    <w:name w:val="Body Text"/>
    <w:basedOn w:val="a"/>
    <w:uiPriority w:val="99"/>
    <w:unhideWhenUsed/>
    <w:rsid w:val="00A738F0"/>
    <w:pPr>
      <w:widowControl w:val="0"/>
      <w:spacing w:after="120" w:line="240" w:lineRule="auto"/>
      <w:jc w:val="both"/>
      <w:textAlignment w:val="baseline"/>
    </w:pPr>
    <w:rPr>
      <w:rFonts w:ascii="Times New Roman" w:hAnsi="Times New Roman"/>
      <w:sz w:val="24"/>
    </w:rPr>
  </w:style>
  <w:style w:type="paragraph" w:styleId="af9">
    <w:name w:val="List"/>
    <w:basedOn w:val="af8"/>
    <w:rPr>
      <w:rFonts w:cs="Lucida Sans"/>
    </w:rPr>
  </w:style>
  <w:style w:type="paragraph" w:styleId="afa">
    <w:name w:val="caption"/>
    <w:basedOn w:val="a"/>
    <w:qFormat/>
    <w:pPr>
      <w:suppressLineNumbers/>
      <w:spacing w:before="120" w:after="120"/>
    </w:pPr>
    <w:rPr>
      <w:rFonts w:cs="Lucida Sans"/>
      <w:i/>
      <w:iCs/>
      <w:sz w:val="24"/>
      <w:szCs w:val="24"/>
    </w:rPr>
  </w:style>
  <w:style w:type="paragraph" w:customStyle="1" w:styleId="Index">
    <w:name w:val="Index"/>
    <w:basedOn w:val="a"/>
    <w:qFormat/>
    <w:pPr>
      <w:suppressLineNumbers/>
    </w:pPr>
    <w:rPr>
      <w:rFonts w:cs="Lucida Sans"/>
    </w:rPr>
  </w:style>
  <w:style w:type="paragraph" w:styleId="afb">
    <w:name w:val="header"/>
    <w:basedOn w:val="a"/>
    <w:rsid w:val="00A738F0"/>
    <w:pPr>
      <w:tabs>
        <w:tab w:val="center" w:pos="4153"/>
        <w:tab w:val="right" w:pos="8306"/>
      </w:tabs>
      <w:spacing w:after="0" w:line="360" w:lineRule="atLeast"/>
      <w:jc w:val="both"/>
    </w:pPr>
    <w:rPr>
      <w:rFonts w:ascii="Times New Roman" w:eastAsia="Times New Roman" w:hAnsi="Times New Roman"/>
      <w:sz w:val="28"/>
      <w:szCs w:val="20"/>
      <w:lang w:eastAsia="ru-RU"/>
    </w:rPr>
  </w:style>
  <w:style w:type="paragraph" w:styleId="afc">
    <w:name w:val="footer"/>
    <w:basedOn w:val="a"/>
    <w:rsid w:val="00A738F0"/>
    <w:pPr>
      <w:tabs>
        <w:tab w:val="center" w:pos="4153"/>
        <w:tab w:val="right" w:pos="8306"/>
      </w:tabs>
      <w:spacing w:after="0" w:line="360" w:lineRule="atLeast"/>
      <w:jc w:val="both"/>
    </w:pPr>
    <w:rPr>
      <w:rFonts w:ascii="Times New Roman" w:eastAsia="Times New Roman" w:hAnsi="Times New Roman"/>
      <w:sz w:val="28"/>
      <w:szCs w:val="20"/>
      <w:lang w:eastAsia="ru-RU"/>
    </w:rPr>
  </w:style>
  <w:style w:type="paragraph" w:styleId="afd">
    <w:name w:val="Body Text Indent"/>
    <w:basedOn w:val="af8"/>
    <w:uiPriority w:val="99"/>
    <w:unhideWhenUsed/>
    <w:qFormat/>
    <w:rsid w:val="00A738F0"/>
    <w:pPr>
      <w:ind w:firstLine="210"/>
    </w:pPr>
  </w:style>
  <w:style w:type="paragraph" w:styleId="afe">
    <w:name w:val="footnote text"/>
    <w:basedOn w:val="a"/>
    <w:rsid w:val="00A738F0"/>
    <w:pPr>
      <w:widowControl w:val="0"/>
      <w:spacing w:after="0" w:line="240" w:lineRule="auto"/>
      <w:jc w:val="both"/>
      <w:textAlignment w:val="baseline"/>
    </w:pPr>
    <w:rPr>
      <w:rFonts w:ascii="Times New Roman" w:hAnsi="Times New Roman"/>
      <w:lang w:val="en-US"/>
    </w:rPr>
  </w:style>
  <w:style w:type="paragraph" w:styleId="aff">
    <w:name w:val="annotation text"/>
    <w:basedOn w:val="a"/>
    <w:qFormat/>
    <w:rsid w:val="00A738F0"/>
    <w:pPr>
      <w:widowControl w:val="0"/>
      <w:spacing w:after="0" w:line="240" w:lineRule="auto"/>
      <w:jc w:val="both"/>
      <w:textAlignment w:val="baseline"/>
    </w:pPr>
    <w:rPr>
      <w:rFonts w:ascii="Times New Roman" w:hAnsi="Times New Roman"/>
    </w:rPr>
  </w:style>
  <w:style w:type="paragraph" w:customStyle="1" w:styleId="1c">
    <w:name w:val="Название1"/>
    <w:basedOn w:val="a"/>
    <w:qFormat/>
    <w:rsid w:val="00A738F0"/>
    <w:pPr>
      <w:widowControl w:val="0"/>
      <w:spacing w:after="0" w:line="240" w:lineRule="auto"/>
      <w:jc w:val="center"/>
      <w:textAlignment w:val="baseline"/>
    </w:pPr>
    <w:rPr>
      <w:rFonts w:ascii="Times New Roman" w:eastAsia="MS Mincho" w:hAnsi="Times New Roman"/>
      <w:b/>
      <w:bCs/>
      <w:sz w:val="28"/>
    </w:rPr>
  </w:style>
  <w:style w:type="paragraph" w:styleId="25">
    <w:name w:val="Body Text 2"/>
    <w:basedOn w:val="a"/>
    <w:qFormat/>
    <w:rsid w:val="00A738F0"/>
    <w:pPr>
      <w:widowControl w:val="0"/>
      <w:shd w:val="clear" w:color="auto" w:fill="FFFFFF"/>
      <w:spacing w:after="0" w:line="480" w:lineRule="auto"/>
      <w:ind w:left="720"/>
      <w:jc w:val="both"/>
      <w:textAlignment w:val="baseline"/>
    </w:pPr>
    <w:rPr>
      <w:rFonts w:ascii="Times New Roman" w:hAnsi="Times New Roman"/>
      <w:color w:val="000000"/>
      <w:sz w:val="28"/>
    </w:rPr>
  </w:style>
  <w:style w:type="paragraph" w:styleId="24">
    <w:name w:val="Body Text Indent 2"/>
    <w:basedOn w:val="a"/>
    <w:link w:val="220"/>
    <w:qFormat/>
    <w:rsid w:val="00A738F0"/>
    <w:pPr>
      <w:widowControl w:val="0"/>
      <w:tabs>
        <w:tab w:val="left" w:pos="4112"/>
      </w:tabs>
      <w:spacing w:after="0" w:line="240" w:lineRule="auto"/>
      <w:ind w:left="1080"/>
      <w:jc w:val="both"/>
      <w:textAlignment w:val="baseline"/>
    </w:pPr>
    <w:rPr>
      <w:rFonts w:ascii="Times New Roman" w:hAnsi="Times New Roman"/>
      <w:sz w:val="24"/>
      <w:szCs w:val="24"/>
    </w:rPr>
  </w:style>
  <w:style w:type="paragraph" w:styleId="aff0">
    <w:name w:val="Document Map"/>
    <w:basedOn w:val="a"/>
    <w:qFormat/>
    <w:rsid w:val="00A738F0"/>
    <w:pPr>
      <w:widowControl w:val="0"/>
      <w:shd w:val="clear" w:color="auto" w:fill="000080"/>
      <w:spacing w:after="0" w:line="240" w:lineRule="auto"/>
      <w:jc w:val="both"/>
      <w:textAlignment w:val="baseline"/>
    </w:pPr>
    <w:rPr>
      <w:rFonts w:ascii="Tahoma" w:hAnsi="Tahoma" w:cs="Tahoma"/>
      <w:sz w:val="24"/>
      <w:szCs w:val="24"/>
      <w:lang w:val="en-US"/>
    </w:rPr>
  </w:style>
  <w:style w:type="paragraph" w:styleId="aff1">
    <w:name w:val="Plain Text"/>
    <w:basedOn w:val="a"/>
    <w:uiPriority w:val="99"/>
    <w:qFormat/>
    <w:rsid w:val="00A738F0"/>
    <w:pPr>
      <w:widowControl w:val="0"/>
      <w:spacing w:after="0" w:line="240" w:lineRule="auto"/>
      <w:jc w:val="both"/>
      <w:textAlignment w:val="baseline"/>
    </w:pPr>
    <w:rPr>
      <w:rFonts w:ascii="Courier New" w:eastAsia="SimSun" w:hAnsi="Courier New" w:cs="Courier New"/>
      <w:lang w:eastAsia="zh-CN"/>
    </w:rPr>
  </w:style>
  <w:style w:type="paragraph" w:styleId="aff2">
    <w:name w:val="annotation subject"/>
    <w:basedOn w:val="aff"/>
    <w:unhideWhenUsed/>
    <w:qFormat/>
    <w:rsid w:val="00A738F0"/>
    <w:rPr>
      <w:b/>
      <w:bCs/>
    </w:rPr>
  </w:style>
  <w:style w:type="paragraph" w:styleId="aff3">
    <w:name w:val="Balloon Text"/>
    <w:basedOn w:val="a"/>
    <w:qFormat/>
    <w:rsid w:val="00A738F0"/>
    <w:pPr>
      <w:widowControl w:val="0"/>
      <w:spacing w:after="0" w:line="240" w:lineRule="auto"/>
      <w:jc w:val="both"/>
      <w:textAlignment w:val="baseline"/>
    </w:pPr>
    <w:rPr>
      <w:rFonts w:ascii="Tahoma" w:hAnsi="Tahoma" w:cs="Tahoma"/>
      <w:sz w:val="16"/>
      <w:szCs w:val="16"/>
    </w:rPr>
  </w:style>
  <w:style w:type="paragraph" w:customStyle="1" w:styleId="msormpane0">
    <w:name w:val="msormpane"/>
    <w:semiHidden/>
    <w:qFormat/>
    <w:rsid w:val="00A738F0"/>
    <w:pPr>
      <w:widowControl w:val="0"/>
      <w:spacing w:line="360" w:lineRule="atLeast"/>
      <w:jc w:val="both"/>
    </w:pPr>
    <w:rPr>
      <w:rFonts w:ascii="Times New Roman" w:eastAsia="Times New Roman" w:hAnsi="Times New Roman"/>
      <w:sz w:val="22"/>
      <w:szCs w:val="22"/>
      <w:lang w:eastAsia="en-US"/>
    </w:rPr>
  </w:style>
  <w:style w:type="paragraph" w:customStyle="1" w:styleId="aff4">
    <w:name w:val="!текст"/>
    <w:basedOn w:val="a"/>
    <w:qFormat/>
    <w:rsid w:val="00A738F0"/>
    <w:pPr>
      <w:widowControl w:val="0"/>
      <w:spacing w:after="0" w:line="360" w:lineRule="auto"/>
      <w:ind w:firstLine="709"/>
      <w:jc w:val="both"/>
      <w:textAlignment w:val="baseline"/>
    </w:pPr>
    <w:rPr>
      <w:rFonts w:ascii="Times New Roman" w:hAnsi="Times New Roman"/>
      <w:sz w:val="28"/>
      <w:szCs w:val="28"/>
    </w:rPr>
  </w:style>
  <w:style w:type="paragraph" w:customStyle="1" w:styleId="aff5">
    <w:name w:val="!заголовок"/>
    <w:basedOn w:val="a"/>
    <w:qFormat/>
    <w:rsid w:val="00A738F0"/>
    <w:pPr>
      <w:widowControl w:val="0"/>
      <w:spacing w:before="120" w:after="240" w:line="240" w:lineRule="auto"/>
      <w:ind w:left="709"/>
      <w:jc w:val="both"/>
      <w:textAlignment w:val="baseline"/>
    </w:pPr>
    <w:rPr>
      <w:rFonts w:ascii="Times New Roman" w:hAnsi="Times New Roman"/>
      <w:b/>
      <w:sz w:val="28"/>
      <w:szCs w:val="28"/>
    </w:rPr>
  </w:style>
  <w:style w:type="paragraph" w:customStyle="1" w:styleId="aff6">
    <w:name w:val="!без№список"/>
    <w:basedOn w:val="26"/>
    <w:qFormat/>
    <w:rsid w:val="00A738F0"/>
    <w:pPr>
      <w:spacing w:line="360" w:lineRule="auto"/>
      <w:ind w:left="0" w:firstLine="709"/>
    </w:pPr>
    <w:rPr>
      <w:rFonts w:eastAsia="Calibri"/>
      <w:sz w:val="28"/>
      <w:szCs w:val="28"/>
      <w:lang w:eastAsia="en-US"/>
    </w:rPr>
  </w:style>
  <w:style w:type="paragraph" w:styleId="26">
    <w:name w:val="List Bullet 2"/>
    <w:basedOn w:val="a"/>
    <w:uiPriority w:val="99"/>
    <w:unhideWhenUsed/>
    <w:qFormat/>
    <w:rsid w:val="00A738F0"/>
    <w:pPr>
      <w:widowControl w:val="0"/>
      <w:tabs>
        <w:tab w:val="left" w:pos="643"/>
      </w:tabs>
      <w:spacing w:after="0" w:line="240" w:lineRule="auto"/>
      <w:ind w:left="643" w:hanging="360"/>
      <w:contextualSpacing/>
      <w:jc w:val="both"/>
      <w:textAlignment w:val="baseline"/>
    </w:pPr>
    <w:rPr>
      <w:rFonts w:ascii="Times New Roman" w:eastAsia="Times New Roman" w:hAnsi="Times New Roman"/>
      <w:sz w:val="24"/>
      <w:szCs w:val="20"/>
      <w:lang w:eastAsia="ru-RU"/>
    </w:rPr>
  </w:style>
  <w:style w:type="paragraph" w:customStyle="1" w:styleId="small0">
    <w:name w:val="!шапка small"/>
    <w:basedOn w:val="a"/>
    <w:qFormat/>
    <w:rsid w:val="00A738F0"/>
    <w:pPr>
      <w:widowControl w:val="0"/>
      <w:spacing w:after="240" w:line="240" w:lineRule="auto"/>
      <w:jc w:val="center"/>
      <w:textAlignment w:val="baseline"/>
    </w:pPr>
    <w:rPr>
      <w:rFonts w:ascii="Times New Roman" w:hAnsi="Times New Roman"/>
      <w:b/>
      <w:sz w:val="28"/>
      <w:szCs w:val="28"/>
    </w:rPr>
  </w:style>
  <w:style w:type="paragraph" w:customStyle="1" w:styleId="big0">
    <w:name w:val="!bigшапка"/>
    <w:basedOn w:val="a"/>
    <w:qFormat/>
    <w:rsid w:val="00A738F0"/>
    <w:pPr>
      <w:widowControl w:val="0"/>
      <w:spacing w:after="0" w:line="240" w:lineRule="auto"/>
      <w:jc w:val="center"/>
      <w:textAlignment w:val="baseline"/>
    </w:pPr>
    <w:rPr>
      <w:rFonts w:ascii="Times New Roman" w:hAnsi="Times New Roman"/>
      <w:b/>
      <w:caps/>
      <w:sz w:val="28"/>
      <w:szCs w:val="28"/>
    </w:rPr>
  </w:style>
  <w:style w:type="paragraph" w:customStyle="1" w:styleId="aff7">
    <w:name w:val="!список рус"/>
    <w:basedOn w:val="aff4"/>
    <w:qFormat/>
    <w:rsid w:val="00A738F0"/>
  </w:style>
  <w:style w:type="paragraph" w:customStyle="1" w:styleId="Sub-Para2underX">
    <w:name w:val="Sub-Para 2 under X."/>
    <w:basedOn w:val="a"/>
    <w:qFormat/>
    <w:rsid w:val="00A738F0"/>
    <w:pPr>
      <w:widowControl w:val="0"/>
      <w:spacing w:after="240" w:line="240" w:lineRule="auto"/>
      <w:ind w:left="2160" w:hanging="720"/>
      <w:jc w:val="both"/>
      <w:textAlignment w:val="baseline"/>
      <w:outlineLvl w:val="3"/>
    </w:pPr>
    <w:rPr>
      <w:rFonts w:ascii="Times New Roman" w:eastAsia="Times New Roman" w:hAnsi="Times New Roman"/>
      <w:sz w:val="24"/>
      <w:szCs w:val="24"/>
      <w:lang w:val="en-US"/>
    </w:rPr>
  </w:style>
  <w:style w:type="paragraph" w:customStyle="1" w:styleId="Sub-Para3underX">
    <w:name w:val="Sub-Para 3 under X."/>
    <w:basedOn w:val="a"/>
    <w:qFormat/>
    <w:rsid w:val="00A738F0"/>
    <w:pPr>
      <w:widowControl w:val="0"/>
      <w:tabs>
        <w:tab w:val="left" w:pos="1232"/>
      </w:tabs>
      <w:spacing w:after="240" w:line="240" w:lineRule="auto"/>
      <w:ind w:left="2880" w:hanging="720"/>
      <w:jc w:val="both"/>
      <w:textAlignment w:val="baseline"/>
      <w:outlineLvl w:val="4"/>
    </w:pPr>
    <w:rPr>
      <w:rFonts w:ascii="Times New Roman" w:eastAsia="Times New Roman" w:hAnsi="Times New Roman"/>
      <w:sz w:val="24"/>
      <w:szCs w:val="24"/>
      <w:lang w:val="en-US"/>
    </w:rPr>
  </w:style>
  <w:style w:type="paragraph" w:customStyle="1" w:styleId="Sub-Para3underXY">
    <w:name w:val="Sub-Para 3 under X.Y"/>
    <w:basedOn w:val="a"/>
    <w:qFormat/>
    <w:rsid w:val="00A738F0"/>
    <w:pPr>
      <w:widowControl w:val="0"/>
      <w:tabs>
        <w:tab w:val="left" w:pos="1952"/>
      </w:tabs>
      <w:spacing w:after="240" w:line="240" w:lineRule="auto"/>
      <w:ind w:left="2880" w:hanging="360"/>
      <w:jc w:val="both"/>
      <w:textAlignment w:val="baseline"/>
      <w:outlineLvl w:val="4"/>
    </w:pPr>
    <w:rPr>
      <w:rFonts w:ascii="Times New Roman" w:eastAsia="Times New Roman" w:hAnsi="Times New Roman"/>
      <w:sz w:val="24"/>
      <w:szCs w:val="24"/>
      <w:lang w:val="en-US"/>
    </w:rPr>
  </w:style>
  <w:style w:type="paragraph" w:customStyle="1" w:styleId="Sub-Para4underX">
    <w:name w:val="Sub-Para 4 under X."/>
    <w:basedOn w:val="a"/>
    <w:qFormat/>
    <w:rsid w:val="00A738F0"/>
    <w:pPr>
      <w:widowControl w:val="0"/>
      <w:tabs>
        <w:tab w:val="left" w:pos="1952"/>
      </w:tabs>
      <w:spacing w:after="240" w:line="240" w:lineRule="auto"/>
      <w:ind w:left="3600" w:hanging="360"/>
      <w:jc w:val="both"/>
      <w:textAlignment w:val="baseline"/>
      <w:outlineLvl w:val="5"/>
    </w:pPr>
    <w:rPr>
      <w:rFonts w:ascii="Times New Roman" w:eastAsia="Times New Roman" w:hAnsi="Times New Roman"/>
      <w:sz w:val="24"/>
      <w:szCs w:val="24"/>
      <w:lang w:val="en-US"/>
    </w:rPr>
  </w:style>
  <w:style w:type="paragraph" w:customStyle="1" w:styleId="Sub-Para4underXY">
    <w:name w:val="Sub-Para 4 under X.Y"/>
    <w:basedOn w:val="a"/>
    <w:qFormat/>
    <w:rsid w:val="00A738F0"/>
    <w:pPr>
      <w:widowControl w:val="0"/>
      <w:tabs>
        <w:tab w:val="left" w:pos="2672"/>
      </w:tabs>
      <w:spacing w:after="240" w:line="240" w:lineRule="auto"/>
      <w:ind w:left="3600" w:hanging="720"/>
      <w:jc w:val="both"/>
      <w:textAlignment w:val="baseline"/>
      <w:outlineLvl w:val="5"/>
    </w:pPr>
    <w:rPr>
      <w:rFonts w:ascii="Times New Roman" w:eastAsia="Times New Roman" w:hAnsi="Times New Roman"/>
      <w:sz w:val="24"/>
      <w:szCs w:val="24"/>
      <w:lang w:val="en-US"/>
    </w:rPr>
  </w:style>
  <w:style w:type="paragraph" w:customStyle="1" w:styleId="Bullet">
    <w:name w:val="Bullet"/>
    <w:basedOn w:val="a"/>
    <w:qFormat/>
    <w:rsid w:val="00A738F0"/>
    <w:pPr>
      <w:widowControl w:val="0"/>
      <w:tabs>
        <w:tab w:val="left" w:pos="2672"/>
      </w:tabs>
      <w:spacing w:after="0" w:line="240" w:lineRule="auto"/>
      <w:ind w:left="1440" w:hanging="720"/>
      <w:jc w:val="both"/>
      <w:textAlignment w:val="baseline"/>
    </w:pPr>
    <w:rPr>
      <w:rFonts w:ascii="Times New Roman" w:eastAsia="Times New Roman" w:hAnsi="Times New Roman"/>
      <w:sz w:val="24"/>
      <w:szCs w:val="24"/>
      <w:lang w:val="en-US"/>
    </w:rPr>
  </w:style>
  <w:style w:type="paragraph" w:customStyle="1" w:styleId="Normal12">
    <w:name w:val="Normal 12"/>
    <w:basedOn w:val="a"/>
    <w:qFormat/>
    <w:rsid w:val="00A738F0"/>
    <w:pPr>
      <w:widowControl w:val="0"/>
      <w:tabs>
        <w:tab w:val="left" w:pos="3392"/>
      </w:tabs>
      <w:spacing w:after="240" w:line="240" w:lineRule="auto"/>
      <w:jc w:val="both"/>
      <w:textAlignment w:val="baseline"/>
    </w:pPr>
    <w:rPr>
      <w:rFonts w:ascii="Times New Roman" w:eastAsia="Times New Roman" w:hAnsi="Times New Roman"/>
      <w:sz w:val="24"/>
      <w:lang w:val="en-US"/>
    </w:rPr>
  </w:style>
  <w:style w:type="paragraph" w:customStyle="1" w:styleId="Normal120">
    <w:name w:val="Normal+12"/>
    <w:basedOn w:val="a"/>
    <w:qFormat/>
    <w:rsid w:val="00A738F0"/>
    <w:pPr>
      <w:widowControl w:val="0"/>
      <w:spacing w:after="240" w:line="240" w:lineRule="auto"/>
      <w:jc w:val="both"/>
      <w:textAlignment w:val="baseline"/>
    </w:pPr>
    <w:rPr>
      <w:rFonts w:ascii="Times New Roman" w:eastAsia="Times New Roman" w:hAnsi="Times New Roman"/>
      <w:sz w:val="24"/>
      <w:lang w:val="en-US"/>
    </w:rPr>
  </w:style>
  <w:style w:type="paragraph" w:customStyle="1" w:styleId="ConsNormal">
    <w:name w:val="ConsNormal"/>
    <w:qFormat/>
    <w:rsid w:val="00A738F0"/>
    <w:pPr>
      <w:widowControl w:val="0"/>
      <w:spacing w:line="360" w:lineRule="atLeast"/>
      <w:ind w:firstLine="720"/>
      <w:jc w:val="both"/>
      <w:textAlignment w:val="baseline"/>
    </w:pPr>
    <w:rPr>
      <w:rFonts w:ascii="Arial" w:eastAsia="Times New Roman" w:hAnsi="Arial"/>
      <w:sz w:val="22"/>
    </w:rPr>
  </w:style>
  <w:style w:type="paragraph" w:customStyle="1" w:styleId="ConsPlusNormal">
    <w:name w:val="ConsPlusNormal"/>
    <w:qFormat/>
    <w:rsid w:val="006477CD"/>
    <w:pPr>
      <w:widowControl w:val="0"/>
      <w:spacing w:line="360" w:lineRule="atLeast"/>
      <w:ind w:firstLine="720"/>
      <w:jc w:val="both"/>
      <w:textAlignment w:val="baseline"/>
    </w:pPr>
    <w:rPr>
      <w:rFonts w:ascii="Arial" w:eastAsia="Times New Roman" w:hAnsi="Arial" w:cs="Arial"/>
      <w:sz w:val="22"/>
    </w:rPr>
  </w:style>
  <w:style w:type="paragraph" w:customStyle="1" w:styleId="ConsPlusNonformat">
    <w:name w:val="ConsPlusNonformat"/>
    <w:qFormat/>
    <w:rsid w:val="006477CD"/>
    <w:pPr>
      <w:widowControl w:val="0"/>
      <w:spacing w:line="360" w:lineRule="atLeast"/>
      <w:jc w:val="both"/>
      <w:textAlignment w:val="baseline"/>
    </w:pPr>
    <w:rPr>
      <w:rFonts w:ascii="Courier New" w:eastAsia="Times New Roman" w:hAnsi="Courier New" w:cs="Courier New"/>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A738F0"/>
    <w:pPr>
      <w:widowControl w:val="0"/>
      <w:spacing w:after="0" w:line="240" w:lineRule="auto"/>
      <w:jc w:val="both"/>
      <w:textAlignment w:val="baseline"/>
    </w:pPr>
    <w:rPr>
      <w:rFonts w:ascii="Verdana" w:eastAsia="Times New Roman" w:hAnsi="Verdana" w:cs="Verdana"/>
      <w:sz w:val="20"/>
      <w:szCs w:val="20"/>
      <w:lang w:val="en-US"/>
    </w:rPr>
  </w:style>
  <w:style w:type="paragraph" w:customStyle="1" w:styleId="110">
    <w:name w:val="Заголовок 11"/>
    <w:basedOn w:val="a"/>
    <w:qFormat/>
    <w:rsid w:val="00A738F0"/>
    <w:pPr>
      <w:keepNext/>
      <w:widowControl w:val="0"/>
      <w:spacing w:before="1440" w:after="240" w:line="240" w:lineRule="auto"/>
      <w:jc w:val="center"/>
      <w:textAlignment w:val="baseline"/>
      <w:outlineLvl w:val="0"/>
    </w:pPr>
    <w:rPr>
      <w:rFonts w:ascii="Times New Roman" w:eastAsia="Times New Roman" w:hAnsi="Times New Roman"/>
      <w:b/>
      <w:bCs/>
      <w:caps/>
      <w:kern w:val="2"/>
      <w:sz w:val="32"/>
      <w:szCs w:val="32"/>
      <w:lang w:val="en-US"/>
    </w:rPr>
  </w:style>
  <w:style w:type="paragraph" w:customStyle="1" w:styleId="212">
    <w:name w:val="Заголовок 21"/>
    <w:basedOn w:val="a"/>
    <w:qFormat/>
    <w:rsid w:val="00A738F0"/>
    <w:pPr>
      <w:keepNext/>
      <w:widowControl w:val="0"/>
      <w:spacing w:before="240" w:after="60" w:line="240" w:lineRule="auto"/>
      <w:jc w:val="both"/>
      <w:textAlignment w:val="baseline"/>
      <w:outlineLvl w:val="1"/>
    </w:pPr>
    <w:rPr>
      <w:rFonts w:ascii="Arial" w:eastAsia="Times New Roman" w:hAnsi="Arial" w:cs="Arial"/>
      <w:b/>
      <w:bCs/>
      <w:i/>
      <w:iCs/>
      <w:sz w:val="28"/>
      <w:szCs w:val="28"/>
      <w:lang w:eastAsia="ru-RU"/>
    </w:rPr>
  </w:style>
  <w:style w:type="paragraph" w:customStyle="1" w:styleId="CommentText1">
    <w:name w:val="Comment Text1"/>
    <w:basedOn w:val="a"/>
    <w:qFormat/>
    <w:rsid w:val="00A738F0"/>
    <w:pPr>
      <w:widowControl w:val="0"/>
      <w:spacing w:after="0" w:line="240" w:lineRule="auto"/>
      <w:jc w:val="both"/>
      <w:textAlignment w:val="baseline"/>
    </w:pPr>
    <w:rPr>
      <w:rFonts w:ascii="Times New Roman" w:eastAsia="Times New Roman" w:hAnsi="Times New Roman"/>
      <w:sz w:val="20"/>
      <w:szCs w:val="20"/>
      <w:lang w:eastAsia="ru-RU"/>
    </w:rPr>
  </w:style>
  <w:style w:type="paragraph" w:customStyle="1" w:styleId="CommentSubject1">
    <w:name w:val="Comment Subject1"/>
    <w:basedOn w:val="CommentText1"/>
    <w:qFormat/>
    <w:rsid w:val="00A738F0"/>
    <w:rPr>
      <w:b/>
      <w:bCs/>
    </w:rPr>
  </w:style>
  <w:style w:type="paragraph" w:customStyle="1" w:styleId="Header1">
    <w:name w:val="Header1"/>
    <w:basedOn w:val="a"/>
    <w:qFormat/>
    <w:rsid w:val="00A738F0"/>
    <w:pPr>
      <w:widowControl w:val="0"/>
      <w:tabs>
        <w:tab w:val="center" w:pos="4677"/>
        <w:tab w:val="right" w:pos="9355"/>
      </w:tabs>
      <w:spacing w:after="0" w:line="240" w:lineRule="auto"/>
      <w:jc w:val="both"/>
      <w:textAlignment w:val="baseline"/>
    </w:pPr>
    <w:rPr>
      <w:rFonts w:ascii="Times New Roman" w:eastAsia="Times New Roman" w:hAnsi="Times New Roman"/>
      <w:sz w:val="24"/>
      <w:szCs w:val="24"/>
      <w:lang w:eastAsia="ru-RU"/>
    </w:rPr>
  </w:style>
  <w:style w:type="paragraph" w:customStyle="1" w:styleId="Footer1">
    <w:name w:val="Footer1"/>
    <w:basedOn w:val="a"/>
    <w:qFormat/>
    <w:rsid w:val="00A738F0"/>
    <w:pPr>
      <w:widowControl w:val="0"/>
      <w:tabs>
        <w:tab w:val="center" w:pos="4677"/>
        <w:tab w:val="right" w:pos="9355"/>
      </w:tabs>
      <w:spacing w:after="0" w:line="240" w:lineRule="auto"/>
      <w:jc w:val="both"/>
      <w:textAlignment w:val="baseline"/>
    </w:pPr>
    <w:rPr>
      <w:rFonts w:ascii="Times New Roman" w:eastAsia="Times New Roman" w:hAnsi="Times New Roman"/>
      <w:sz w:val="24"/>
      <w:szCs w:val="24"/>
      <w:lang w:eastAsia="ru-RU"/>
    </w:rPr>
  </w:style>
  <w:style w:type="paragraph" w:customStyle="1" w:styleId="1d">
    <w:name w:val="Текст сноски1"/>
    <w:basedOn w:val="a"/>
    <w:qFormat/>
    <w:rsid w:val="00A738F0"/>
    <w:pPr>
      <w:widowControl w:val="0"/>
      <w:spacing w:after="0" w:line="240" w:lineRule="auto"/>
      <w:jc w:val="both"/>
      <w:textAlignment w:val="baseline"/>
    </w:pPr>
    <w:rPr>
      <w:rFonts w:ascii="Times New Roman" w:eastAsia="Times New Roman" w:hAnsi="Times New Roman"/>
      <w:sz w:val="20"/>
      <w:szCs w:val="20"/>
      <w:lang w:val="en-US" w:eastAsia="ru-RU"/>
    </w:rPr>
  </w:style>
  <w:style w:type="paragraph" w:customStyle="1" w:styleId="DeltaViewTableHeading">
    <w:name w:val="DeltaView Table Heading"/>
    <w:basedOn w:val="a"/>
    <w:qFormat/>
    <w:rsid w:val="00A738F0"/>
    <w:pPr>
      <w:widowControl w:val="0"/>
      <w:spacing w:after="120" w:line="240" w:lineRule="auto"/>
      <w:jc w:val="both"/>
      <w:textAlignment w:val="baseline"/>
    </w:pPr>
    <w:rPr>
      <w:rFonts w:ascii="Arial" w:eastAsia="Times New Roman" w:hAnsi="Arial" w:cs="Arial"/>
      <w:b/>
      <w:bCs/>
      <w:sz w:val="24"/>
      <w:szCs w:val="24"/>
      <w:lang w:val="en-US"/>
    </w:rPr>
  </w:style>
  <w:style w:type="paragraph" w:customStyle="1" w:styleId="DeltaViewTableBody">
    <w:name w:val="DeltaView Table Body"/>
    <w:basedOn w:val="a"/>
    <w:qFormat/>
    <w:rsid w:val="00A738F0"/>
    <w:pPr>
      <w:widowControl w:val="0"/>
      <w:spacing w:after="0" w:line="240" w:lineRule="auto"/>
      <w:jc w:val="both"/>
      <w:textAlignment w:val="baseline"/>
    </w:pPr>
    <w:rPr>
      <w:rFonts w:ascii="Arial" w:eastAsia="Times New Roman" w:hAnsi="Arial" w:cs="Arial"/>
      <w:sz w:val="24"/>
      <w:szCs w:val="24"/>
      <w:lang w:val="en-US" w:eastAsia="ru-RU"/>
    </w:rPr>
  </w:style>
  <w:style w:type="paragraph" w:customStyle="1" w:styleId="DeltaViewAnnounce">
    <w:name w:val="DeltaView Announce"/>
    <w:qFormat/>
    <w:rsid w:val="00A738F0"/>
    <w:pPr>
      <w:widowControl w:val="0"/>
      <w:spacing w:beforeAutospacing="1" w:afterAutospacing="1" w:line="360" w:lineRule="atLeast"/>
      <w:jc w:val="both"/>
      <w:textAlignment w:val="baseline"/>
    </w:pPr>
    <w:rPr>
      <w:rFonts w:ascii="Arial" w:eastAsia="Times New Roman" w:hAnsi="Arial" w:cs="Arial"/>
      <w:sz w:val="24"/>
      <w:szCs w:val="24"/>
      <w:lang w:val="en-GB"/>
    </w:rPr>
  </w:style>
  <w:style w:type="paragraph" w:customStyle="1" w:styleId="1e">
    <w:name w:val="Обычный1"/>
    <w:qFormat/>
    <w:rsid w:val="00A738F0"/>
    <w:pPr>
      <w:widowControl w:val="0"/>
      <w:spacing w:line="360" w:lineRule="atLeast"/>
      <w:jc w:val="both"/>
      <w:textAlignment w:val="baseline"/>
    </w:pPr>
    <w:rPr>
      <w:rFonts w:ascii="Times New Roman" w:eastAsia="Times New Roman" w:hAnsi="Times New Roman"/>
      <w:sz w:val="24"/>
      <w:szCs w:val="24"/>
    </w:rPr>
  </w:style>
  <w:style w:type="paragraph" w:customStyle="1" w:styleId="aff8">
    <w:name w:val="Знак Знак Знак"/>
    <w:basedOn w:val="a"/>
    <w:qFormat/>
    <w:rsid w:val="00A738F0"/>
    <w:pPr>
      <w:widowControl w:val="0"/>
      <w:spacing w:after="160" w:line="240" w:lineRule="exact"/>
      <w:jc w:val="both"/>
      <w:textAlignment w:val="baseline"/>
    </w:pPr>
    <w:rPr>
      <w:rFonts w:ascii="Verdana" w:eastAsia="Times New Roman" w:hAnsi="Verdana"/>
      <w:sz w:val="20"/>
      <w:lang w:val="en-US"/>
    </w:rPr>
  </w:style>
  <w:style w:type="paragraph" w:styleId="aff9">
    <w:name w:val="Revision"/>
    <w:uiPriority w:val="99"/>
    <w:semiHidden/>
    <w:qFormat/>
    <w:rsid w:val="00A738F0"/>
    <w:pPr>
      <w:widowControl w:val="0"/>
      <w:spacing w:line="360" w:lineRule="atLeast"/>
      <w:jc w:val="both"/>
      <w:textAlignment w:val="baseline"/>
    </w:pPr>
    <w:rPr>
      <w:rFonts w:ascii="Times New Roman" w:eastAsia="Times New Roman" w:hAnsi="Times New Roman"/>
      <w:sz w:val="22"/>
      <w:szCs w:val="22"/>
      <w:lang w:eastAsia="en-US"/>
    </w:rPr>
  </w:style>
  <w:style w:type="paragraph" w:styleId="affa">
    <w:name w:val="List Paragraph"/>
    <w:basedOn w:val="a"/>
    <w:uiPriority w:val="99"/>
    <w:qFormat/>
    <w:rsid w:val="00A738F0"/>
    <w:pPr>
      <w:widowControl w:val="0"/>
      <w:spacing w:after="0" w:line="360" w:lineRule="auto"/>
      <w:ind w:left="720" w:firstLine="851"/>
      <w:contextualSpacing/>
      <w:jc w:val="both"/>
      <w:textAlignment w:val="baseline"/>
    </w:pPr>
    <w:rPr>
      <w:rFonts w:ascii="Times New Roman" w:eastAsia="Times New Roman" w:hAnsi="Times New Roman"/>
      <w:sz w:val="28"/>
    </w:rPr>
  </w:style>
  <w:style w:type="paragraph" w:styleId="affb">
    <w:name w:val="Normal (Web)"/>
    <w:basedOn w:val="a"/>
    <w:uiPriority w:val="99"/>
    <w:unhideWhenUsed/>
    <w:qFormat/>
    <w:rsid w:val="00A738F0"/>
    <w:pPr>
      <w:spacing w:beforeAutospacing="1" w:afterAutospacing="1" w:line="240" w:lineRule="auto"/>
    </w:pPr>
    <w:rPr>
      <w:rFonts w:ascii="Times New Roman" w:eastAsia="Times New Roman" w:hAnsi="Times New Roman"/>
      <w:sz w:val="24"/>
      <w:szCs w:val="24"/>
      <w:lang w:eastAsia="ru-RU"/>
    </w:rPr>
  </w:style>
  <w:style w:type="paragraph" w:customStyle="1" w:styleId="affc">
    <w:name w:val="Заключение"/>
    <w:basedOn w:val="a"/>
    <w:qFormat/>
    <w:rsid w:val="00195AB6"/>
    <w:pPr>
      <w:spacing w:after="0" w:line="259" w:lineRule="auto"/>
      <w:ind w:firstLine="709"/>
      <w:contextualSpacing/>
    </w:pPr>
    <w:rPr>
      <w:rFonts w:ascii="Times New Roman" w:hAnsi="Times New Roman"/>
      <w:sz w:val="24"/>
      <w:szCs w:val="24"/>
    </w:rPr>
  </w:style>
  <w:style w:type="paragraph" w:customStyle="1" w:styleId="ConsPlusTitle">
    <w:name w:val="ConsPlusTitle"/>
    <w:qFormat/>
    <w:rsid w:val="006477CD"/>
    <w:pPr>
      <w:widowControl w:val="0"/>
    </w:pPr>
    <w:rPr>
      <w:rFonts w:eastAsia="Times New Roman" w:cs="Calibri"/>
      <w:b/>
      <w:sz w:val="22"/>
    </w:rPr>
  </w:style>
  <w:style w:type="paragraph" w:customStyle="1" w:styleId="ConsPlusCell">
    <w:name w:val="ConsPlusCell"/>
    <w:qFormat/>
    <w:rsid w:val="006477CD"/>
    <w:pPr>
      <w:widowControl w:val="0"/>
    </w:pPr>
    <w:rPr>
      <w:rFonts w:ascii="Courier New" w:eastAsia="Times New Roman" w:hAnsi="Courier New" w:cs="Courier New"/>
      <w:sz w:val="22"/>
    </w:rPr>
  </w:style>
  <w:style w:type="paragraph" w:customStyle="1" w:styleId="ConsPlusDocList">
    <w:name w:val="ConsPlusDocList"/>
    <w:qFormat/>
    <w:rsid w:val="006477CD"/>
    <w:pPr>
      <w:widowControl w:val="0"/>
    </w:pPr>
    <w:rPr>
      <w:rFonts w:eastAsia="Times New Roman" w:cs="Calibri"/>
      <w:sz w:val="22"/>
    </w:rPr>
  </w:style>
  <w:style w:type="paragraph" w:customStyle="1" w:styleId="ConsPlusTitlePage">
    <w:name w:val="ConsPlusTitlePage"/>
    <w:qFormat/>
    <w:rsid w:val="006477CD"/>
    <w:pPr>
      <w:widowControl w:val="0"/>
    </w:pPr>
    <w:rPr>
      <w:rFonts w:ascii="Tahoma" w:eastAsia="Times New Roman" w:hAnsi="Tahoma" w:cs="Tahoma"/>
      <w:sz w:val="22"/>
    </w:rPr>
  </w:style>
  <w:style w:type="paragraph" w:customStyle="1" w:styleId="ConsPlusJurTerm">
    <w:name w:val="ConsPlusJurTerm"/>
    <w:qFormat/>
    <w:rsid w:val="006477CD"/>
    <w:pPr>
      <w:widowControl w:val="0"/>
    </w:pPr>
    <w:rPr>
      <w:rFonts w:ascii="Tahoma" w:eastAsia="Times New Roman" w:hAnsi="Tahoma" w:cs="Tahoma"/>
      <w:sz w:val="26"/>
    </w:rPr>
  </w:style>
  <w:style w:type="paragraph" w:customStyle="1" w:styleId="ConsPlusTextList">
    <w:name w:val="ConsPlusTextList"/>
    <w:qFormat/>
    <w:rsid w:val="006477CD"/>
    <w:pPr>
      <w:widowControl w:val="0"/>
    </w:pPr>
    <w:rPr>
      <w:rFonts w:ascii="Arial" w:eastAsia="Times New Roman" w:hAnsi="Arial" w:cs="Arial"/>
      <w:sz w:val="22"/>
    </w:rPr>
  </w:style>
  <w:style w:type="paragraph" w:customStyle="1" w:styleId="1f">
    <w:name w:val="Стиль1"/>
    <w:basedOn w:val="2"/>
    <w:qFormat/>
    <w:rsid w:val="00C706F9"/>
    <w:pPr>
      <w:keepLines/>
      <w:widowControl/>
      <w:tabs>
        <w:tab w:val="left" w:pos="1276"/>
      </w:tabs>
      <w:spacing w:before="200" w:after="0" w:line="480" w:lineRule="exact"/>
      <w:ind w:left="1212" w:hanging="360"/>
      <w:textAlignment w:val="auto"/>
    </w:pPr>
    <w:rPr>
      <w:rFonts w:asciiTheme="majorHAnsi" w:eastAsiaTheme="majorEastAsia" w:hAnsiTheme="majorHAnsi" w:cstheme="majorBidi"/>
      <w:i w:val="0"/>
      <w:iCs w:val="0"/>
      <w:color w:val="4472C4" w:themeColor="accent1"/>
      <w:sz w:val="30"/>
      <w:szCs w:val="30"/>
    </w:rPr>
  </w:style>
  <w:style w:type="paragraph" w:customStyle="1" w:styleId="Style8">
    <w:name w:val="Style8"/>
    <w:basedOn w:val="a"/>
    <w:uiPriority w:val="99"/>
    <w:qFormat/>
    <w:rsid w:val="00961B69"/>
    <w:pPr>
      <w:widowControl w:val="0"/>
      <w:spacing w:after="0" w:line="240" w:lineRule="auto"/>
      <w:jc w:val="both"/>
    </w:pPr>
    <w:rPr>
      <w:rFonts w:ascii="Times New Roman" w:eastAsia="Times New Roman" w:hAnsi="Times New Roman"/>
      <w:sz w:val="24"/>
      <w:szCs w:val="24"/>
      <w:lang w:eastAsia="ru-RU"/>
    </w:rPr>
  </w:style>
  <w:style w:type="paragraph" w:customStyle="1" w:styleId="Style9">
    <w:name w:val="Style9"/>
    <w:basedOn w:val="a"/>
    <w:uiPriority w:val="99"/>
    <w:qFormat/>
    <w:rsid w:val="00961B69"/>
    <w:pPr>
      <w:widowControl w:val="0"/>
      <w:spacing w:after="0" w:line="308" w:lineRule="exact"/>
      <w:ind w:firstLine="725"/>
      <w:jc w:val="both"/>
    </w:pPr>
    <w:rPr>
      <w:rFonts w:ascii="Times New Roman" w:eastAsia="Times New Roman" w:hAnsi="Times New Roman"/>
      <w:sz w:val="24"/>
      <w:szCs w:val="24"/>
      <w:lang w:eastAsia="ru-RU"/>
    </w:rPr>
  </w:style>
  <w:style w:type="paragraph" w:customStyle="1" w:styleId="23">
    <w:name w:val="Стиль2"/>
    <w:basedOn w:val="a"/>
    <w:link w:val="22"/>
    <w:qFormat/>
    <w:rsid w:val="00961B69"/>
    <w:pPr>
      <w:tabs>
        <w:tab w:val="left" w:pos="1276"/>
      </w:tabs>
      <w:spacing w:after="0" w:line="480" w:lineRule="exact"/>
      <w:jc w:val="center"/>
    </w:pPr>
    <w:rPr>
      <w:rFonts w:ascii="Times New Roman" w:eastAsia="Times New Roman" w:hAnsi="Times New Roman"/>
      <w:sz w:val="30"/>
      <w:szCs w:val="30"/>
      <w:lang w:eastAsia="ru-RU"/>
    </w:rPr>
  </w:style>
  <w:style w:type="paragraph" w:customStyle="1" w:styleId="32">
    <w:name w:val="Стиль3"/>
    <w:basedOn w:val="3"/>
    <w:qFormat/>
    <w:rsid w:val="00961B69"/>
    <w:rPr>
      <w:b w:val="0"/>
    </w:rPr>
  </w:style>
  <w:style w:type="paragraph" w:customStyle="1" w:styleId="42">
    <w:name w:val="Стиль4"/>
    <w:basedOn w:val="a"/>
    <w:qFormat/>
    <w:rsid w:val="00961B69"/>
    <w:pPr>
      <w:widowControl w:val="0"/>
      <w:spacing w:after="0" w:line="480" w:lineRule="exact"/>
      <w:ind w:firstLine="709"/>
      <w:jc w:val="both"/>
      <w:outlineLvl w:val="3"/>
    </w:pPr>
    <w:rPr>
      <w:rFonts w:ascii="Times New Roman" w:eastAsiaTheme="majorEastAsia" w:hAnsi="Times New Roman"/>
      <w:bCs/>
      <w:iCs/>
      <w:sz w:val="30"/>
      <w:szCs w:val="30"/>
      <w:lang w:eastAsia="ru-RU"/>
    </w:rPr>
  </w:style>
  <w:style w:type="paragraph" w:customStyle="1" w:styleId="5">
    <w:name w:val="Стиль5"/>
    <w:basedOn w:val="42"/>
    <w:qFormat/>
    <w:rsid w:val="00961B69"/>
    <w:rPr>
      <w:b/>
      <w:iCs w:val="0"/>
    </w:rPr>
  </w:style>
  <w:style w:type="numbering" w:customStyle="1" w:styleId="1f0">
    <w:name w:val="Нет списка1"/>
    <w:uiPriority w:val="99"/>
    <w:semiHidden/>
    <w:qFormat/>
    <w:rsid w:val="00A738F0"/>
  </w:style>
  <w:style w:type="numbering" w:customStyle="1" w:styleId="111">
    <w:name w:val="Нет списка11"/>
    <w:semiHidden/>
    <w:qFormat/>
    <w:rsid w:val="00A738F0"/>
  </w:style>
  <w:style w:type="table" w:styleId="affd">
    <w:name w:val="Table Grid"/>
    <w:basedOn w:val="a1"/>
    <w:rsid w:val="00A73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sultant.ru/cons/static4018_00_50_436895/document_notes_inner.ht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onsultant.ru/cons/static4018_00_50_436895/document_notes_inner.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ultant.ru/cons/static4018_00_50_436895/document_notes_inner.htm?" TargetMode="External"/><Relationship Id="rId5" Type="http://schemas.microsoft.com/office/2007/relationships/stylesWithEffects" Target="stylesWithEffects.xml"/><Relationship Id="rId15" Type="http://schemas.openxmlformats.org/officeDocument/2006/relationships/hyperlink" Target="http://www.consultant.ru/cons/static4018_00_50_436895/document_notes_inner.htm?" TargetMode="External"/><Relationship Id="rId10" Type="http://schemas.openxmlformats.org/officeDocument/2006/relationships/hyperlink" Target="http://www.consultant.ru/cons/static4018_00_50_436895/document_notes_inner.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nsultant.ru/cons/static4018_00_50_436895/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5637C-86C5-4993-8F09-39140B7CE068}">
  <ds:schemaRefs>
    <ds:schemaRef ds:uri="http://schemas.openxmlformats.org/officeDocument/2006/bibliography"/>
  </ds:schemaRefs>
</ds:datastoreItem>
</file>

<file path=customXml/itemProps2.xml><?xml version="1.0" encoding="utf-8"?>
<ds:datastoreItem xmlns:ds="http://schemas.openxmlformats.org/officeDocument/2006/customXml" ds:itemID="{DD04F3DE-9523-4D8E-99C9-7A83D434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62265</Words>
  <Characters>354911</Characters>
  <Application>Microsoft Office Word</Application>
  <DocSecurity>0</DocSecurity>
  <Lines>2957</Lines>
  <Paragraphs>832</Paragraphs>
  <ScaleCrop>false</ScaleCrop>
  <Company/>
  <LinksUpToDate>false</LinksUpToDate>
  <CharactersWithSpaces>416344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2020-03-11T10:31:00Z</cp:lastPrinted>
  <dcterms:created xsi:type="dcterms:W3CDTF">2020-10-12T07:35:00Z</dcterms:created>
  <dcterms:modified xsi:type="dcterms:W3CDTF">2020-10-12T07:35:00Z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